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1F4" w:rsidRDefault="000B71F4" w:rsidP="000B71F4">
      <w:r>
        <w:t>Name _____________________________________________</w:t>
      </w:r>
    </w:p>
    <w:p w:rsidR="000B71F4" w:rsidRDefault="000B71F4" w:rsidP="000B71F4">
      <w:pPr>
        <w:rPr>
          <w:b/>
          <w:sz w:val="28"/>
          <w:szCs w:val="28"/>
        </w:rPr>
      </w:pPr>
      <w:r>
        <w:rPr>
          <w:b/>
          <w:sz w:val="28"/>
          <w:szCs w:val="28"/>
        </w:rPr>
        <w:t>Unit 7: Roaring 20s</w:t>
      </w:r>
    </w:p>
    <w:p w:rsidR="000B71F4" w:rsidRDefault="000B71F4" w:rsidP="000B71F4">
      <w:pPr>
        <w:numPr>
          <w:ilvl w:val="0"/>
          <w:numId w:val="31"/>
        </w:numPr>
        <w:spacing w:after="0"/>
        <w:rPr>
          <w:sz w:val="28"/>
          <w:szCs w:val="28"/>
        </w:rPr>
      </w:pPr>
      <w:r>
        <w:rPr>
          <w:sz w:val="28"/>
          <w:szCs w:val="28"/>
        </w:rPr>
        <w:t xml:space="preserve">Review Pages &amp; Study notebooks - </w:t>
      </w:r>
      <w:r>
        <w:rPr>
          <w:b/>
          <w:sz w:val="28"/>
          <w:szCs w:val="28"/>
        </w:rPr>
        <w:t>Due - T- 4/2/19</w:t>
      </w:r>
    </w:p>
    <w:p w:rsidR="000B71F4" w:rsidRDefault="000B71F4" w:rsidP="000B71F4">
      <w:pPr>
        <w:numPr>
          <w:ilvl w:val="0"/>
          <w:numId w:val="31"/>
        </w:numPr>
        <w:spacing w:after="0"/>
        <w:rPr>
          <w:b/>
          <w:sz w:val="28"/>
          <w:szCs w:val="28"/>
        </w:rPr>
      </w:pPr>
      <w:r>
        <w:rPr>
          <w:b/>
          <w:sz w:val="28"/>
          <w:szCs w:val="28"/>
        </w:rPr>
        <w:t>Unit Test - T- 4/2/19</w:t>
      </w:r>
    </w:p>
    <w:tbl>
      <w:tblPr>
        <w:tblW w:w="10530"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2175"/>
        <w:gridCol w:w="4320"/>
        <w:gridCol w:w="2940"/>
      </w:tblGrid>
      <w:tr w:rsidR="000B71F4" w:rsidTr="000B71F4">
        <w:tc>
          <w:tcPr>
            <w:tcW w:w="1095" w:type="dxa"/>
            <w:shd w:val="clear" w:color="auto" w:fill="auto"/>
            <w:tcMar>
              <w:top w:w="100" w:type="dxa"/>
              <w:left w:w="100" w:type="dxa"/>
              <w:bottom w:w="100" w:type="dxa"/>
              <w:right w:w="100" w:type="dxa"/>
            </w:tcMar>
          </w:tcPr>
          <w:p w:rsidR="000B71F4" w:rsidRDefault="000B71F4" w:rsidP="000B71F4">
            <w:pPr>
              <w:widowControl w:val="0"/>
              <w:spacing w:line="240" w:lineRule="auto"/>
              <w:jc w:val="center"/>
              <w:rPr>
                <w:b/>
                <w:sz w:val="28"/>
                <w:szCs w:val="28"/>
              </w:rPr>
            </w:pPr>
            <w:r>
              <w:rPr>
                <w:b/>
                <w:sz w:val="28"/>
                <w:szCs w:val="28"/>
              </w:rPr>
              <w:t>Date</w:t>
            </w:r>
          </w:p>
        </w:tc>
        <w:tc>
          <w:tcPr>
            <w:tcW w:w="2175" w:type="dxa"/>
            <w:shd w:val="clear" w:color="auto" w:fill="auto"/>
            <w:tcMar>
              <w:top w:w="100" w:type="dxa"/>
              <w:left w:w="100" w:type="dxa"/>
              <w:bottom w:w="100" w:type="dxa"/>
              <w:right w:w="100" w:type="dxa"/>
            </w:tcMar>
          </w:tcPr>
          <w:p w:rsidR="000B71F4" w:rsidRDefault="000B71F4" w:rsidP="000B71F4">
            <w:pPr>
              <w:widowControl w:val="0"/>
              <w:spacing w:line="240" w:lineRule="auto"/>
              <w:jc w:val="center"/>
              <w:rPr>
                <w:b/>
                <w:sz w:val="28"/>
                <w:szCs w:val="28"/>
              </w:rPr>
            </w:pPr>
            <w:r>
              <w:rPr>
                <w:b/>
                <w:sz w:val="28"/>
                <w:szCs w:val="28"/>
              </w:rPr>
              <w:t>Homework</w:t>
            </w:r>
          </w:p>
        </w:tc>
        <w:tc>
          <w:tcPr>
            <w:tcW w:w="4320" w:type="dxa"/>
            <w:shd w:val="clear" w:color="auto" w:fill="auto"/>
            <w:tcMar>
              <w:top w:w="100" w:type="dxa"/>
              <w:left w:w="100" w:type="dxa"/>
              <w:bottom w:w="100" w:type="dxa"/>
              <w:right w:w="100" w:type="dxa"/>
            </w:tcMar>
          </w:tcPr>
          <w:p w:rsidR="000B71F4" w:rsidRDefault="000B71F4" w:rsidP="000B71F4">
            <w:pPr>
              <w:widowControl w:val="0"/>
              <w:spacing w:line="240" w:lineRule="auto"/>
              <w:jc w:val="center"/>
              <w:rPr>
                <w:b/>
                <w:sz w:val="28"/>
                <w:szCs w:val="28"/>
              </w:rPr>
            </w:pPr>
            <w:r>
              <w:rPr>
                <w:b/>
                <w:sz w:val="28"/>
                <w:szCs w:val="28"/>
              </w:rPr>
              <w:t>Aim</w:t>
            </w:r>
          </w:p>
        </w:tc>
        <w:tc>
          <w:tcPr>
            <w:tcW w:w="2940" w:type="dxa"/>
            <w:shd w:val="clear" w:color="auto" w:fill="auto"/>
            <w:tcMar>
              <w:top w:w="100" w:type="dxa"/>
              <w:left w:w="100" w:type="dxa"/>
              <w:bottom w:w="100" w:type="dxa"/>
              <w:right w:w="100" w:type="dxa"/>
            </w:tcMar>
          </w:tcPr>
          <w:p w:rsidR="000B71F4" w:rsidRDefault="000B71F4" w:rsidP="000B71F4">
            <w:pPr>
              <w:widowControl w:val="0"/>
              <w:spacing w:line="240" w:lineRule="auto"/>
              <w:jc w:val="center"/>
              <w:rPr>
                <w:b/>
                <w:sz w:val="28"/>
                <w:szCs w:val="28"/>
              </w:rPr>
            </w:pPr>
            <w:r>
              <w:rPr>
                <w:b/>
                <w:sz w:val="28"/>
                <w:szCs w:val="28"/>
              </w:rPr>
              <w:t>Answer to Aim</w:t>
            </w:r>
          </w:p>
        </w:tc>
      </w:tr>
      <w:tr w:rsidR="000B71F4" w:rsidTr="000B71F4">
        <w:tc>
          <w:tcPr>
            <w:tcW w:w="1095" w:type="dxa"/>
            <w:shd w:val="clear" w:color="auto" w:fill="auto"/>
            <w:tcMar>
              <w:top w:w="100" w:type="dxa"/>
              <w:left w:w="100" w:type="dxa"/>
              <w:bottom w:w="100" w:type="dxa"/>
              <w:right w:w="100" w:type="dxa"/>
            </w:tcMar>
          </w:tcPr>
          <w:p w:rsidR="000B71F4" w:rsidRDefault="000B71F4" w:rsidP="000B71F4">
            <w:pPr>
              <w:widowControl w:val="0"/>
              <w:spacing w:line="240" w:lineRule="auto"/>
            </w:pPr>
            <w:r>
              <w:t>Th-</w:t>
            </w:r>
          </w:p>
          <w:p w:rsidR="000B71F4" w:rsidRDefault="000B71F4" w:rsidP="000B71F4">
            <w:pPr>
              <w:widowControl w:val="0"/>
              <w:spacing w:line="240" w:lineRule="auto"/>
            </w:pPr>
            <w:r>
              <w:t>3/21/19</w:t>
            </w:r>
          </w:p>
        </w:tc>
        <w:tc>
          <w:tcPr>
            <w:tcW w:w="2175" w:type="dxa"/>
            <w:shd w:val="clear" w:color="auto" w:fill="auto"/>
            <w:tcMar>
              <w:top w:w="100" w:type="dxa"/>
              <w:left w:w="100" w:type="dxa"/>
              <w:bottom w:w="100" w:type="dxa"/>
              <w:right w:w="100" w:type="dxa"/>
            </w:tcMar>
          </w:tcPr>
          <w:p w:rsidR="000B71F4" w:rsidRDefault="000B71F4" w:rsidP="000B71F4">
            <w:pPr>
              <w:widowControl w:val="0"/>
              <w:spacing w:line="240" w:lineRule="auto"/>
            </w:pPr>
            <w:r>
              <w:t>Read, highlight, and annotate “The Roaring Twenties” essay by Joshua Zeitz on p. 6-9. Annotate for key terms and phrases and also note questions and comments about the reading. Write a one to two-sentence summary of each section. There is a glossary at the end of the reading.</w:t>
            </w:r>
          </w:p>
        </w:tc>
        <w:tc>
          <w:tcPr>
            <w:tcW w:w="4320" w:type="dxa"/>
            <w:shd w:val="clear" w:color="auto" w:fill="auto"/>
            <w:tcMar>
              <w:top w:w="100" w:type="dxa"/>
              <w:left w:w="100" w:type="dxa"/>
              <w:bottom w:w="100" w:type="dxa"/>
              <w:right w:w="100" w:type="dxa"/>
            </w:tcMar>
          </w:tcPr>
          <w:p w:rsidR="000B71F4" w:rsidRDefault="000B71F4" w:rsidP="000B71F4">
            <w:pPr>
              <w:rPr>
                <w:sz w:val="24"/>
                <w:szCs w:val="24"/>
              </w:rPr>
            </w:pPr>
            <w:r>
              <w:rPr>
                <w:sz w:val="24"/>
                <w:szCs w:val="24"/>
              </w:rPr>
              <w:t>How did the social changes of the 1920s reflect a conflict between “traditional” and “modern” values?</w:t>
            </w:r>
          </w:p>
        </w:tc>
        <w:tc>
          <w:tcPr>
            <w:tcW w:w="2940" w:type="dxa"/>
            <w:shd w:val="clear" w:color="auto" w:fill="auto"/>
            <w:tcMar>
              <w:top w:w="100" w:type="dxa"/>
              <w:left w:w="100" w:type="dxa"/>
              <w:bottom w:w="100" w:type="dxa"/>
              <w:right w:w="100" w:type="dxa"/>
            </w:tcMar>
          </w:tcPr>
          <w:p w:rsidR="000B71F4" w:rsidRDefault="000B71F4" w:rsidP="000B71F4">
            <w:pPr>
              <w:widowControl w:val="0"/>
              <w:spacing w:line="240" w:lineRule="auto"/>
            </w:pPr>
          </w:p>
        </w:tc>
      </w:tr>
      <w:tr w:rsidR="000B71F4" w:rsidTr="000B71F4">
        <w:tc>
          <w:tcPr>
            <w:tcW w:w="1095" w:type="dxa"/>
            <w:shd w:val="clear" w:color="auto" w:fill="auto"/>
            <w:tcMar>
              <w:top w:w="100" w:type="dxa"/>
              <w:left w:w="100" w:type="dxa"/>
              <w:bottom w:w="100" w:type="dxa"/>
              <w:right w:w="100" w:type="dxa"/>
            </w:tcMar>
          </w:tcPr>
          <w:p w:rsidR="000B71F4" w:rsidRDefault="000B71F4" w:rsidP="000B71F4">
            <w:pPr>
              <w:widowControl w:val="0"/>
              <w:spacing w:line="240" w:lineRule="auto"/>
            </w:pPr>
            <w:r>
              <w:t>F-</w:t>
            </w:r>
          </w:p>
          <w:p w:rsidR="000B71F4" w:rsidRDefault="000B71F4" w:rsidP="000B71F4">
            <w:pPr>
              <w:widowControl w:val="0"/>
              <w:spacing w:line="240" w:lineRule="auto"/>
            </w:pPr>
            <w:r>
              <w:t>3/22/19</w:t>
            </w:r>
          </w:p>
        </w:tc>
        <w:tc>
          <w:tcPr>
            <w:tcW w:w="2175" w:type="dxa"/>
            <w:shd w:val="clear" w:color="auto" w:fill="auto"/>
            <w:tcMar>
              <w:top w:w="100" w:type="dxa"/>
              <w:left w:w="100" w:type="dxa"/>
              <w:bottom w:w="100" w:type="dxa"/>
              <w:right w:w="100" w:type="dxa"/>
            </w:tcMar>
          </w:tcPr>
          <w:p w:rsidR="000B71F4" w:rsidRDefault="000B71F4" w:rsidP="000B71F4">
            <w:pPr>
              <w:widowControl w:val="0"/>
              <w:spacing w:line="240" w:lineRule="auto"/>
              <w:rPr>
                <w:b/>
              </w:rPr>
            </w:pPr>
            <w:r>
              <w:rPr>
                <w:rFonts w:ascii="Roboto" w:eastAsia="Roboto" w:hAnsi="Roboto" w:cs="Roboto"/>
                <w:sz w:val="20"/>
                <w:szCs w:val="20"/>
              </w:rPr>
              <w:t>Answer the question, "How was the Scopes “Monkey” Trial more than a simple debate between science and religion in 1920s America?" in paragraph form. Use information from your class notes, the film excerpt, and at least 3 documents.</w:t>
            </w:r>
            <w:r>
              <w:rPr>
                <w:rFonts w:ascii="Roboto" w:eastAsia="Roboto" w:hAnsi="Roboto" w:cs="Roboto"/>
                <w:b/>
                <w:sz w:val="20"/>
                <w:szCs w:val="20"/>
              </w:rPr>
              <w:t xml:space="preserve"> POST ON GOOGLE CLASSROOM.</w:t>
            </w:r>
          </w:p>
        </w:tc>
        <w:tc>
          <w:tcPr>
            <w:tcW w:w="4320" w:type="dxa"/>
            <w:shd w:val="clear" w:color="auto" w:fill="auto"/>
            <w:tcMar>
              <w:top w:w="100" w:type="dxa"/>
              <w:left w:w="100" w:type="dxa"/>
              <w:bottom w:w="100" w:type="dxa"/>
              <w:right w:w="100" w:type="dxa"/>
            </w:tcMar>
          </w:tcPr>
          <w:p w:rsidR="000B71F4" w:rsidRDefault="000B71F4" w:rsidP="000B71F4">
            <w:pPr>
              <w:widowControl w:val="0"/>
              <w:spacing w:line="240" w:lineRule="auto"/>
              <w:rPr>
                <w:sz w:val="24"/>
                <w:szCs w:val="24"/>
              </w:rPr>
            </w:pPr>
            <w:r>
              <w:rPr>
                <w:sz w:val="24"/>
                <w:szCs w:val="24"/>
              </w:rPr>
              <w:t>How was the Scopes “Monkey” trial more than a simple debate between science and religion in 1920s America?</w:t>
            </w:r>
          </w:p>
        </w:tc>
        <w:tc>
          <w:tcPr>
            <w:tcW w:w="2940" w:type="dxa"/>
            <w:shd w:val="clear" w:color="auto" w:fill="auto"/>
            <w:tcMar>
              <w:top w:w="100" w:type="dxa"/>
              <w:left w:w="100" w:type="dxa"/>
              <w:bottom w:w="100" w:type="dxa"/>
              <w:right w:w="100" w:type="dxa"/>
            </w:tcMar>
          </w:tcPr>
          <w:p w:rsidR="000B71F4" w:rsidRDefault="000B71F4" w:rsidP="000B71F4">
            <w:pPr>
              <w:widowControl w:val="0"/>
              <w:spacing w:line="240" w:lineRule="auto"/>
            </w:pPr>
          </w:p>
        </w:tc>
      </w:tr>
      <w:tr w:rsidR="000B71F4" w:rsidTr="000B71F4">
        <w:tc>
          <w:tcPr>
            <w:tcW w:w="1095" w:type="dxa"/>
            <w:shd w:val="clear" w:color="auto" w:fill="auto"/>
            <w:tcMar>
              <w:top w:w="100" w:type="dxa"/>
              <w:left w:w="100" w:type="dxa"/>
              <w:bottom w:w="100" w:type="dxa"/>
              <w:right w:w="100" w:type="dxa"/>
            </w:tcMar>
          </w:tcPr>
          <w:p w:rsidR="000B71F4" w:rsidRDefault="000B71F4" w:rsidP="000B71F4">
            <w:pPr>
              <w:widowControl w:val="0"/>
              <w:spacing w:line="240" w:lineRule="auto"/>
            </w:pPr>
            <w:r>
              <w:t>M -</w:t>
            </w:r>
          </w:p>
          <w:p w:rsidR="000B71F4" w:rsidRDefault="000B71F4" w:rsidP="000B71F4">
            <w:pPr>
              <w:widowControl w:val="0"/>
              <w:spacing w:line="240" w:lineRule="auto"/>
            </w:pPr>
            <w:r>
              <w:t>3/25/19</w:t>
            </w:r>
          </w:p>
        </w:tc>
        <w:tc>
          <w:tcPr>
            <w:tcW w:w="2175" w:type="dxa"/>
            <w:shd w:val="clear" w:color="auto" w:fill="auto"/>
            <w:tcMar>
              <w:top w:w="100" w:type="dxa"/>
              <w:left w:w="100" w:type="dxa"/>
              <w:bottom w:w="100" w:type="dxa"/>
              <w:right w:w="100" w:type="dxa"/>
            </w:tcMar>
          </w:tcPr>
          <w:p w:rsidR="000B71F4" w:rsidRDefault="000B71F4" w:rsidP="000B71F4">
            <w:pPr>
              <w:widowControl w:val="0"/>
              <w:spacing w:line="240" w:lineRule="auto"/>
              <w:rPr>
                <w:b/>
                <w:sz w:val="24"/>
                <w:szCs w:val="24"/>
              </w:rPr>
            </w:pPr>
            <w:r>
              <w:rPr>
                <w:sz w:val="24"/>
                <w:szCs w:val="24"/>
              </w:rPr>
              <w:t xml:space="preserve">Write one paragraph that answers the question: Why did America change its mind about Prohibition?  Use </w:t>
            </w:r>
            <w:r>
              <w:rPr>
                <w:sz w:val="24"/>
                <w:szCs w:val="24"/>
              </w:rPr>
              <w:lastRenderedPageBreak/>
              <w:t xml:space="preserve">information from the background essay on p. 15 AND information from at least THREE documents on p. 16-19 in your response. FOLLOW THE ICE FORMULA.  </w:t>
            </w:r>
            <w:r>
              <w:rPr>
                <w:b/>
                <w:sz w:val="24"/>
                <w:szCs w:val="24"/>
              </w:rPr>
              <w:t>POST ON GOOGLE CLASSROOM.</w:t>
            </w:r>
          </w:p>
        </w:tc>
        <w:tc>
          <w:tcPr>
            <w:tcW w:w="4320" w:type="dxa"/>
            <w:shd w:val="clear" w:color="auto" w:fill="auto"/>
            <w:tcMar>
              <w:top w:w="100" w:type="dxa"/>
              <w:left w:w="100" w:type="dxa"/>
              <w:bottom w:w="100" w:type="dxa"/>
              <w:right w:w="100" w:type="dxa"/>
            </w:tcMar>
          </w:tcPr>
          <w:p w:rsidR="000B71F4" w:rsidRDefault="000B71F4" w:rsidP="000B71F4">
            <w:pPr>
              <w:widowControl w:val="0"/>
              <w:spacing w:line="240" w:lineRule="auto"/>
              <w:rPr>
                <w:sz w:val="24"/>
                <w:szCs w:val="24"/>
              </w:rPr>
            </w:pPr>
            <w:r>
              <w:rPr>
                <w:sz w:val="24"/>
                <w:szCs w:val="24"/>
              </w:rPr>
              <w:lastRenderedPageBreak/>
              <w:t>Why did America change its mind about Prohibition?</w:t>
            </w:r>
          </w:p>
        </w:tc>
        <w:tc>
          <w:tcPr>
            <w:tcW w:w="2940" w:type="dxa"/>
            <w:shd w:val="clear" w:color="auto" w:fill="auto"/>
            <w:tcMar>
              <w:top w:w="100" w:type="dxa"/>
              <w:left w:w="100" w:type="dxa"/>
              <w:bottom w:w="100" w:type="dxa"/>
              <w:right w:w="100" w:type="dxa"/>
            </w:tcMar>
          </w:tcPr>
          <w:p w:rsidR="000B71F4" w:rsidRDefault="000B71F4" w:rsidP="000B71F4">
            <w:pPr>
              <w:widowControl w:val="0"/>
              <w:spacing w:line="240" w:lineRule="auto"/>
            </w:pPr>
          </w:p>
        </w:tc>
      </w:tr>
      <w:tr w:rsidR="000B71F4" w:rsidTr="000B71F4">
        <w:tc>
          <w:tcPr>
            <w:tcW w:w="1095" w:type="dxa"/>
            <w:shd w:val="clear" w:color="auto" w:fill="auto"/>
            <w:tcMar>
              <w:top w:w="100" w:type="dxa"/>
              <w:left w:w="100" w:type="dxa"/>
              <w:bottom w:w="100" w:type="dxa"/>
              <w:right w:w="100" w:type="dxa"/>
            </w:tcMar>
          </w:tcPr>
          <w:p w:rsidR="000B71F4" w:rsidRDefault="000B71F4" w:rsidP="000B71F4">
            <w:pPr>
              <w:widowControl w:val="0"/>
              <w:spacing w:line="240" w:lineRule="auto"/>
            </w:pPr>
            <w:r>
              <w:lastRenderedPageBreak/>
              <w:t>T- 3/26/19</w:t>
            </w:r>
          </w:p>
        </w:tc>
        <w:tc>
          <w:tcPr>
            <w:tcW w:w="2175" w:type="dxa"/>
            <w:shd w:val="clear" w:color="auto" w:fill="auto"/>
            <w:tcMar>
              <w:top w:w="100" w:type="dxa"/>
              <w:left w:w="100" w:type="dxa"/>
              <w:bottom w:w="100" w:type="dxa"/>
              <w:right w:w="100" w:type="dxa"/>
            </w:tcMar>
          </w:tcPr>
          <w:p w:rsidR="000B71F4" w:rsidRDefault="000B71F4" w:rsidP="000B71F4">
            <w:pPr>
              <w:widowControl w:val="0"/>
              <w:spacing w:line="240" w:lineRule="auto"/>
            </w:pPr>
            <w:r>
              <w:t xml:space="preserve">Complete vocabulary review activities on p. 26, 27,37, and complete the Writing Activity outline on p. 38 </w:t>
            </w:r>
          </w:p>
        </w:tc>
        <w:tc>
          <w:tcPr>
            <w:tcW w:w="4320" w:type="dxa"/>
            <w:shd w:val="clear" w:color="auto" w:fill="auto"/>
            <w:tcMar>
              <w:top w:w="100" w:type="dxa"/>
              <w:left w:w="100" w:type="dxa"/>
              <w:bottom w:w="100" w:type="dxa"/>
              <w:right w:w="100" w:type="dxa"/>
            </w:tcMar>
          </w:tcPr>
          <w:p w:rsidR="000B71F4" w:rsidRDefault="000B71F4" w:rsidP="000B71F4">
            <w:pPr>
              <w:widowControl w:val="0"/>
              <w:spacing w:line="240" w:lineRule="auto"/>
              <w:rPr>
                <w:sz w:val="24"/>
                <w:szCs w:val="24"/>
              </w:rPr>
            </w:pPr>
            <w:r>
              <w:rPr>
                <w:sz w:val="24"/>
                <w:szCs w:val="24"/>
              </w:rPr>
              <w:t>Was the Red Scare of 1919-1920 a dangerous over-reaction or necessary for national protection?</w:t>
            </w:r>
          </w:p>
        </w:tc>
        <w:tc>
          <w:tcPr>
            <w:tcW w:w="2940" w:type="dxa"/>
            <w:shd w:val="clear" w:color="auto" w:fill="auto"/>
            <w:tcMar>
              <w:top w:w="100" w:type="dxa"/>
              <w:left w:w="100" w:type="dxa"/>
              <w:bottom w:w="100" w:type="dxa"/>
              <w:right w:w="100" w:type="dxa"/>
            </w:tcMar>
          </w:tcPr>
          <w:p w:rsidR="000B71F4" w:rsidRDefault="000B71F4" w:rsidP="000B71F4">
            <w:pPr>
              <w:widowControl w:val="0"/>
              <w:spacing w:line="240" w:lineRule="auto"/>
            </w:pPr>
          </w:p>
        </w:tc>
      </w:tr>
      <w:tr w:rsidR="000B71F4" w:rsidTr="000B71F4">
        <w:tc>
          <w:tcPr>
            <w:tcW w:w="1095" w:type="dxa"/>
            <w:shd w:val="clear" w:color="auto" w:fill="auto"/>
            <w:tcMar>
              <w:top w:w="100" w:type="dxa"/>
              <w:left w:w="100" w:type="dxa"/>
              <w:bottom w:w="100" w:type="dxa"/>
              <w:right w:w="100" w:type="dxa"/>
            </w:tcMar>
          </w:tcPr>
          <w:p w:rsidR="000B71F4" w:rsidRDefault="000B71F4" w:rsidP="000B71F4">
            <w:pPr>
              <w:widowControl w:val="0"/>
              <w:spacing w:line="240" w:lineRule="auto"/>
            </w:pPr>
            <w:r>
              <w:t>W-</w:t>
            </w:r>
          </w:p>
          <w:p w:rsidR="000B71F4" w:rsidRDefault="000B71F4" w:rsidP="000B71F4">
            <w:pPr>
              <w:widowControl w:val="0"/>
              <w:spacing w:line="240" w:lineRule="auto"/>
            </w:pPr>
            <w:r>
              <w:t>3/27/19</w:t>
            </w:r>
          </w:p>
        </w:tc>
        <w:tc>
          <w:tcPr>
            <w:tcW w:w="2175" w:type="dxa"/>
            <w:shd w:val="clear" w:color="auto" w:fill="auto"/>
            <w:tcMar>
              <w:top w:w="100" w:type="dxa"/>
              <w:left w:w="100" w:type="dxa"/>
              <w:bottom w:w="100" w:type="dxa"/>
              <w:right w:w="100" w:type="dxa"/>
            </w:tcMar>
          </w:tcPr>
          <w:p w:rsidR="000B71F4" w:rsidRDefault="000B71F4" w:rsidP="000B71F4">
            <w:pPr>
              <w:widowControl w:val="0"/>
              <w:spacing w:line="240" w:lineRule="auto"/>
              <w:rPr>
                <w:sz w:val="24"/>
                <w:szCs w:val="24"/>
              </w:rPr>
            </w:pPr>
            <w:r>
              <w:rPr>
                <w:rFonts w:ascii="Times New Roman" w:eastAsia="Times New Roman" w:hAnsi="Times New Roman" w:cs="Times New Roman"/>
                <w:sz w:val="14"/>
                <w:szCs w:val="14"/>
              </w:rPr>
              <w:t xml:space="preserve"> </w:t>
            </w:r>
            <w:r>
              <w:rPr>
                <w:sz w:val="24"/>
                <w:szCs w:val="24"/>
              </w:rPr>
              <w:t xml:space="preserve">Read, highlight, and annotate: </w:t>
            </w:r>
            <w:r>
              <w:rPr>
                <w:i/>
                <w:sz w:val="24"/>
                <w:szCs w:val="24"/>
              </w:rPr>
              <w:t>The New Era: Culture War</w:t>
            </w:r>
            <w:r>
              <w:rPr>
                <w:sz w:val="24"/>
                <w:szCs w:val="24"/>
              </w:rPr>
              <w:t xml:space="preserve"> on p. 55</w:t>
            </w:r>
          </w:p>
          <w:p w:rsidR="000B71F4" w:rsidRDefault="000B71F4" w:rsidP="000B71F4">
            <w:pPr>
              <w:widowControl w:val="0"/>
              <w:spacing w:line="240" w:lineRule="auto"/>
            </w:pPr>
          </w:p>
        </w:tc>
        <w:tc>
          <w:tcPr>
            <w:tcW w:w="4320" w:type="dxa"/>
            <w:shd w:val="clear" w:color="auto" w:fill="auto"/>
            <w:tcMar>
              <w:top w:w="100" w:type="dxa"/>
              <w:left w:w="100" w:type="dxa"/>
              <w:bottom w:w="100" w:type="dxa"/>
              <w:right w:w="100" w:type="dxa"/>
            </w:tcMar>
          </w:tcPr>
          <w:p w:rsidR="000B71F4" w:rsidRDefault="000B71F4" w:rsidP="000B71F4">
            <w:pPr>
              <w:widowControl w:val="0"/>
              <w:spacing w:line="240" w:lineRule="auto"/>
              <w:rPr>
                <w:sz w:val="24"/>
                <w:szCs w:val="24"/>
              </w:rPr>
            </w:pPr>
            <w:r>
              <w:rPr>
                <w:sz w:val="24"/>
                <w:szCs w:val="24"/>
              </w:rPr>
              <w:t>How and why did the U.S. government bring the peak era of immigration to the U.S. to an end in the 1920s?</w:t>
            </w:r>
          </w:p>
          <w:p w:rsidR="000B71F4" w:rsidRDefault="000B71F4" w:rsidP="000B71F4">
            <w:pPr>
              <w:widowControl w:val="0"/>
              <w:spacing w:line="240" w:lineRule="auto"/>
              <w:rPr>
                <w:sz w:val="24"/>
                <w:szCs w:val="24"/>
              </w:rPr>
            </w:pPr>
          </w:p>
        </w:tc>
        <w:tc>
          <w:tcPr>
            <w:tcW w:w="2940" w:type="dxa"/>
            <w:shd w:val="clear" w:color="auto" w:fill="auto"/>
            <w:tcMar>
              <w:top w:w="100" w:type="dxa"/>
              <w:left w:w="100" w:type="dxa"/>
              <w:bottom w:w="100" w:type="dxa"/>
              <w:right w:w="100" w:type="dxa"/>
            </w:tcMar>
          </w:tcPr>
          <w:p w:rsidR="000B71F4" w:rsidRDefault="000B71F4" w:rsidP="000B71F4">
            <w:pPr>
              <w:widowControl w:val="0"/>
              <w:spacing w:line="240" w:lineRule="auto"/>
            </w:pPr>
          </w:p>
        </w:tc>
      </w:tr>
    </w:tbl>
    <w:p w:rsidR="000B71F4" w:rsidRDefault="000B71F4" w:rsidP="000B71F4"/>
    <w:tbl>
      <w:tblPr>
        <w:tblW w:w="10485"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2220"/>
        <w:gridCol w:w="4335"/>
        <w:gridCol w:w="2925"/>
      </w:tblGrid>
      <w:tr w:rsidR="000B71F4" w:rsidTr="000B71F4">
        <w:tc>
          <w:tcPr>
            <w:tcW w:w="1005" w:type="dxa"/>
            <w:shd w:val="clear" w:color="auto" w:fill="auto"/>
            <w:tcMar>
              <w:top w:w="100" w:type="dxa"/>
              <w:left w:w="100" w:type="dxa"/>
              <w:bottom w:w="100" w:type="dxa"/>
              <w:right w:w="100" w:type="dxa"/>
            </w:tcMar>
          </w:tcPr>
          <w:p w:rsidR="000B71F4" w:rsidRDefault="000B71F4" w:rsidP="000B71F4">
            <w:pPr>
              <w:widowControl w:val="0"/>
              <w:spacing w:line="240" w:lineRule="auto"/>
            </w:pPr>
            <w:r>
              <w:t>Th-</w:t>
            </w:r>
          </w:p>
          <w:p w:rsidR="000B71F4" w:rsidRDefault="000B71F4" w:rsidP="000B71F4">
            <w:pPr>
              <w:widowControl w:val="0"/>
              <w:spacing w:line="240" w:lineRule="auto"/>
            </w:pPr>
            <w:r>
              <w:t>3/28/19</w:t>
            </w:r>
          </w:p>
        </w:tc>
        <w:tc>
          <w:tcPr>
            <w:tcW w:w="2220" w:type="dxa"/>
            <w:shd w:val="clear" w:color="auto" w:fill="auto"/>
            <w:tcMar>
              <w:top w:w="100" w:type="dxa"/>
              <w:left w:w="100" w:type="dxa"/>
              <w:bottom w:w="100" w:type="dxa"/>
              <w:right w:w="100" w:type="dxa"/>
            </w:tcMar>
          </w:tcPr>
          <w:p w:rsidR="000B71F4" w:rsidRDefault="000B71F4" w:rsidP="000B71F4">
            <w:pPr>
              <w:widowControl w:val="0"/>
              <w:spacing w:line="240" w:lineRule="auto"/>
            </w:pPr>
            <w:r>
              <w:t xml:space="preserve">Make sure charts on p. 61 &amp; 62 are complete.  Complete outline sheets on p. 63 &amp; 64.  </w:t>
            </w:r>
          </w:p>
        </w:tc>
        <w:tc>
          <w:tcPr>
            <w:tcW w:w="4335" w:type="dxa"/>
            <w:shd w:val="clear" w:color="auto" w:fill="auto"/>
            <w:tcMar>
              <w:top w:w="100" w:type="dxa"/>
              <w:left w:w="100" w:type="dxa"/>
              <w:bottom w:w="100" w:type="dxa"/>
              <w:right w:w="100" w:type="dxa"/>
            </w:tcMar>
          </w:tcPr>
          <w:p w:rsidR="000B71F4" w:rsidRDefault="000B71F4" w:rsidP="000B71F4">
            <w:pPr>
              <w:widowControl w:val="0"/>
              <w:spacing w:line="240" w:lineRule="auto"/>
              <w:rPr>
                <w:sz w:val="24"/>
                <w:szCs w:val="24"/>
              </w:rPr>
            </w:pPr>
            <w:r>
              <w:rPr>
                <w:sz w:val="24"/>
                <w:szCs w:val="24"/>
              </w:rPr>
              <w:t>What caused the Chicago race riots of 1919?</w:t>
            </w:r>
          </w:p>
          <w:p w:rsidR="000B71F4" w:rsidRDefault="000B71F4" w:rsidP="000B71F4">
            <w:pPr>
              <w:widowControl w:val="0"/>
              <w:spacing w:line="240" w:lineRule="auto"/>
              <w:rPr>
                <w:sz w:val="24"/>
                <w:szCs w:val="24"/>
              </w:rPr>
            </w:pPr>
          </w:p>
        </w:tc>
        <w:tc>
          <w:tcPr>
            <w:tcW w:w="2925" w:type="dxa"/>
            <w:shd w:val="clear" w:color="auto" w:fill="auto"/>
            <w:tcMar>
              <w:top w:w="100" w:type="dxa"/>
              <w:left w:w="100" w:type="dxa"/>
              <w:bottom w:w="100" w:type="dxa"/>
              <w:right w:w="100" w:type="dxa"/>
            </w:tcMar>
          </w:tcPr>
          <w:p w:rsidR="000B71F4" w:rsidRDefault="000B71F4" w:rsidP="000B71F4">
            <w:pPr>
              <w:widowControl w:val="0"/>
              <w:pBdr>
                <w:top w:val="nil"/>
                <w:left w:val="nil"/>
                <w:bottom w:val="nil"/>
                <w:right w:val="nil"/>
                <w:between w:val="nil"/>
              </w:pBdr>
              <w:spacing w:line="240" w:lineRule="auto"/>
            </w:pPr>
          </w:p>
        </w:tc>
      </w:tr>
      <w:tr w:rsidR="000B71F4" w:rsidTr="000B71F4">
        <w:tc>
          <w:tcPr>
            <w:tcW w:w="1005" w:type="dxa"/>
            <w:shd w:val="clear" w:color="auto" w:fill="auto"/>
            <w:tcMar>
              <w:top w:w="100" w:type="dxa"/>
              <w:left w:w="100" w:type="dxa"/>
              <w:bottom w:w="100" w:type="dxa"/>
              <w:right w:w="100" w:type="dxa"/>
            </w:tcMar>
          </w:tcPr>
          <w:p w:rsidR="000B71F4" w:rsidRDefault="000B71F4" w:rsidP="000B71F4">
            <w:pPr>
              <w:widowControl w:val="0"/>
              <w:spacing w:line="240" w:lineRule="auto"/>
            </w:pPr>
            <w:r>
              <w:t>F-</w:t>
            </w:r>
          </w:p>
          <w:p w:rsidR="000B71F4" w:rsidRDefault="000B71F4" w:rsidP="000B71F4">
            <w:pPr>
              <w:widowControl w:val="0"/>
              <w:spacing w:line="240" w:lineRule="auto"/>
            </w:pPr>
            <w:r>
              <w:t>3/29/19</w:t>
            </w:r>
          </w:p>
        </w:tc>
        <w:tc>
          <w:tcPr>
            <w:tcW w:w="2220" w:type="dxa"/>
            <w:shd w:val="clear" w:color="auto" w:fill="auto"/>
            <w:tcMar>
              <w:top w:w="100" w:type="dxa"/>
              <w:left w:w="100" w:type="dxa"/>
              <w:bottom w:w="100" w:type="dxa"/>
              <w:right w:w="100" w:type="dxa"/>
            </w:tcMar>
          </w:tcPr>
          <w:p w:rsidR="000B71F4" w:rsidRDefault="005219A1" w:rsidP="000B71F4">
            <w:pPr>
              <w:widowControl w:val="0"/>
              <w:spacing w:line="240" w:lineRule="auto"/>
              <w:rPr>
                <w:sz w:val="24"/>
                <w:szCs w:val="24"/>
              </w:rPr>
            </w:pPr>
            <w:r>
              <w:rPr>
                <w:sz w:val="24"/>
                <w:szCs w:val="24"/>
              </w:rPr>
              <w:t>Complete outline on p. 71</w:t>
            </w:r>
            <w:r w:rsidR="000B71F4">
              <w:rPr>
                <w:sz w:val="24"/>
                <w:szCs w:val="24"/>
              </w:rPr>
              <w:t>.</w:t>
            </w:r>
          </w:p>
        </w:tc>
        <w:tc>
          <w:tcPr>
            <w:tcW w:w="4335" w:type="dxa"/>
            <w:shd w:val="clear" w:color="auto" w:fill="auto"/>
            <w:tcMar>
              <w:top w:w="100" w:type="dxa"/>
              <w:left w:w="100" w:type="dxa"/>
              <w:bottom w:w="100" w:type="dxa"/>
              <w:right w:w="100" w:type="dxa"/>
            </w:tcMar>
          </w:tcPr>
          <w:p w:rsidR="000B71F4" w:rsidRDefault="000B71F4" w:rsidP="000B71F4">
            <w:pPr>
              <w:widowControl w:val="0"/>
              <w:spacing w:line="240" w:lineRule="auto"/>
            </w:pPr>
            <w:r>
              <w:rPr>
                <w:rFonts w:ascii="Times New Roman" w:eastAsia="Times New Roman" w:hAnsi="Times New Roman" w:cs="Times New Roman"/>
                <w:sz w:val="14"/>
                <w:szCs w:val="14"/>
              </w:rPr>
              <w:t xml:space="preserve"> </w:t>
            </w:r>
            <w:r>
              <w:t>How did the Harlem Renaissance reflect the lives and celebrate the culture of African-Americans in the 1920s?</w:t>
            </w:r>
          </w:p>
          <w:p w:rsidR="000B71F4" w:rsidRDefault="000B71F4" w:rsidP="000B71F4">
            <w:pPr>
              <w:widowControl w:val="0"/>
              <w:spacing w:line="240" w:lineRule="auto"/>
              <w:rPr>
                <w:sz w:val="24"/>
                <w:szCs w:val="24"/>
              </w:rPr>
            </w:pPr>
          </w:p>
        </w:tc>
        <w:tc>
          <w:tcPr>
            <w:tcW w:w="2925" w:type="dxa"/>
            <w:shd w:val="clear" w:color="auto" w:fill="auto"/>
            <w:tcMar>
              <w:top w:w="100" w:type="dxa"/>
              <w:left w:w="100" w:type="dxa"/>
              <w:bottom w:w="100" w:type="dxa"/>
              <w:right w:w="100" w:type="dxa"/>
            </w:tcMar>
          </w:tcPr>
          <w:p w:rsidR="000B71F4" w:rsidRDefault="000B71F4" w:rsidP="000B71F4">
            <w:pPr>
              <w:widowControl w:val="0"/>
              <w:pBdr>
                <w:top w:val="nil"/>
                <w:left w:val="nil"/>
                <w:bottom w:val="nil"/>
                <w:right w:val="nil"/>
                <w:between w:val="nil"/>
              </w:pBdr>
              <w:spacing w:line="240" w:lineRule="auto"/>
            </w:pPr>
          </w:p>
        </w:tc>
      </w:tr>
      <w:tr w:rsidR="000B71F4" w:rsidTr="000B71F4">
        <w:tc>
          <w:tcPr>
            <w:tcW w:w="1005" w:type="dxa"/>
            <w:shd w:val="clear" w:color="auto" w:fill="auto"/>
            <w:tcMar>
              <w:top w:w="100" w:type="dxa"/>
              <w:left w:w="100" w:type="dxa"/>
              <w:bottom w:w="100" w:type="dxa"/>
              <w:right w:w="100" w:type="dxa"/>
            </w:tcMar>
          </w:tcPr>
          <w:p w:rsidR="000B71F4" w:rsidRDefault="000B71F4" w:rsidP="000B71F4">
            <w:pPr>
              <w:widowControl w:val="0"/>
              <w:spacing w:line="240" w:lineRule="auto"/>
            </w:pPr>
            <w:r>
              <w:t>M-</w:t>
            </w:r>
          </w:p>
          <w:p w:rsidR="000B71F4" w:rsidRDefault="000B71F4" w:rsidP="000B71F4">
            <w:pPr>
              <w:widowControl w:val="0"/>
              <w:spacing w:line="240" w:lineRule="auto"/>
            </w:pPr>
            <w:r>
              <w:t>4/1/19</w:t>
            </w:r>
          </w:p>
        </w:tc>
        <w:tc>
          <w:tcPr>
            <w:tcW w:w="2220" w:type="dxa"/>
            <w:shd w:val="clear" w:color="auto" w:fill="auto"/>
            <w:tcMar>
              <w:top w:w="100" w:type="dxa"/>
              <w:left w:w="100" w:type="dxa"/>
              <w:bottom w:w="100" w:type="dxa"/>
              <w:right w:w="100" w:type="dxa"/>
            </w:tcMar>
          </w:tcPr>
          <w:p w:rsidR="000B71F4" w:rsidRDefault="000B71F4" w:rsidP="000B71F4">
            <w:pPr>
              <w:widowControl w:val="0"/>
              <w:spacing w:line="240" w:lineRule="auto"/>
            </w:pPr>
            <w:r>
              <w:t xml:space="preserve">Read and highlight Main Topics on p. 69.  Define Important </w:t>
            </w:r>
            <w:r>
              <w:lastRenderedPageBreak/>
              <w:t>terms &amp; Identify people and</w:t>
            </w:r>
            <w:r w:rsidR="005219A1">
              <w:t xml:space="preserve"> answer study questions on p. 72</w:t>
            </w:r>
            <w:bookmarkStart w:id="0" w:name="_GoBack"/>
            <w:bookmarkEnd w:id="0"/>
            <w:r>
              <w:t xml:space="preserve"> in study notebook.  Due: Tuesday, 4/2/19.</w:t>
            </w:r>
          </w:p>
        </w:tc>
        <w:tc>
          <w:tcPr>
            <w:tcW w:w="4335" w:type="dxa"/>
            <w:shd w:val="clear" w:color="auto" w:fill="auto"/>
            <w:tcMar>
              <w:top w:w="100" w:type="dxa"/>
              <w:left w:w="100" w:type="dxa"/>
              <w:bottom w:w="100" w:type="dxa"/>
              <w:right w:w="100" w:type="dxa"/>
            </w:tcMar>
          </w:tcPr>
          <w:p w:rsidR="000B71F4" w:rsidRDefault="000B71F4" w:rsidP="000B71F4">
            <w:pPr>
              <w:widowControl w:val="0"/>
              <w:spacing w:line="240" w:lineRule="auto"/>
            </w:pPr>
            <w:r>
              <w:lastRenderedPageBreak/>
              <w:t>Review</w:t>
            </w:r>
          </w:p>
          <w:p w:rsidR="000B71F4" w:rsidRDefault="000B71F4" w:rsidP="000B71F4">
            <w:pPr>
              <w:widowControl w:val="0"/>
              <w:spacing w:line="240" w:lineRule="auto"/>
              <w:rPr>
                <w:sz w:val="24"/>
                <w:szCs w:val="24"/>
              </w:rPr>
            </w:pPr>
          </w:p>
        </w:tc>
        <w:tc>
          <w:tcPr>
            <w:tcW w:w="2925" w:type="dxa"/>
            <w:shd w:val="clear" w:color="auto" w:fill="auto"/>
            <w:tcMar>
              <w:top w:w="100" w:type="dxa"/>
              <w:left w:w="100" w:type="dxa"/>
              <w:bottom w:w="100" w:type="dxa"/>
              <w:right w:w="100" w:type="dxa"/>
            </w:tcMar>
          </w:tcPr>
          <w:p w:rsidR="000B71F4" w:rsidRDefault="000B71F4" w:rsidP="000B71F4">
            <w:pPr>
              <w:widowControl w:val="0"/>
              <w:pBdr>
                <w:top w:val="nil"/>
                <w:left w:val="nil"/>
                <w:bottom w:val="nil"/>
                <w:right w:val="nil"/>
                <w:between w:val="nil"/>
              </w:pBdr>
              <w:spacing w:line="240" w:lineRule="auto"/>
            </w:pPr>
          </w:p>
        </w:tc>
      </w:tr>
      <w:tr w:rsidR="000B71F4" w:rsidTr="000B71F4">
        <w:trPr>
          <w:trHeight w:val="1240"/>
        </w:trPr>
        <w:tc>
          <w:tcPr>
            <w:tcW w:w="1005" w:type="dxa"/>
            <w:shd w:val="clear" w:color="auto" w:fill="auto"/>
            <w:tcMar>
              <w:top w:w="100" w:type="dxa"/>
              <w:left w:w="100" w:type="dxa"/>
              <w:bottom w:w="100" w:type="dxa"/>
              <w:right w:w="100" w:type="dxa"/>
            </w:tcMar>
          </w:tcPr>
          <w:p w:rsidR="000B71F4" w:rsidRDefault="000B71F4" w:rsidP="000B71F4">
            <w:pPr>
              <w:widowControl w:val="0"/>
              <w:spacing w:line="240" w:lineRule="auto"/>
            </w:pPr>
            <w:r>
              <w:lastRenderedPageBreak/>
              <w:t>T-</w:t>
            </w:r>
          </w:p>
          <w:p w:rsidR="000B71F4" w:rsidRDefault="000B71F4" w:rsidP="000B71F4">
            <w:pPr>
              <w:widowControl w:val="0"/>
              <w:spacing w:line="240" w:lineRule="auto"/>
            </w:pPr>
            <w:r>
              <w:t>4/2/19</w:t>
            </w:r>
          </w:p>
          <w:p w:rsidR="000B71F4" w:rsidRDefault="000B71F4" w:rsidP="000B71F4">
            <w:pPr>
              <w:widowControl w:val="0"/>
              <w:spacing w:line="240" w:lineRule="auto"/>
            </w:pPr>
          </w:p>
        </w:tc>
        <w:tc>
          <w:tcPr>
            <w:tcW w:w="2220" w:type="dxa"/>
            <w:shd w:val="clear" w:color="auto" w:fill="auto"/>
            <w:tcMar>
              <w:top w:w="100" w:type="dxa"/>
              <w:left w:w="100" w:type="dxa"/>
              <w:bottom w:w="100" w:type="dxa"/>
              <w:right w:w="100" w:type="dxa"/>
            </w:tcMar>
          </w:tcPr>
          <w:p w:rsidR="000B71F4" w:rsidRDefault="000B71F4" w:rsidP="000B71F4">
            <w:pPr>
              <w:widowControl w:val="0"/>
              <w:spacing w:line="240" w:lineRule="auto"/>
            </w:pPr>
          </w:p>
        </w:tc>
        <w:tc>
          <w:tcPr>
            <w:tcW w:w="4335" w:type="dxa"/>
            <w:shd w:val="clear" w:color="auto" w:fill="auto"/>
            <w:tcMar>
              <w:top w:w="100" w:type="dxa"/>
              <w:left w:w="100" w:type="dxa"/>
              <w:bottom w:w="100" w:type="dxa"/>
              <w:right w:w="100" w:type="dxa"/>
            </w:tcMar>
          </w:tcPr>
          <w:p w:rsidR="000B71F4" w:rsidRDefault="000B71F4" w:rsidP="000B71F4">
            <w:pPr>
              <w:widowControl w:val="0"/>
              <w:spacing w:line="240" w:lineRule="auto"/>
              <w:rPr>
                <w:sz w:val="24"/>
                <w:szCs w:val="24"/>
              </w:rPr>
            </w:pPr>
            <w:r>
              <w:rPr>
                <w:sz w:val="24"/>
                <w:szCs w:val="24"/>
              </w:rPr>
              <w:t>Test</w:t>
            </w:r>
          </w:p>
        </w:tc>
        <w:tc>
          <w:tcPr>
            <w:tcW w:w="2925" w:type="dxa"/>
            <w:shd w:val="clear" w:color="auto" w:fill="auto"/>
            <w:tcMar>
              <w:top w:w="100" w:type="dxa"/>
              <w:left w:w="100" w:type="dxa"/>
              <w:bottom w:w="100" w:type="dxa"/>
              <w:right w:w="100" w:type="dxa"/>
            </w:tcMar>
          </w:tcPr>
          <w:p w:rsidR="000B71F4" w:rsidRDefault="000B71F4" w:rsidP="000B71F4">
            <w:pPr>
              <w:widowControl w:val="0"/>
              <w:pBdr>
                <w:top w:val="nil"/>
                <w:left w:val="nil"/>
                <w:bottom w:val="nil"/>
                <w:right w:val="nil"/>
                <w:between w:val="nil"/>
              </w:pBdr>
              <w:spacing w:line="240" w:lineRule="auto"/>
            </w:pPr>
          </w:p>
        </w:tc>
      </w:tr>
      <w:tr w:rsidR="000B71F4" w:rsidTr="000B71F4">
        <w:tc>
          <w:tcPr>
            <w:tcW w:w="1005" w:type="dxa"/>
            <w:shd w:val="clear" w:color="auto" w:fill="auto"/>
            <w:tcMar>
              <w:top w:w="100" w:type="dxa"/>
              <w:left w:w="100" w:type="dxa"/>
              <w:bottom w:w="100" w:type="dxa"/>
              <w:right w:w="100" w:type="dxa"/>
            </w:tcMar>
          </w:tcPr>
          <w:p w:rsidR="000B71F4" w:rsidRDefault="000B71F4" w:rsidP="000B71F4">
            <w:pPr>
              <w:widowControl w:val="0"/>
              <w:spacing w:line="240" w:lineRule="auto"/>
            </w:pPr>
          </w:p>
        </w:tc>
        <w:tc>
          <w:tcPr>
            <w:tcW w:w="2220" w:type="dxa"/>
            <w:shd w:val="clear" w:color="auto" w:fill="auto"/>
            <w:tcMar>
              <w:top w:w="100" w:type="dxa"/>
              <w:left w:w="100" w:type="dxa"/>
              <w:bottom w:w="100" w:type="dxa"/>
              <w:right w:w="100" w:type="dxa"/>
            </w:tcMar>
          </w:tcPr>
          <w:p w:rsidR="000B71F4" w:rsidRDefault="000B71F4" w:rsidP="000B71F4">
            <w:pPr>
              <w:widowControl w:val="0"/>
              <w:spacing w:line="240" w:lineRule="auto"/>
              <w:rPr>
                <w:sz w:val="24"/>
                <w:szCs w:val="24"/>
              </w:rPr>
            </w:pPr>
          </w:p>
        </w:tc>
        <w:tc>
          <w:tcPr>
            <w:tcW w:w="4335" w:type="dxa"/>
            <w:shd w:val="clear" w:color="auto" w:fill="auto"/>
            <w:tcMar>
              <w:top w:w="100" w:type="dxa"/>
              <w:left w:w="100" w:type="dxa"/>
              <w:bottom w:w="100" w:type="dxa"/>
              <w:right w:w="100" w:type="dxa"/>
            </w:tcMar>
          </w:tcPr>
          <w:p w:rsidR="000B71F4" w:rsidRDefault="000B71F4" w:rsidP="000B71F4">
            <w:pPr>
              <w:widowControl w:val="0"/>
              <w:spacing w:line="240" w:lineRule="auto"/>
            </w:pPr>
          </w:p>
        </w:tc>
        <w:tc>
          <w:tcPr>
            <w:tcW w:w="2925" w:type="dxa"/>
            <w:shd w:val="clear" w:color="auto" w:fill="auto"/>
            <w:tcMar>
              <w:top w:w="100" w:type="dxa"/>
              <w:left w:w="100" w:type="dxa"/>
              <w:bottom w:w="100" w:type="dxa"/>
              <w:right w:w="100" w:type="dxa"/>
            </w:tcMar>
          </w:tcPr>
          <w:p w:rsidR="000B71F4" w:rsidRDefault="000B71F4" w:rsidP="000B71F4">
            <w:pPr>
              <w:widowControl w:val="0"/>
              <w:pBdr>
                <w:top w:val="nil"/>
                <w:left w:val="nil"/>
                <w:bottom w:val="nil"/>
                <w:right w:val="nil"/>
                <w:between w:val="nil"/>
              </w:pBdr>
              <w:spacing w:line="240" w:lineRule="auto"/>
            </w:pPr>
          </w:p>
        </w:tc>
      </w:tr>
      <w:tr w:rsidR="000B71F4" w:rsidTr="000B71F4">
        <w:tc>
          <w:tcPr>
            <w:tcW w:w="1005" w:type="dxa"/>
            <w:shd w:val="clear" w:color="auto" w:fill="auto"/>
            <w:tcMar>
              <w:top w:w="100" w:type="dxa"/>
              <w:left w:w="100" w:type="dxa"/>
              <w:bottom w:w="100" w:type="dxa"/>
              <w:right w:w="100" w:type="dxa"/>
            </w:tcMar>
          </w:tcPr>
          <w:p w:rsidR="000B71F4" w:rsidRDefault="000B71F4" w:rsidP="000B71F4">
            <w:pPr>
              <w:widowControl w:val="0"/>
              <w:spacing w:line="240" w:lineRule="auto"/>
            </w:pPr>
          </w:p>
        </w:tc>
        <w:tc>
          <w:tcPr>
            <w:tcW w:w="2220" w:type="dxa"/>
            <w:shd w:val="clear" w:color="auto" w:fill="auto"/>
            <w:tcMar>
              <w:top w:w="100" w:type="dxa"/>
              <w:left w:w="100" w:type="dxa"/>
              <w:bottom w:w="100" w:type="dxa"/>
              <w:right w:w="100" w:type="dxa"/>
            </w:tcMar>
          </w:tcPr>
          <w:p w:rsidR="000B71F4" w:rsidRDefault="000B71F4" w:rsidP="000B71F4">
            <w:pPr>
              <w:widowControl w:val="0"/>
              <w:spacing w:line="240" w:lineRule="auto"/>
              <w:ind w:left="280"/>
            </w:pPr>
          </w:p>
        </w:tc>
        <w:tc>
          <w:tcPr>
            <w:tcW w:w="4335" w:type="dxa"/>
            <w:shd w:val="clear" w:color="auto" w:fill="auto"/>
            <w:tcMar>
              <w:top w:w="100" w:type="dxa"/>
              <w:left w:w="100" w:type="dxa"/>
              <w:bottom w:w="100" w:type="dxa"/>
              <w:right w:w="100" w:type="dxa"/>
            </w:tcMar>
          </w:tcPr>
          <w:p w:rsidR="000B71F4" w:rsidRDefault="000B71F4" w:rsidP="000B71F4">
            <w:pPr>
              <w:widowControl w:val="0"/>
              <w:spacing w:line="240" w:lineRule="auto"/>
            </w:pPr>
          </w:p>
        </w:tc>
        <w:tc>
          <w:tcPr>
            <w:tcW w:w="2925" w:type="dxa"/>
            <w:shd w:val="clear" w:color="auto" w:fill="auto"/>
            <w:tcMar>
              <w:top w:w="100" w:type="dxa"/>
              <w:left w:w="100" w:type="dxa"/>
              <w:bottom w:w="100" w:type="dxa"/>
              <w:right w:w="100" w:type="dxa"/>
            </w:tcMar>
          </w:tcPr>
          <w:p w:rsidR="000B71F4" w:rsidRDefault="000B71F4" w:rsidP="000B71F4">
            <w:pPr>
              <w:widowControl w:val="0"/>
              <w:pBdr>
                <w:top w:val="nil"/>
                <w:left w:val="nil"/>
                <w:bottom w:val="nil"/>
                <w:right w:val="nil"/>
                <w:between w:val="nil"/>
              </w:pBdr>
              <w:spacing w:line="240" w:lineRule="auto"/>
            </w:pPr>
          </w:p>
        </w:tc>
      </w:tr>
    </w:tbl>
    <w:p w:rsidR="000B71F4" w:rsidRDefault="000B71F4" w:rsidP="008634D8">
      <w:pPr>
        <w:tabs>
          <w:tab w:val="left" w:pos="4770"/>
          <w:tab w:val="left" w:pos="7110"/>
        </w:tabs>
        <w:spacing w:after="120" w:line="240" w:lineRule="auto"/>
        <w:rPr>
          <w:rFonts w:ascii="Arial" w:eastAsia="Times New Roman" w:hAnsi="Arial" w:cs="Times New Roman"/>
          <w:b/>
          <w:sz w:val="44"/>
          <w:szCs w:val="24"/>
        </w:rPr>
      </w:pPr>
    </w:p>
    <w:p w:rsidR="000B71F4" w:rsidRDefault="000B71F4">
      <w:pPr>
        <w:rPr>
          <w:rFonts w:ascii="Arial" w:eastAsia="Times New Roman" w:hAnsi="Arial" w:cs="Times New Roman"/>
          <w:b/>
          <w:sz w:val="44"/>
          <w:szCs w:val="24"/>
        </w:rPr>
      </w:pPr>
      <w:r>
        <w:rPr>
          <w:rFonts w:ascii="Arial" w:eastAsia="Times New Roman" w:hAnsi="Arial" w:cs="Times New Roman"/>
          <w:b/>
          <w:sz w:val="44"/>
          <w:szCs w:val="24"/>
        </w:rPr>
        <w:br w:type="page"/>
      </w:r>
    </w:p>
    <w:p w:rsidR="008634D8" w:rsidRPr="008634D8" w:rsidRDefault="008634D8" w:rsidP="008634D8">
      <w:pPr>
        <w:tabs>
          <w:tab w:val="left" w:pos="4770"/>
          <w:tab w:val="left" w:pos="7110"/>
        </w:tabs>
        <w:spacing w:after="120" w:line="240" w:lineRule="auto"/>
        <w:rPr>
          <w:rFonts w:ascii="Arial" w:eastAsia="Times New Roman" w:hAnsi="Arial" w:cs="Times New Roman"/>
          <w:b/>
          <w:sz w:val="44"/>
          <w:szCs w:val="24"/>
        </w:rPr>
      </w:pPr>
      <w:r w:rsidRPr="008634D8">
        <w:rPr>
          <w:rFonts w:ascii="Arial" w:eastAsia="Times New Roman" w:hAnsi="Arial" w:cs="Times New Roman"/>
          <w:b/>
          <w:sz w:val="44"/>
          <w:szCs w:val="24"/>
        </w:rPr>
        <w:lastRenderedPageBreak/>
        <w:t>Statistics</w:t>
      </w:r>
      <w:r w:rsidRPr="008634D8">
        <w:rPr>
          <w:rFonts w:ascii="Arial" w:eastAsia="Times New Roman" w:hAnsi="Arial" w:cs="Times New Roman"/>
          <w:b/>
          <w:sz w:val="44"/>
          <w:szCs w:val="24"/>
        </w:rPr>
        <w:tab/>
        <w:t>1920</w:t>
      </w:r>
      <w:r w:rsidRPr="008634D8">
        <w:rPr>
          <w:rFonts w:ascii="Arial" w:eastAsia="Times New Roman" w:hAnsi="Arial" w:cs="Times New Roman"/>
          <w:b/>
          <w:sz w:val="44"/>
          <w:szCs w:val="24"/>
        </w:rPr>
        <w:tab/>
        <w:t>1930</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Population of the United States</w:t>
      </w:r>
      <w:r w:rsidRPr="008634D8">
        <w:rPr>
          <w:rFonts w:ascii="Arial" w:eastAsia="Times New Roman" w:hAnsi="Arial" w:cs="Times New Roman"/>
          <w:sz w:val="24"/>
          <w:szCs w:val="24"/>
        </w:rPr>
        <w:tab/>
        <w:t xml:space="preserve"> 106 million</w:t>
      </w:r>
      <w:r w:rsidRPr="008634D8">
        <w:rPr>
          <w:rFonts w:ascii="Arial" w:eastAsia="Times New Roman" w:hAnsi="Arial" w:cs="Times New Roman"/>
          <w:sz w:val="24"/>
          <w:szCs w:val="24"/>
        </w:rPr>
        <w:tab/>
        <w:t>123 million</w:t>
      </w:r>
    </w:p>
    <w:p w:rsidR="008634D8" w:rsidRPr="008634D8" w:rsidRDefault="008634D8" w:rsidP="008634D8">
      <w:pPr>
        <w:tabs>
          <w:tab w:val="left" w:leader="dot" w:pos="4770"/>
          <w:tab w:val="left" w:pos="7200"/>
        </w:tabs>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Life expectancy in years:</w:t>
      </w:r>
    </w:p>
    <w:p w:rsidR="008634D8" w:rsidRPr="008634D8" w:rsidRDefault="008634D8" w:rsidP="008634D8">
      <w:pPr>
        <w:tabs>
          <w:tab w:val="left" w:leader="dot" w:pos="4770"/>
          <w:tab w:val="left" w:pos="7200"/>
        </w:tabs>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   White male</w:t>
      </w:r>
      <w:r w:rsidRPr="008634D8">
        <w:rPr>
          <w:rFonts w:ascii="Arial" w:eastAsia="Times New Roman" w:hAnsi="Arial" w:cs="Times New Roman"/>
          <w:sz w:val="24"/>
          <w:szCs w:val="24"/>
        </w:rPr>
        <w:tab/>
        <w:t xml:space="preserve"> 56.3</w:t>
      </w:r>
      <w:r w:rsidRPr="008634D8">
        <w:rPr>
          <w:rFonts w:ascii="Arial" w:eastAsia="Times New Roman" w:hAnsi="Arial" w:cs="Times New Roman"/>
          <w:sz w:val="24"/>
          <w:szCs w:val="24"/>
        </w:rPr>
        <w:tab/>
        <w:t>59.1</w:t>
      </w:r>
    </w:p>
    <w:p w:rsidR="008634D8" w:rsidRPr="008634D8" w:rsidRDefault="008634D8" w:rsidP="008634D8">
      <w:pPr>
        <w:tabs>
          <w:tab w:val="left" w:leader="dot" w:pos="4770"/>
          <w:tab w:val="left" w:pos="7200"/>
        </w:tabs>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   White female</w:t>
      </w:r>
      <w:r w:rsidRPr="008634D8">
        <w:rPr>
          <w:rFonts w:ascii="Arial" w:eastAsia="Times New Roman" w:hAnsi="Arial" w:cs="Times New Roman"/>
          <w:sz w:val="24"/>
          <w:szCs w:val="24"/>
        </w:rPr>
        <w:tab/>
        <w:t xml:space="preserve"> 58.5</w:t>
      </w:r>
      <w:r w:rsidRPr="008634D8">
        <w:rPr>
          <w:rFonts w:ascii="Arial" w:eastAsia="Times New Roman" w:hAnsi="Arial" w:cs="Times New Roman"/>
          <w:sz w:val="24"/>
          <w:szCs w:val="24"/>
        </w:rPr>
        <w:tab/>
        <w:t>62.7</w:t>
      </w:r>
    </w:p>
    <w:p w:rsidR="008634D8" w:rsidRPr="008634D8" w:rsidRDefault="008634D8" w:rsidP="008634D8">
      <w:pPr>
        <w:tabs>
          <w:tab w:val="left" w:leader="dot" w:pos="4770"/>
          <w:tab w:val="left" w:pos="7200"/>
        </w:tabs>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   Black male</w:t>
      </w:r>
      <w:r w:rsidRPr="008634D8">
        <w:rPr>
          <w:rFonts w:ascii="Arial" w:eastAsia="Times New Roman" w:hAnsi="Arial" w:cs="Times New Roman"/>
          <w:sz w:val="24"/>
          <w:szCs w:val="24"/>
        </w:rPr>
        <w:tab/>
        <w:t xml:space="preserve"> 47.1</w:t>
      </w:r>
      <w:r w:rsidRPr="008634D8">
        <w:rPr>
          <w:rFonts w:ascii="Arial" w:eastAsia="Times New Roman" w:hAnsi="Arial" w:cs="Times New Roman"/>
          <w:sz w:val="24"/>
          <w:szCs w:val="24"/>
        </w:rPr>
        <w:tab/>
        <w:t>46.9</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   Black female</w:t>
      </w:r>
      <w:r w:rsidRPr="008634D8">
        <w:rPr>
          <w:rFonts w:ascii="Arial" w:eastAsia="Times New Roman" w:hAnsi="Arial" w:cs="Times New Roman"/>
          <w:sz w:val="24"/>
          <w:szCs w:val="24"/>
        </w:rPr>
        <w:tab/>
        <w:t xml:space="preserve"> 47.6</w:t>
      </w:r>
      <w:r w:rsidRPr="008634D8">
        <w:rPr>
          <w:rFonts w:ascii="Arial" w:eastAsia="Times New Roman" w:hAnsi="Arial" w:cs="Times New Roman"/>
          <w:sz w:val="24"/>
          <w:szCs w:val="24"/>
        </w:rPr>
        <w:tab/>
        <w:t>49.5</w:t>
      </w:r>
    </w:p>
    <w:p w:rsidR="008634D8" w:rsidRPr="008634D8" w:rsidRDefault="008634D8" w:rsidP="008634D8">
      <w:pPr>
        <w:tabs>
          <w:tab w:val="left" w:leader="dot" w:pos="4770"/>
          <w:tab w:val="left" w:pos="7200"/>
        </w:tabs>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Deaths per 100,000 persons:</w:t>
      </w:r>
    </w:p>
    <w:p w:rsidR="008634D8" w:rsidRPr="008634D8" w:rsidRDefault="008634D8" w:rsidP="008634D8">
      <w:pPr>
        <w:tabs>
          <w:tab w:val="left" w:leader="dot" w:pos="4770"/>
          <w:tab w:val="left" w:pos="7200"/>
        </w:tabs>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   From measles</w:t>
      </w:r>
      <w:r w:rsidRPr="008634D8">
        <w:rPr>
          <w:rFonts w:ascii="Arial" w:eastAsia="Times New Roman" w:hAnsi="Arial" w:cs="Times New Roman"/>
          <w:sz w:val="24"/>
          <w:szCs w:val="24"/>
        </w:rPr>
        <w:tab/>
        <w:t xml:space="preserve"> 8.8</w:t>
      </w:r>
      <w:r w:rsidRPr="008634D8">
        <w:rPr>
          <w:rFonts w:ascii="Arial" w:eastAsia="Times New Roman" w:hAnsi="Arial" w:cs="Times New Roman"/>
          <w:sz w:val="24"/>
          <w:szCs w:val="24"/>
        </w:rPr>
        <w:tab/>
        <w:t>3.2</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   From automobile accidents</w:t>
      </w:r>
      <w:r w:rsidRPr="008634D8">
        <w:rPr>
          <w:rFonts w:ascii="Arial" w:eastAsia="Times New Roman" w:hAnsi="Arial" w:cs="Times New Roman"/>
          <w:sz w:val="24"/>
          <w:szCs w:val="24"/>
        </w:rPr>
        <w:tab/>
        <w:t xml:space="preserve"> 10.3</w:t>
      </w:r>
      <w:r w:rsidRPr="008634D8">
        <w:rPr>
          <w:rFonts w:ascii="Arial" w:eastAsia="Times New Roman" w:hAnsi="Arial" w:cs="Times New Roman"/>
          <w:sz w:val="24"/>
          <w:szCs w:val="24"/>
        </w:rPr>
        <w:tab/>
        <w:t>26.7</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Number of homicides</w:t>
      </w:r>
      <w:r w:rsidRPr="008634D8">
        <w:rPr>
          <w:rFonts w:ascii="Arial" w:eastAsia="Times New Roman" w:hAnsi="Arial" w:cs="Times New Roman"/>
          <w:sz w:val="24"/>
          <w:szCs w:val="24"/>
        </w:rPr>
        <w:tab/>
        <w:t xml:space="preserve"> 5,815</w:t>
      </w:r>
      <w:r w:rsidRPr="008634D8">
        <w:rPr>
          <w:rFonts w:ascii="Arial" w:eastAsia="Times New Roman" w:hAnsi="Arial" w:cs="Times New Roman"/>
          <w:sz w:val="24"/>
          <w:szCs w:val="24"/>
        </w:rPr>
        <w:tab/>
        <w:t>10,331</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Number of horses</w:t>
      </w:r>
      <w:r w:rsidRPr="008634D8">
        <w:rPr>
          <w:rFonts w:ascii="Arial" w:eastAsia="Times New Roman" w:hAnsi="Arial" w:cs="Times New Roman"/>
          <w:sz w:val="24"/>
          <w:szCs w:val="24"/>
        </w:rPr>
        <w:tab/>
        <w:t xml:space="preserve"> 19.7 million</w:t>
      </w:r>
      <w:r w:rsidRPr="008634D8">
        <w:rPr>
          <w:rFonts w:ascii="Arial" w:eastAsia="Times New Roman" w:hAnsi="Arial" w:cs="Times New Roman"/>
          <w:sz w:val="24"/>
          <w:szCs w:val="24"/>
        </w:rPr>
        <w:tab/>
        <w:t>13.5 million</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Number of high school graduates</w:t>
      </w:r>
      <w:r w:rsidRPr="008634D8">
        <w:rPr>
          <w:rFonts w:ascii="Arial" w:eastAsia="Times New Roman" w:hAnsi="Arial" w:cs="Times New Roman"/>
          <w:sz w:val="24"/>
          <w:szCs w:val="24"/>
        </w:rPr>
        <w:tab/>
        <w:t xml:space="preserve"> 311,000</w:t>
      </w:r>
      <w:r w:rsidRPr="008634D8">
        <w:rPr>
          <w:rFonts w:ascii="Arial" w:eastAsia="Times New Roman" w:hAnsi="Arial" w:cs="Times New Roman"/>
          <w:sz w:val="24"/>
          <w:szCs w:val="24"/>
        </w:rPr>
        <w:tab/>
        <w:t>667,000</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Number of bowlers (people who bowl)</w:t>
      </w:r>
      <w:r w:rsidRPr="008634D8">
        <w:rPr>
          <w:rFonts w:ascii="Arial" w:eastAsia="Times New Roman" w:hAnsi="Arial" w:cs="Times New Roman"/>
          <w:sz w:val="24"/>
          <w:szCs w:val="24"/>
        </w:rPr>
        <w:tab/>
        <w:t xml:space="preserve"> 27,000</w:t>
      </w:r>
      <w:r w:rsidRPr="008634D8">
        <w:rPr>
          <w:rFonts w:ascii="Arial" w:eastAsia="Times New Roman" w:hAnsi="Arial" w:cs="Times New Roman"/>
          <w:sz w:val="24"/>
          <w:szCs w:val="24"/>
        </w:rPr>
        <w:tab/>
        <w:t>219,000</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Passenger cars sold</w:t>
      </w:r>
      <w:r w:rsidRPr="008634D8">
        <w:rPr>
          <w:rFonts w:ascii="Arial" w:eastAsia="Times New Roman" w:hAnsi="Arial" w:cs="Times New Roman"/>
          <w:sz w:val="24"/>
          <w:szCs w:val="24"/>
        </w:rPr>
        <w:tab/>
        <w:t xml:space="preserve"> 1,905,500</w:t>
      </w:r>
      <w:r w:rsidRPr="008634D8">
        <w:rPr>
          <w:rFonts w:ascii="Arial" w:eastAsia="Times New Roman" w:hAnsi="Arial" w:cs="Times New Roman"/>
          <w:sz w:val="24"/>
          <w:szCs w:val="24"/>
        </w:rPr>
        <w:tab/>
        <w:t>2,787,400</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Number of radio stations</w:t>
      </w:r>
      <w:r w:rsidRPr="008634D8">
        <w:rPr>
          <w:rFonts w:ascii="Arial" w:eastAsia="Times New Roman" w:hAnsi="Arial" w:cs="Times New Roman"/>
          <w:sz w:val="24"/>
          <w:szCs w:val="24"/>
        </w:rPr>
        <w:tab/>
        <w:t xml:space="preserve"> 1</w:t>
      </w:r>
      <w:r w:rsidRPr="008634D8">
        <w:rPr>
          <w:rFonts w:ascii="Arial" w:eastAsia="Times New Roman" w:hAnsi="Arial" w:cs="Times New Roman"/>
          <w:sz w:val="24"/>
          <w:szCs w:val="24"/>
        </w:rPr>
        <w:tab/>
        <w:t>618</w:t>
      </w:r>
    </w:p>
    <w:p w:rsidR="008634D8" w:rsidRPr="008634D8" w:rsidRDefault="008634D8" w:rsidP="008634D8">
      <w:pPr>
        <w:tabs>
          <w:tab w:val="left" w:leader="dot" w:pos="4770"/>
          <w:tab w:val="left" w:pos="720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Percentage of homes with electricity</w:t>
      </w:r>
      <w:r w:rsidRPr="008634D8">
        <w:rPr>
          <w:rFonts w:ascii="Arial" w:eastAsia="Times New Roman" w:hAnsi="Arial" w:cs="Times New Roman"/>
          <w:sz w:val="24"/>
          <w:szCs w:val="24"/>
        </w:rPr>
        <w:tab/>
        <w:t xml:space="preserve"> 35%</w:t>
      </w:r>
      <w:r w:rsidRPr="008634D8">
        <w:rPr>
          <w:rFonts w:ascii="Arial" w:eastAsia="Times New Roman" w:hAnsi="Arial" w:cs="Times New Roman"/>
          <w:sz w:val="24"/>
          <w:szCs w:val="24"/>
        </w:rPr>
        <w:tab/>
        <w:t>68%</w:t>
      </w:r>
    </w:p>
    <w:p w:rsidR="008634D8" w:rsidRPr="008634D8" w:rsidRDefault="008634D8" w:rsidP="008634D8">
      <w:pPr>
        <w:tabs>
          <w:tab w:val="left" w:leader="underscore" w:pos="9360"/>
        </w:tabs>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ab/>
      </w:r>
    </w:p>
    <w:p w:rsidR="008634D8" w:rsidRPr="008634D8" w:rsidRDefault="008634D8" w:rsidP="008634D8">
      <w:pPr>
        <w:spacing w:after="120" w:line="240" w:lineRule="auto"/>
        <w:rPr>
          <w:rFonts w:ascii="Arial" w:eastAsia="Times New Roman" w:hAnsi="Arial" w:cs="Times New Roman"/>
          <w:i/>
          <w:sz w:val="24"/>
          <w:szCs w:val="24"/>
        </w:rPr>
      </w:pPr>
      <w:r w:rsidRPr="008634D8">
        <w:rPr>
          <w:rFonts w:ascii="Arial" w:eastAsia="Times New Roman" w:hAnsi="Arial" w:cs="Times New Roman"/>
          <w:i/>
          <w:sz w:val="24"/>
          <w:szCs w:val="24"/>
        </w:rPr>
        <w:t xml:space="preserve">Describe at least three statistical changes that occurred in the U.S. between 1920 and 1930.  For each, make an </w:t>
      </w:r>
      <w:r w:rsidRPr="008634D8">
        <w:rPr>
          <w:rFonts w:ascii="Arial" w:eastAsia="Times New Roman" w:hAnsi="Arial" w:cs="Times New Roman"/>
          <w:b/>
          <w:i/>
          <w:sz w:val="24"/>
          <w:szCs w:val="24"/>
        </w:rPr>
        <w:t>inference</w:t>
      </w:r>
      <w:r w:rsidRPr="008634D8">
        <w:rPr>
          <w:rFonts w:ascii="Arial" w:eastAsia="Times New Roman" w:hAnsi="Arial" w:cs="Times New Roman"/>
          <w:i/>
          <w:sz w:val="24"/>
          <w:szCs w:val="24"/>
        </w:rPr>
        <w:t xml:space="preserve"> about what the meaning of this change might be.  An example is given for you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8634D8" w:rsidRPr="008634D8" w:rsidTr="000B71F4">
        <w:trPr>
          <w:trHeight w:val="360"/>
        </w:trPr>
        <w:tc>
          <w:tcPr>
            <w:tcW w:w="4788" w:type="dxa"/>
            <w:shd w:val="pct20" w:color="auto" w:fill="auto"/>
            <w:vAlign w:val="bottom"/>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Statistical change</w:t>
            </w:r>
          </w:p>
        </w:tc>
        <w:tc>
          <w:tcPr>
            <w:tcW w:w="4788" w:type="dxa"/>
            <w:shd w:val="pct20" w:color="auto" w:fill="auto"/>
            <w:vAlign w:val="bottom"/>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Possible significance</w:t>
            </w:r>
          </w:p>
        </w:tc>
      </w:tr>
      <w:tr w:rsidR="008634D8" w:rsidRPr="008634D8" w:rsidTr="000B71F4">
        <w:trPr>
          <w:trHeight w:val="720"/>
        </w:trPr>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r w:rsidRPr="008634D8">
              <w:rPr>
                <w:rFonts w:ascii="Arial" w:eastAsia="Times New Roman" w:hAnsi="Arial" w:cs="Times New Roman"/>
                <w:i/>
                <w:szCs w:val="24"/>
              </w:rPr>
              <w:t>The number of homicides almost doubled from 5,815 to 10,331.</w:t>
            </w:r>
          </w:p>
        </w:tc>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r w:rsidRPr="008634D8">
              <w:rPr>
                <w:rFonts w:ascii="Arial" w:eastAsia="Times New Roman" w:hAnsi="Arial" w:cs="Times New Roman"/>
                <w:i/>
                <w:szCs w:val="24"/>
              </w:rPr>
              <w:t>The United States was becoming a more violent place to live.</w:t>
            </w:r>
          </w:p>
        </w:tc>
      </w:tr>
      <w:tr w:rsidR="008634D8" w:rsidRPr="008634D8" w:rsidTr="000B71F4">
        <w:trPr>
          <w:trHeight w:val="720"/>
        </w:trPr>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r>
      <w:tr w:rsidR="008634D8" w:rsidRPr="008634D8" w:rsidTr="000B71F4">
        <w:trPr>
          <w:trHeight w:val="720"/>
        </w:trPr>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r>
      <w:tr w:rsidR="008634D8" w:rsidRPr="008634D8" w:rsidTr="000B71F4">
        <w:trPr>
          <w:trHeight w:val="720"/>
        </w:trPr>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r>
      <w:tr w:rsidR="008634D8" w:rsidRPr="008634D8" w:rsidTr="000B71F4">
        <w:trPr>
          <w:trHeight w:val="720"/>
        </w:trPr>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r>
      <w:tr w:rsidR="008634D8" w:rsidRPr="008634D8" w:rsidTr="000B71F4">
        <w:trPr>
          <w:trHeight w:val="720"/>
        </w:trPr>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c>
          <w:tcPr>
            <w:tcW w:w="4788" w:type="dxa"/>
            <w:shd w:val="clear" w:color="auto" w:fill="auto"/>
          </w:tcPr>
          <w:p w:rsidR="008634D8" w:rsidRPr="008634D8" w:rsidRDefault="008634D8" w:rsidP="008634D8">
            <w:pPr>
              <w:numPr>
                <w:ilvl w:val="0"/>
                <w:numId w:val="1"/>
              </w:numPr>
              <w:spacing w:before="120" w:after="120" w:line="240" w:lineRule="auto"/>
              <w:rPr>
                <w:rFonts w:ascii="Arial" w:eastAsia="Times New Roman" w:hAnsi="Arial" w:cs="Times New Roman"/>
                <w:i/>
                <w:szCs w:val="24"/>
              </w:rPr>
            </w:pPr>
          </w:p>
        </w:tc>
      </w:tr>
    </w:tbl>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Black" w:eastAsia="Calibri" w:hAnsi="Arial Black" w:cs="Arial"/>
          <w:b/>
          <w:sz w:val="24"/>
          <w:szCs w:val="24"/>
        </w:rPr>
      </w:pPr>
      <w:r w:rsidRPr="008634D8">
        <w:rPr>
          <w:rFonts w:ascii="Arial" w:eastAsia="Times New Roman" w:hAnsi="Arial" w:cs="Times New Roman"/>
          <w:sz w:val="24"/>
          <w:szCs w:val="24"/>
        </w:rPr>
        <w:br w:type="page"/>
      </w:r>
      <w:r w:rsidRPr="008634D8">
        <w:rPr>
          <w:rFonts w:ascii="Arial Black" w:eastAsia="Calibri" w:hAnsi="Arial Black" w:cs="Arial"/>
          <w:b/>
          <w:sz w:val="24"/>
          <w:szCs w:val="24"/>
        </w:rPr>
        <w:lastRenderedPageBreak/>
        <w:t>Vocabulary Activity</w:t>
      </w:r>
    </w:p>
    <w:p w:rsidR="008634D8" w:rsidRPr="008634D8" w:rsidRDefault="008634D8" w:rsidP="008634D8">
      <w:pPr>
        <w:spacing w:after="0" w:line="240" w:lineRule="auto"/>
        <w:rPr>
          <w:rFonts w:ascii="Arial Black" w:eastAsia="Calibri" w:hAnsi="Arial Black" w:cs="Arial"/>
          <w:b/>
          <w:sz w:val="24"/>
          <w:szCs w:val="24"/>
        </w:rPr>
      </w:pPr>
    </w:p>
    <w:p w:rsidR="008634D8" w:rsidRPr="008634D8" w:rsidRDefault="008634D8" w:rsidP="008634D8">
      <w:pPr>
        <w:rPr>
          <w:rFonts w:ascii="Arial" w:eastAsia="Calibri" w:hAnsi="Arial" w:cs="Arial"/>
          <w:b/>
          <w:i/>
          <w:sz w:val="24"/>
          <w:szCs w:val="24"/>
        </w:rPr>
      </w:pPr>
      <w:r w:rsidRPr="008634D8">
        <w:rPr>
          <w:rFonts w:ascii="Arial" w:eastAsia="Calibri" w:hAnsi="Arial" w:cs="Arial"/>
          <w:b/>
          <w:i/>
          <w:sz w:val="24"/>
          <w:szCs w:val="24"/>
        </w:rPr>
        <w:t xml:space="preserve">Match the following words to their definitions: </w:t>
      </w:r>
    </w:p>
    <w:p w:rsidR="008634D8" w:rsidRPr="008634D8" w:rsidRDefault="008634D8" w:rsidP="008634D8">
      <w:pPr>
        <w:pBdr>
          <w:top w:val="single" w:sz="4" w:space="1" w:color="auto"/>
        </w:pBdr>
        <w:spacing w:after="0" w:line="240" w:lineRule="auto"/>
        <w:ind w:left="2880" w:hanging="2880"/>
        <w:rPr>
          <w:rFonts w:ascii="Arial" w:eastAsia="Calibri" w:hAnsi="Arial" w:cs="Arial"/>
          <w:sz w:val="24"/>
          <w:szCs w:val="24"/>
        </w:rPr>
      </w:pPr>
    </w:p>
    <w:p w:rsidR="008634D8" w:rsidRPr="008634D8" w:rsidRDefault="008634D8" w:rsidP="008634D8">
      <w:pPr>
        <w:pBdr>
          <w:top w:val="single" w:sz="4" w:space="1" w:color="auto"/>
        </w:pBdr>
        <w:spacing w:after="0" w:line="240" w:lineRule="auto"/>
        <w:ind w:left="2880" w:hanging="2880"/>
        <w:rPr>
          <w:rFonts w:ascii="Arial" w:eastAsia="Calibri" w:hAnsi="Arial" w:cs="Arial"/>
          <w:sz w:val="24"/>
          <w:szCs w:val="24"/>
        </w:rPr>
      </w:pPr>
      <w:r w:rsidRPr="008634D8">
        <w:rPr>
          <w:rFonts w:ascii="Arial" w:eastAsia="Calibri" w:hAnsi="Arial" w:cs="Arial"/>
          <w:sz w:val="24"/>
          <w:szCs w:val="24"/>
        </w:rPr>
        <w:t>1. Prohibition ____</w:t>
      </w:r>
      <w:r w:rsidRPr="008634D8">
        <w:rPr>
          <w:rFonts w:ascii="Arial" w:eastAsia="Calibri" w:hAnsi="Arial" w:cs="Arial"/>
          <w:sz w:val="24"/>
          <w:szCs w:val="24"/>
        </w:rPr>
        <w:tab/>
        <w:t xml:space="preserve">A. young women of the 1920s who went against conventional ideas about behavior and style, and embraced a new style </w:t>
      </w:r>
    </w:p>
    <w:p w:rsidR="008634D8" w:rsidRPr="008634D8" w:rsidRDefault="008634D8" w:rsidP="008634D8">
      <w:pPr>
        <w:pBdr>
          <w:top w:val="single" w:sz="4" w:space="1" w:color="auto"/>
        </w:pBdr>
        <w:spacing w:after="0" w:line="240" w:lineRule="auto"/>
        <w:ind w:left="2880" w:hanging="2880"/>
        <w:rPr>
          <w:rFonts w:ascii="Arial" w:eastAsia="Calibri" w:hAnsi="Arial" w:cs="Arial"/>
          <w:sz w:val="10"/>
          <w:szCs w:val="10"/>
        </w:rPr>
      </w:pPr>
    </w:p>
    <w:p w:rsidR="008634D8" w:rsidRPr="008634D8" w:rsidRDefault="008634D8" w:rsidP="008634D8">
      <w:pPr>
        <w:spacing w:after="0" w:line="240" w:lineRule="auto"/>
        <w:ind w:left="2880" w:hanging="2880"/>
        <w:rPr>
          <w:rFonts w:ascii="Arial" w:eastAsia="Calibri" w:hAnsi="Arial" w:cs="Arial"/>
          <w:sz w:val="24"/>
          <w:szCs w:val="24"/>
        </w:rPr>
      </w:pPr>
      <w:r w:rsidRPr="008634D8">
        <w:rPr>
          <w:rFonts w:ascii="Arial" w:eastAsia="Calibri" w:hAnsi="Arial" w:cs="Arial"/>
          <w:sz w:val="24"/>
          <w:szCs w:val="24"/>
        </w:rPr>
        <w:t>2. Temperance ____</w:t>
      </w:r>
      <w:r w:rsidRPr="008634D8">
        <w:rPr>
          <w:rFonts w:ascii="Arial" w:eastAsia="Calibri" w:hAnsi="Arial" w:cs="Arial"/>
          <w:sz w:val="24"/>
          <w:szCs w:val="24"/>
        </w:rPr>
        <w:tab/>
        <w:t xml:space="preserve">B. the time between 1919 and 1933 during which alcohol was banned in the United States </w:t>
      </w:r>
    </w:p>
    <w:p w:rsidR="008634D8" w:rsidRPr="008634D8" w:rsidRDefault="008634D8" w:rsidP="008634D8">
      <w:pPr>
        <w:spacing w:after="0" w:line="240" w:lineRule="auto"/>
        <w:ind w:left="2880" w:hanging="2880"/>
        <w:rPr>
          <w:rFonts w:ascii="Arial" w:eastAsia="Calibri" w:hAnsi="Arial" w:cs="Arial"/>
          <w:sz w:val="10"/>
          <w:szCs w:val="10"/>
        </w:rPr>
      </w:pPr>
    </w:p>
    <w:p w:rsidR="008634D8" w:rsidRPr="008634D8" w:rsidRDefault="008634D8" w:rsidP="008634D8">
      <w:pPr>
        <w:spacing w:after="0" w:line="240" w:lineRule="auto"/>
        <w:ind w:left="2880" w:hanging="2880"/>
        <w:rPr>
          <w:rFonts w:ascii="Arial" w:eastAsia="Calibri" w:hAnsi="Arial" w:cs="Arial"/>
          <w:sz w:val="24"/>
          <w:szCs w:val="24"/>
        </w:rPr>
      </w:pPr>
      <w:r w:rsidRPr="008634D8">
        <w:rPr>
          <w:rFonts w:ascii="Arial" w:eastAsia="Calibri" w:hAnsi="Arial" w:cs="Arial"/>
          <w:sz w:val="24"/>
          <w:szCs w:val="24"/>
        </w:rPr>
        <w:t>3. flappers ____</w:t>
      </w:r>
      <w:r w:rsidRPr="008634D8">
        <w:rPr>
          <w:rFonts w:ascii="Arial" w:eastAsia="Calibri" w:hAnsi="Arial" w:cs="Arial"/>
          <w:sz w:val="24"/>
          <w:szCs w:val="24"/>
        </w:rPr>
        <w:tab/>
        <w:t>C. smugglers who made or sold alcohol illegally during Prohibition</w:t>
      </w:r>
    </w:p>
    <w:p w:rsidR="008634D8" w:rsidRPr="008634D8" w:rsidRDefault="008634D8" w:rsidP="008634D8">
      <w:pPr>
        <w:spacing w:after="0" w:line="240" w:lineRule="auto"/>
        <w:ind w:left="2880" w:hanging="2880"/>
        <w:rPr>
          <w:rFonts w:ascii="Arial" w:eastAsia="Calibri" w:hAnsi="Arial" w:cs="Arial"/>
          <w:sz w:val="10"/>
          <w:szCs w:val="10"/>
        </w:rPr>
      </w:pPr>
    </w:p>
    <w:p w:rsidR="008634D8" w:rsidRPr="008634D8" w:rsidRDefault="008634D8" w:rsidP="008634D8">
      <w:pPr>
        <w:spacing w:after="0" w:line="240" w:lineRule="auto"/>
        <w:ind w:left="2880" w:hanging="2880"/>
        <w:rPr>
          <w:rFonts w:ascii="Arial" w:eastAsia="Calibri" w:hAnsi="Arial" w:cs="Arial"/>
          <w:sz w:val="24"/>
          <w:szCs w:val="24"/>
        </w:rPr>
      </w:pPr>
      <w:r w:rsidRPr="008634D8">
        <w:rPr>
          <w:rFonts w:ascii="Arial" w:eastAsia="Calibri" w:hAnsi="Arial" w:cs="Arial"/>
          <w:sz w:val="24"/>
          <w:szCs w:val="24"/>
        </w:rPr>
        <w:t>4. bootleggers ____</w:t>
      </w:r>
      <w:r w:rsidRPr="008634D8">
        <w:rPr>
          <w:rFonts w:ascii="Arial" w:eastAsia="Calibri" w:hAnsi="Arial" w:cs="Arial"/>
          <w:sz w:val="24"/>
          <w:szCs w:val="24"/>
        </w:rPr>
        <w:tab/>
        <w:t xml:space="preserve">D. soberness; also the name of a social movement against drinking alcohol </w:t>
      </w:r>
    </w:p>
    <w:p w:rsidR="008634D8" w:rsidRPr="008634D8" w:rsidRDefault="008634D8" w:rsidP="008634D8">
      <w:pPr>
        <w:spacing w:after="0" w:line="240" w:lineRule="auto"/>
        <w:ind w:left="2880" w:hanging="2880"/>
        <w:rPr>
          <w:rFonts w:ascii="Arial" w:eastAsia="Calibri" w:hAnsi="Arial" w:cs="Arial"/>
          <w:sz w:val="10"/>
          <w:szCs w:val="10"/>
        </w:rPr>
      </w:pPr>
    </w:p>
    <w:p w:rsidR="008634D8" w:rsidRPr="008634D8" w:rsidRDefault="008634D8" w:rsidP="008634D8">
      <w:pPr>
        <w:pBdr>
          <w:top w:val="single" w:sz="4" w:space="1" w:color="auto"/>
        </w:pBdr>
        <w:spacing w:after="0" w:line="240" w:lineRule="auto"/>
        <w:ind w:left="2880" w:hanging="2880"/>
        <w:rPr>
          <w:rFonts w:ascii="Arial" w:eastAsia="Calibri" w:hAnsi="Arial" w:cs="Arial"/>
          <w:sz w:val="10"/>
          <w:szCs w:val="10"/>
        </w:rPr>
      </w:pPr>
    </w:p>
    <w:p w:rsidR="008634D8" w:rsidRPr="008634D8" w:rsidRDefault="008634D8" w:rsidP="008634D8">
      <w:pPr>
        <w:spacing w:after="0" w:line="240" w:lineRule="auto"/>
        <w:rPr>
          <w:rFonts w:ascii="Arial" w:eastAsia="Calibri" w:hAnsi="Arial" w:cs="Arial"/>
          <w:sz w:val="24"/>
          <w:szCs w:val="24"/>
        </w:rPr>
      </w:pPr>
      <w:r w:rsidRPr="008634D8">
        <w:rPr>
          <w:rFonts w:ascii="Arial" w:eastAsia="Calibri" w:hAnsi="Arial" w:cs="Arial"/>
          <w:sz w:val="24"/>
          <w:szCs w:val="24"/>
        </w:rPr>
        <w:t xml:space="preserve"> </w:t>
      </w:r>
    </w:p>
    <w:p w:rsidR="008634D8" w:rsidRPr="008634D8" w:rsidRDefault="008634D8" w:rsidP="008634D8">
      <w:pPr>
        <w:spacing w:after="0" w:line="240" w:lineRule="auto"/>
        <w:rPr>
          <w:rFonts w:ascii="Arial" w:eastAsia="Calibri" w:hAnsi="Arial" w:cs="Arial"/>
          <w:sz w:val="24"/>
          <w:szCs w:val="24"/>
        </w:rPr>
      </w:pPr>
      <w:r w:rsidRPr="008634D8">
        <w:rPr>
          <w:rFonts w:ascii="Arial" w:eastAsia="Calibri" w:hAnsi="Arial" w:cs="Arial"/>
          <w:sz w:val="24"/>
          <w:szCs w:val="24"/>
        </w:rPr>
        <w:t>5. speakeasy ____</w:t>
      </w:r>
      <w:r w:rsidRPr="008634D8">
        <w:rPr>
          <w:rFonts w:ascii="Arial" w:eastAsia="Calibri" w:hAnsi="Arial" w:cs="Arial"/>
          <w:sz w:val="24"/>
          <w:szCs w:val="24"/>
        </w:rPr>
        <w:tab/>
      </w:r>
      <w:r w:rsidRPr="008634D8">
        <w:rPr>
          <w:rFonts w:ascii="Arial" w:eastAsia="Calibri" w:hAnsi="Arial" w:cs="Arial"/>
          <w:sz w:val="24"/>
          <w:szCs w:val="24"/>
        </w:rPr>
        <w:tab/>
        <w:t>E. a bar which sold alcohol illegally during Prohibition</w:t>
      </w:r>
    </w:p>
    <w:p w:rsidR="008634D8" w:rsidRPr="008634D8" w:rsidRDefault="008634D8" w:rsidP="008634D8">
      <w:pPr>
        <w:spacing w:after="0" w:line="240" w:lineRule="auto"/>
        <w:rPr>
          <w:rFonts w:ascii="Arial" w:eastAsia="Calibri" w:hAnsi="Arial" w:cs="Arial"/>
          <w:sz w:val="10"/>
          <w:szCs w:val="10"/>
        </w:rPr>
      </w:pPr>
    </w:p>
    <w:p w:rsidR="008634D8" w:rsidRPr="008634D8" w:rsidRDefault="008634D8" w:rsidP="008634D8">
      <w:pPr>
        <w:spacing w:after="0" w:line="240" w:lineRule="auto"/>
        <w:ind w:left="2880" w:hanging="2880"/>
        <w:rPr>
          <w:rFonts w:ascii="Arial" w:eastAsia="Calibri" w:hAnsi="Arial" w:cs="Arial"/>
          <w:sz w:val="24"/>
          <w:szCs w:val="24"/>
        </w:rPr>
      </w:pPr>
      <w:r w:rsidRPr="008634D8">
        <w:rPr>
          <w:rFonts w:ascii="Arial" w:eastAsia="Calibri" w:hAnsi="Arial" w:cs="Arial"/>
          <w:sz w:val="24"/>
          <w:szCs w:val="24"/>
        </w:rPr>
        <w:t>6. nativism ____</w:t>
      </w:r>
      <w:r w:rsidRPr="008634D8">
        <w:rPr>
          <w:rFonts w:ascii="Arial" w:eastAsia="Calibri" w:hAnsi="Arial" w:cs="Arial"/>
          <w:sz w:val="24"/>
          <w:szCs w:val="24"/>
        </w:rPr>
        <w:tab/>
        <w:t xml:space="preserve">F. the scientific theory that animals (including) humans evolved over millions of years through natural selection </w:t>
      </w:r>
    </w:p>
    <w:p w:rsidR="008634D8" w:rsidRPr="008634D8" w:rsidRDefault="008634D8" w:rsidP="008634D8">
      <w:pPr>
        <w:spacing w:after="0" w:line="240" w:lineRule="auto"/>
        <w:ind w:left="2880" w:hanging="2880"/>
        <w:rPr>
          <w:rFonts w:ascii="Arial" w:eastAsia="Calibri" w:hAnsi="Arial" w:cs="Arial"/>
          <w:sz w:val="10"/>
          <w:szCs w:val="10"/>
        </w:rPr>
      </w:pPr>
    </w:p>
    <w:p w:rsidR="008634D8" w:rsidRPr="008634D8" w:rsidRDefault="008634D8" w:rsidP="008634D8">
      <w:pPr>
        <w:spacing w:after="0" w:line="240" w:lineRule="auto"/>
        <w:ind w:left="2880" w:hanging="2880"/>
        <w:rPr>
          <w:rFonts w:ascii="Arial" w:eastAsia="Calibri" w:hAnsi="Arial" w:cs="Arial"/>
          <w:sz w:val="24"/>
          <w:szCs w:val="24"/>
        </w:rPr>
      </w:pPr>
      <w:r w:rsidRPr="008634D8">
        <w:rPr>
          <w:rFonts w:ascii="Arial" w:eastAsia="Calibri" w:hAnsi="Arial" w:cs="Arial"/>
          <w:sz w:val="24"/>
          <w:szCs w:val="24"/>
        </w:rPr>
        <w:t>7. creationism ____</w:t>
      </w:r>
      <w:r w:rsidRPr="008634D8">
        <w:rPr>
          <w:rFonts w:ascii="Arial" w:eastAsia="Calibri" w:hAnsi="Arial" w:cs="Arial"/>
          <w:sz w:val="24"/>
          <w:szCs w:val="24"/>
        </w:rPr>
        <w:tab/>
        <w:t>G. an anti-immigrant movement that said people born in the U.S. (“natives”) should get preference over immigrants</w:t>
      </w:r>
    </w:p>
    <w:p w:rsidR="008634D8" w:rsidRPr="008634D8" w:rsidRDefault="008634D8" w:rsidP="008634D8">
      <w:pPr>
        <w:spacing w:after="0" w:line="240" w:lineRule="auto"/>
        <w:ind w:left="2880" w:hanging="2880"/>
        <w:rPr>
          <w:rFonts w:ascii="Arial" w:eastAsia="Calibri" w:hAnsi="Arial" w:cs="Arial"/>
          <w:sz w:val="10"/>
          <w:szCs w:val="10"/>
        </w:rPr>
      </w:pPr>
    </w:p>
    <w:p w:rsidR="008634D8" w:rsidRPr="008634D8" w:rsidRDefault="008634D8" w:rsidP="008634D8">
      <w:pPr>
        <w:spacing w:after="120" w:line="240" w:lineRule="auto"/>
        <w:ind w:left="2880" w:hanging="2880"/>
        <w:rPr>
          <w:rFonts w:ascii="Arial" w:eastAsia="Calibri" w:hAnsi="Arial" w:cs="Arial"/>
          <w:sz w:val="24"/>
          <w:szCs w:val="24"/>
        </w:rPr>
      </w:pPr>
      <w:r w:rsidRPr="008634D8">
        <w:rPr>
          <w:rFonts w:ascii="Arial" w:eastAsia="Calibri" w:hAnsi="Arial" w:cs="Arial"/>
          <w:sz w:val="24"/>
          <w:szCs w:val="24"/>
        </w:rPr>
        <w:t>8. evolution ____</w:t>
      </w:r>
      <w:r w:rsidRPr="008634D8">
        <w:rPr>
          <w:rFonts w:ascii="Arial" w:eastAsia="Calibri" w:hAnsi="Arial" w:cs="Arial"/>
          <w:sz w:val="24"/>
          <w:szCs w:val="24"/>
        </w:rPr>
        <w:tab/>
        <w:t xml:space="preserve">H. the belief that God created the world in 7 days </w:t>
      </w:r>
    </w:p>
    <w:p w:rsidR="008634D8" w:rsidRPr="008634D8" w:rsidRDefault="008634D8" w:rsidP="008634D8">
      <w:pPr>
        <w:pBdr>
          <w:top w:val="single" w:sz="4" w:space="0" w:color="auto"/>
        </w:pBdr>
        <w:spacing w:line="240" w:lineRule="auto"/>
        <w:ind w:left="2880" w:hanging="2880"/>
        <w:rPr>
          <w:rFonts w:ascii="Arial" w:eastAsia="Calibri" w:hAnsi="Arial" w:cs="Arial"/>
          <w:sz w:val="24"/>
          <w:szCs w:val="24"/>
        </w:rPr>
      </w:pPr>
    </w:p>
    <w:p w:rsidR="008634D8" w:rsidRPr="008634D8" w:rsidRDefault="008634D8" w:rsidP="008634D8">
      <w:pPr>
        <w:spacing w:line="240" w:lineRule="auto"/>
        <w:rPr>
          <w:rFonts w:ascii="Arial" w:eastAsia="Calibri" w:hAnsi="Arial" w:cs="Arial"/>
          <w:sz w:val="24"/>
          <w:szCs w:val="24"/>
        </w:rPr>
        <w:sectPr w:rsidR="008634D8" w:rsidRPr="008634D8" w:rsidSect="000B71F4">
          <w:footerReference w:type="default" r:id="rId8"/>
          <w:pgSz w:w="12240" w:h="15840"/>
          <w:pgMar w:top="1440" w:right="1440" w:bottom="1440" w:left="1440" w:header="720" w:footer="720" w:gutter="0"/>
          <w:cols w:space="720"/>
        </w:sectPr>
      </w:pPr>
      <w:r w:rsidRPr="008634D8">
        <w:rPr>
          <w:rFonts w:ascii="Arial" w:eastAsia="Calibri" w:hAnsi="Arial" w:cs="Arial"/>
          <w:sz w:val="24"/>
          <w:szCs w:val="24"/>
        </w:rPr>
        <w:t xml:space="preserve"> </w:t>
      </w:r>
    </w:p>
    <w:p w:rsidR="008634D8" w:rsidRPr="008634D8" w:rsidRDefault="008634D8" w:rsidP="008634D8">
      <w:pPr>
        <w:widowControl w:val="0"/>
        <w:autoSpaceDE w:val="0"/>
        <w:autoSpaceDN w:val="0"/>
        <w:adjustRightInd w:val="0"/>
        <w:spacing w:after="0" w:line="240" w:lineRule="auto"/>
        <w:rPr>
          <w:rFonts w:ascii="Arial Black" w:eastAsia="Times New Roman" w:hAnsi="Arial Black" w:cs="TimesNewRomanPSMT"/>
          <w:bCs/>
          <w:sz w:val="40"/>
          <w:szCs w:val="48"/>
          <w:lang w:bidi="en-US"/>
        </w:rPr>
      </w:pPr>
      <w:r>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59264" behindDoc="0" locked="0" layoutInCell="1" allowOverlap="1">
                <wp:simplePos x="0" y="0"/>
                <wp:positionH relativeFrom="column">
                  <wp:posOffset>3564255</wp:posOffset>
                </wp:positionH>
                <wp:positionV relativeFrom="paragraph">
                  <wp:posOffset>-2540</wp:posOffset>
                </wp:positionV>
                <wp:extent cx="2359025" cy="648335"/>
                <wp:effectExtent l="0" t="0" r="22860" b="209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648335"/>
                        </a:xfrm>
                        <a:prstGeom prst="rect">
                          <a:avLst/>
                        </a:prstGeom>
                        <a:solidFill>
                          <a:srgbClr val="FFFFFF"/>
                        </a:solidFill>
                        <a:ln w="9525">
                          <a:solidFill>
                            <a:srgbClr val="000000"/>
                          </a:solidFill>
                          <a:miter lim="800000"/>
                          <a:headEnd/>
                          <a:tailEnd/>
                        </a:ln>
                      </wps:spPr>
                      <wps:txbx>
                        <w:txbxContent>
                          <w:p w:rsidR="000B71F4" w:rsidRDefault="000B71F4" w:rsidP="008634D8">
                            <w:pPr>
                              <w:numPr>
                                <w:ilvl w:val="0"/>
                                <w:numId w:val="3"/>
                              </w:numPr>
                              <w:spacing w:after="0" w:line="240" w:lineRule="auto"/>
                              <w:ind w:left="288" w:hanging="288"/>
                            </w:pPr>
                            <w:r>
                              <w:t>Annotate for key terms/phrases</w:t>
                            </w:r>
                          </w:p>
                          <w:p w:rsidR="000B71F4" w:rsidRDefault="000B71F4" w:rsidP="008634D8">
                            <w:pPr>
                              <w:numPr>
                                <w:ilvl w:val="0"/>
                                <w:numId w:val="3"/>
                              </w:numPr>
                              <w:spacing w:after="0" w:line="240" w:lineRule="auto"/>
                              <w:ind w:left="288" w:hanging="288"/>
                            </w:pPr>
                            <w:r>
                              <w:t>Note questions &amp; comments about the reading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280.65pt;margin-top:-.2pt;width:185.75pt;height:51.0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">
                <v:textbox style="mso-fit-shape-to-text:t">
                  <w:txbxContent>
                    <w:p w:rsidR="000B71F4" w:rsidRDefault="000B71F4" w:rsidP="008634D8">
                      <w:pPr>
                        <w:numPr>
                          <w:ilvl w:val="0"/>
                          <w:numId w:val="3"/>
                        </w:numPr>
                        <w:spacing w:after="0" w:line="240" w:lineRule="auto"/>
                        <w:ind w:left="288" w:hanging="288"/>
                      </w:pPr>
                      <w:r>
                        <w:t>Annotate for key terms/phrases</w:t>
                      </w:r>
                    </w:p>
                    <w:p w:rsidR="000B71F4" w:rsidRDefault="000B71F4" w:rsidP="008634D8">
                      <w:pPr>
                        <w:numPr>
                          <w:ilvl w:val="0"/>
                          <w:numId w:val="3"/>
                        </w:numPr>
                        <w:spacing w:after="0" w:line="240" w:lineRule="auto"/>
                        <w:ind w:left="288" w:hanging="288"/>
                      </w:pPr>
                      <w:r>
                        <w:t>Note questions &amp; comments about the reading</w:t>
                      </w:r>
                    </w:p>
                  </w:txbxContent>
                </v:textbox>
                <w10:wrap type="square"/>
              </v:shape>
            </w:pict>
          </mc:Fallback>
        </mc:AlternateContent>
      </w:r>
      <w:r w:rsidRPr="008634D8">
        <w:rPr>
          <w:rFonts w:ascii="Arial Black" w:eastAsia="Times New Roman" w:hAnsi="Arial Black" w:cs="TimesNewRomanPSMT"/>
          <w:bCs/>
          <w:sz w:val="40"/>
          <w:szCs w:val="48"/>
          <w:lang w:bidi="en-US"/>
        </w:rPr>
        <w:t>The Roaring Twenties</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sz w:val="24"/>
          <w:szCs w:val="24"/>
          <w:lang w:bidi="en-US"/>
        </w:rPr>
      </w:pPr>
      <w:r w:rsidRPr="008634D8">
        <w:rPr>
          <w:rFonts w:ascii="Times New Roman" w:eastAsia="Times New Roman" w:hAnsi="Times New Roman" w:cs="TimesNewRomanPSMT"/>
          <w:sz w:val="24"/>
          <w:szCs w:val="24"/>
          <w:lang w:bidi="en-US"/>
        </w:rPr>
        <w:t xml:space="preserve">by Joshua Zeitz </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sz w:val="12"/>
          <w:szCs w:val="24"/>
          <w:lang w:bidi="en-US"/>
        </w:rPr>
      </w:pPr>
      <w:r w:rsidRPr="008634D8">
        <w:rPr>
          <w:rFonts w:ascii="Times New Roman" w:eastAsia="Times New Roman" w:hAnsi="Times New Roman" w:cs="TimesNewRomanPSMT"/>
          <w:sz w:val="12"/>
          <w:szCs w:val="24"/>
          <w:lang w:bidi="en-US"/>
        </w:rPr>
        <w:t xml:space="preserve"> </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b/>
          <w:bCs/>
          <w:sz w:val="20"/>
          <w:szCs w:val="20"/>
          <w:lang w:bidi="en-US"/>
        </w:rPr>
      </w:pPr>
      <w:r w:rsidRPr="008634D8">
        <w:rPr>
          <w:rFonts w:ascii="Times New Roman" w:eastAsia="Times New Roman" w:hAnsi="Times New Roman" w:cs="TimesNewRomanPSMT"/>
          <w:b/>
          <w:bCs/>
          <w:sz w:val="20"/>
          <w:szCs w:val="20"/>
          <w:lang w:bidi="en-US"/>
        </w:rPr>
        <w:t>From the Gilder Lehrman Institute for American History</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b/>
          <w:bCs/>
          <w:sz w:val="20"/>
          <w:szCs w:val="20"/>
          <w:lang w:bidi="en-US"/>
        </w:rPr>
      </w:pPr>
      <w:r w:rsidRPr="008634D8">
        <w:rPr>
          <w:rFonts w:ascii="Times New Roman" w:eastAsia="Times New Roman" w:hAnsi="Times New Roman" w:cs="TimesNewRomanPSMT"/>
          <w:b/>
          <w:bCs/>
          <w:sz w:val="20"/>
          <w:szCs w:val="20"/>
          <w:lang w:bidi="en-US"/>
        </w:rPr>
        <w:t>https://www.gilderlehrman.org/history-by-era/roaring-twenties/essays/roaring-twenties</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b/>
          <w:bCs/>
          <w:sz w:val="20"/>
          <w:szCs w:val="20"/>
          <w:lang w:bidi="en-US"/>
        </w:rPr>
      </w:pP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sectPr w:rsidR="008634D8" w:rsidRPr="008634D8">
          <w:footerReference w:type="even" r:id="rId9"/>
          <w:footerReference w:type="default" r:id="rId10"/>
          <w:pgSz w:w="12240" w:h="15840"/>
          <w:pgMar w:top="1440" w:right="1440" w:bottom="1440" w:left="1440" w:header="720" w:footer="720" w:gutter="0"/>
          <w:cols w:space="720"/>
          <w:noEndnote/>
        </w:sectPr>
      </w:pP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lastRenderedPageBreak/>
        <w:t xml:space="preserve">The 1920s </w:t>
      </w:r>
      <w:r w:rsidRPr="008634D8">
        <w:rPr>
          <w:rFonts w:ascii="Times New Roman" w:eastAsia="Times New Roman" w:hAnsi="Times New Roman" w:cs="TimesNewRomanPSMT"/>
          <w:szCs w:val="24"/>
          <w:u w:val="single"/>
          <w:lang w:bidi="en-US"/>
        </w:rPr>
        <w:t>heralded</w:t>
      </w:r>
      <w:r w:rsidRPr="008634D8">
        <w:rPr>
          <w:rFonts w:ascii="Times New Roman" w:eastAsia="Times New Roman" w:hAnsi="Times New Roman" w:cs="TimesNewRomanPSMT"/>
          <w:szCs w:val="24"/>
          <w:lang w:bidi="en-US"/>
        </w:rPr>
        <w:t xml:space="preserve"> a dramatic break between America’s past and future. Before World War I the country remained culturally and psychologically rooted in the nineteenth century, but in the 1920s America seemed to break its </w:t>
      </w:r>
      <w:r w:rsidRPr="008634D8">
        <w:rPr>
          <w:rFonts w:ascii="Times New Roman" w:eastAsia="Times New Roman" w:hAnsi="Times New Roman" w:cs="TimesNewRomanPSMT"/>
          <w:szCs w:val="24"/>
          <w:u w:val="single"/>
          <w:lang w:bidi="en-US"/>
        </w:rPr>
        <w:t>wistful</w:t>
      </w:r>
      <w:r w:rsidRPr="008634D8">
        <w:rPr>
          <w:rFonts w:ascii="Times New Roman" w:eastAsia="Times New Roman" w:hAnsi="Times New Roman" w:cs="TimesNewRomanPSMT"/>
          <w:szCs w:val="24"/>
          <w:lang w:bidi="en-US"/>
        </w:rPr>
        <w:t xml:space="preserve"> attachments to the recent past and usher in a more modern era. The most </w:t>
      </w:r>
      <w:r w:rsidRPr="008634D8">
        <w:rPr>
          <w:rFonts w:ascii="Times New Roman" w:eastAsia="Times New Roman" w:hAnsi="Times New Roman" w:cs="TimesNewRomanPSMT"/>
          <w:szCs w:val="24"/>
          <w:u w:val="single"/>
          <w:lang w:bidi="en-US"/>
        </w:rPr>
        <w:t>vivid</w:t>
      </w:r>
      <w:r w:rsidRPr="008634D8">
        <w:rPr>
          <w:rFonts w:ascii="Times New Roman" w:eastAsia="Times New Roman" w:hAnsi="Times New Roman" w:cs="TimesNewRomanPSMT"/>
          <w:szCs w:val="24"/>
          <w:lang w:bidi="en-US"/>
        </w:rPr>
        <w:t xml:space="preserve"> impressions of that era are flappers and dance halls, movie palaces and radio empires, and Prohibition and speakeasies. Scientists shattered the boundaries of space and time, aviators made men fly, and women went to work. The country was confident—and rich. But the 1920s were an age of extreme contradiction. The unmatched prosperity and cultural advancement was accompanied by intense social unrest and reaction. The same decade that bore witness to urbanism and modernism also introduced the Ku Klux Klan, Prohibition, nativism, and religious fundamentalism. America stood at a crossroads between </w:t>
      </w:r>
      <w:r w:rsidRPr="008634D8">
        <w:rPr>
          <w:rFonts w:ascii="Times New Roman" w:eastAsia="Times New Roman" w:hAnsi="Times New Roman" w:cs="TimesNewRomanPSMT"/>
          <w:szCs w:val="24"/>
          <w:u w:val="single"/>
          <w:lang w:bidi="en-US"/>
        </w:rPr>
        <w:t>innovation</w:t>
      </w:r>
      <w:r w:rsidRPr="008634D8">
        <w:rPr>
          <w:rFonts w:ascii="Times New Roman" w:eastAsia="Times New Roman" w:hAnsi="Times New Roman" w:cs="TimesNewRomanPSMT"/>
          <w:szCs w:val="24"/>
          <w:lang w:bidi="en-US"/>
        </w:rPr>
        <w:t xml:space="preserve"> and tradition. Many Americans were looking boldly ahead, but just as many were gazing backward, to </w:t>
      </w:r>
      <w:r w:rsidRPr="008634D8">
        <w:rPr>
          <w:rFonts w:ascii="Times New Roman" w:eastAsia="Times New Roman" w:hAnsi="Times New Roman" w:cs="TimesNewRomanPSMT"/>
          <w:szCs w:val="24"/>
          <w:u w:val="single"/>
          <w:lang w:bidi="en-US"/>
        </w:rPr>
        <w:t>cherished</w:t>
      </w:r>
      <w:r w:rsidRPr="008634D8">
        <w:rPr>
          <w:rFonts w:ascii="Times New Roman" w:eastAsia="Times New Roman" w:hAnsi="Times New Roman" w:cs="TimesNewRomanPSMT"/>
          <w:szCs w:val="24"/>
          <w:lang w:bidi="en-US"/>
        </w:rPr>
        <w:t xml:space="preserve"> memories of a fabled national innocence.</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b/>
          <w:bCs/>
          <w:sz w:val="24"/>
          <w:szCs w:val="24"/>
          <w:lang w:bidi="en-US"/>
        </w:rPr>
      </w:pPr>
      <w:r w:rsidRPr="008634D8">
        <w:rPr>
          <w:rFonts w:ascii="Times New Roman" w:eastAsia="Times New Roman" w:hAnsi="Times New Roman" w:cs="TimesNewRomanPSMT"/>
          <w:b/>
          <w:bCs/>
          <w:sz w:val="24"/>
          <w:szCs w:val="24"/>
          <w:lang w:bidi="en-US"/>
        </w:rPr>
        <w:t>Age of Convergence</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Many of the trends that converged to make the twenties distinct had been building for years, and in some cases, decades.</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We think of the twenties as an era of liberation for women. Indeed, the decade gave rise to the flapper, described by </w:t>
      </w:r>
      <w:r w:rsidRPr="008634D8">
        <w:rPr>
          <w:rFonts w:ascii="Times New Roman" w:eastAsia="Times New Roman" w:hAnsi="Times New Roman" w:cs="TimesNewRomanPSMT"/>
          <w:i/>
          <w:iCs/>
          <w:szCs w:val="24"/>
          <w:lang w:bidi="en-US"/>
        </w:rPr>
        <w:t>Webster’s Collegiate Dictionary</w:t>
      </w:r>
      <w:r w:rsidRPr="008634D8">
        <w:rPr>
          <w:rFonts w:ascii="Times New Roman" w:eastAsia="Times New Roman" w:hAnsi="Times New Roman" w:cs="TimesNewRomanPSMT"/>
          <w:szCs w:val="24"/>
          <w:lang w:bidi="en-US"/>
        </w:rPr>
        <w:t xml:space="preserve"> as “a young girl, esp. one somewhat daring in conduct, speech and dress,” immortalized in the short stories of F. Scott Fitzgerald and by silent film stars like Clara Bow, Colleen Moore, and Louise Brooks. But women had been breaking down the separate spheres of </w:t>
      </w:r>
      <w:r w:rsidRPr="008634D8">
        <w:rPr>
          <w:rFonts w:ascii="Times New Roman" w:eastAsia="Times New Roman" w:hAnsi="Times New Roman" w:cs="TimesNewRomanPSMT"/>
          <w:szCs w:val="24"/>
          <w:u w:val="single"/>
          <w:lang w:bidi="en-US"/>
        </w:rPr>
        <w:t>Victorian</w:t>
      </w:r>
      <w:r w:rsidRPr="008634D8">
        <w:rPr>
          <w:rFonts w:ascii="Times New Roman" w:eastAsia="Times New Roman" w:hAnsi="Times New Roman" w:cs="TimesNewRomanPSMT"/>
          <w:szCs w:val="24"/>
          <w:lang w:bidi="en-US"/>
        </w:rPr>
        <w:t xml:space="preserve"> culture for quite some time. A powerful women’s political movement demanded and won the right to vote in 1920. Spurred on by the growth of an urban, industrial economy that required a larger female labor force, and by the emergence of public amusements that defied the old nineteenth-century </w:t>
      </w:r>
      <w:r w:rsidRPr="008634D8">
        <w:rPr>
          <w:rFonts w:ascii="Times New Roman" w:eastAsia="Times New Roman" w:hAnsi="Times New Roman" w:cs="TimesNewRomanPSMT"/>
          <w:szCs w:val="24"/>
          <w:u w:val="single"/>
          <w:lang w:bidi="en-US"/>
        </w:rPr>
        <w:t>courting</w:t>
      </w:r>
      <w:r w:rsidRPr="008634D8">
        <w:rPr>
          <w:rFonts w:ascii="Times New Roman" w:eastAsia="Times New Roman" w:hAnsi="Times New Roman" w:cs="TimesNewRomanPSMT"/>
          <w:szCs w:val="24"/>
          <w:lang w:bidi="en-US"/>
        </w:rPr>
        <w:t xml:space="preserve"> system, many young women now </w:t>
      </w:r>
      <w:r w:rsidRPr="008634D8">
        <w:rPr>
          <w:rFonts w:ascii="Times New Roman" w:eastAsia="Times New Roman" w:hAnsi="Times New Roman" w:cs="TimesNewRomanPSMT"/>
          <w:szCs w:val="24"/>
          <w:lang w:bidi="en-US"/>
        </w:rPr>
        <w:lastRenderedPageBreak/>
        <w:t>had the wherewithal and drive to lead independent lives. By the dawn of the decade, anywhere between one-quarter and one-third of urban woman workers lived alone in private apartments or boardinghouses, free from the watchful eyes of their parents, and as early as 1896, newspaper columnist George Ade used the term “date” to describe a new convention by which boys and girls paired off to frolic at dance halls, amusement parks, and other public spaces, free from adult supervision….</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We think of the twenties as an era of prosperity, and in many respects, Americans had never lived so well. But this trend, too, claimed earlier roots. As factories and shops mechanized, the work week of the urban blue-collar worker fell from 55.9 hours in 1900 to 44.2 in 1929, while his or her real wages rose by 25 percent. By the dawn of the twenties, Americans had more time and money to spend on new kinds of public amusements like dance halls, movie theaters, fun parks, and baseball stadiums. They also had more opportunities to buy competitively priced </w:t>
      </w:r>
      <w:r w:rsidRPr="008634D8">
        <w:rPr>
          <w:rFonts w:ascii="Times New Roman" w:eastAsia="Times New Roman" w:hAnsi="Times New Roman" w:cs="TimesNewRomanPSMT"/>
          <w:szCs w:val="24"/>
          <w:u w:val="single"/>
          <w:lang w:bidi="en-US"/>
        </w:rPr>
        <w:t>durable</w:t>
      </w:r>
      <w:r w:rsidRPr="008634D8">
        <w:rPr>
          <w:rFonts w:ascii="Times New Roman" w:eastAsia="Times New Roman" w:hAnsi="Times New Roman" w:cs="TimesNewRomanPSMT"/>
          <w:szCs w:val="24"/>
          <w:lang w:bidi="en-US"/>
        </w:rPr>
        <w:t xml:space="preserve"> items, thanks to new methods of production and distribution. The prosperity of the post-war period greatly accelerated this trend. By 1929, American families spent over 20 percent of their household earnings on such items as phonographs, factory-made furniture, radios, electric appliances, automobiles, and “entertainment.” What people couldn’t afford, they borrowed. By the mid-’20s Americans bought over three-quarters of all furniture, phonographs, and washing machines on credit.</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The </w:t>
      </w:r>
      <w:r w:rsidRPr="008634D8">
        <w:rPr>
          <w:rFonts w:ascii="Times New Roman" w:eastAsia="Times New Roman" w:hAnsi="Times New Roman" w:cs="TimesNewRomanPSMT"/>
          <w:szCs w:val="24"/>
          <w:u w:val="single"/>
          <w:lang w:bidi="en-US"/>
        </w:rPr>
        <w:t>proliferation</w:t>
      </w:r>
      <w:r w:rsidRPr="008634D8">
        <w:rPr>
          <w:rFonts w:ascii="Times New Roman" w:eastAsia="Times New Roman" w:hAnsi="Times New Roman" w:cs="TimesNewRomanPSMT"/>
          <w:szCs w:val="24"/>
          <w:lang w:bidi="en-US"/>
        </w:rPr>
        <w:t xml:space="preserve"> of advertising—alongside the maturation of the publishing, music, and film industries—exposed citizens to a new gospel of fun that was intimately associated with the purchase of goods and services. “Sell them their dreams,” a prominent ad-man intoned. “Sell them what they longed for and hoped for and almost despaired of having. Sell them hats by splashing sunlight across them. Sell them dreams—dreams </w:t>
      </w:r>
      <w:r w:rsidRPr="008634D8">
        <w:rPr>
          <w:rFonts w:ascii="Times New Roman" w:eastAsia="Times New Roman" w:hAnsi="Times New Roman" w:cs="TimesNewRomanPSMT"/>
          <w:szCs w:val="24"/>
          <w:lang w:bidi="en-US"/>
        </w:rPr>
        <w:lastRenderedPageBreak/>
        <w:t>of country clubs and proms and visions of what might happen if only. After all, people don’t buy things to have them. . . . They buy hope—hope of what your merchandise might do for them.”</w:t>
      </w:r>
      <w:r w:rsidRPr="008634D8">
        <w:rPr>
          <w:rFonts w:ascii="Times New Roman" w:eastAsia="Times New Roman" w:hAnsi="Times New Roman" w:cs="TimesNewRomanPSMT"/>
          <w:szCs w:val="24"/>
          <w:vertAlign w:val="superscript"/>
          <w:lang w:bidi="en-US"/>
        </w:rPr>
        <w:t>1</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b/>
          <w:bCs/>
          <w:sz w:val="24"/>
          <w:szCs w:val="24"/>
          <w:lang w:bidi="en-US"/>
        </w:rPr>
      </w:pPr>
      <w:r w:rsidRPr="008634D8">
        <w:rPr>
          <w:rFonts w:ascii="Times New Roman" w:eastAsia="Times New Roman" w:hAnsi="Times New Roman" w:cs="TimesNewRomanPSMT"/>
          <w:b/>
          <w:bCs/>
          <w:sz w:val="24"/>
          <w:szCs w:val="24"/>
          <w:lang w:bidi="en-US"/>
        </w:rPr>
        <w:t>Age of Wonders</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If many of the social trends that we associate with the twenties had long been building, the decade was indeed unique in many ways.</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It was a decade of firsts. For the first time ever, more Americans (51 percent) lived in cities than in villages or on farms.</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It was a decade of economic expansion. Between 1919 and 1929 horsepower per wage earner in manufacturing skyrocketed by 50 percent, signaling a </w:t>
      </w:r>
      <w:r w:rsidRPr="008634D8">
        <w:rPr>
          <w:rFonts w:ascii="Times New Roman" w:eastAsia="Times New Roman" w:hAnsi="Times New Roman" w:cs="TimesNewRomanPSMT"/>
          <w:szCs w:val="24"/>
          <w:u w:val="single"/>
          <w:lang w:bidi="en-US"/>
        </w:rPr>
        <w:t>robust</w:t>
      </w:r>
      <w:r w:rsidRPr="008634D8">
        <w:rPr>
          <w:rFonts w:ascii="Times New Roman" w:eastAsia="Times New Roman" w:hAnsi="Times New Roman" w:cs="TimesNewRomanPSMT"/>
          <w:szCs w:val="24"/>
          <w:lang w:bidi="en-US"/>
        </w:rPr>
        <w:t xml:space="preserve"> wave of mechanization that increased productivity by 72 percent in manufacturing, 33 percent in railroads, and 41 percent in mining.</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And it was a decade of technological wonder.</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In 1912, only 16 percent of American households had electricity; by the mid-20s, almost two-thirds did. Overnight, the electric vacuum cleaner, the electric refrigerator and freezer, and the automatic washing machine became </w:t>
      </w:r>
      <w:r w:rsidRPr="008634D8">
        <w:rPr>
          <w:rFonts w:ascii="Times New Roman" w:eastAsia="Times New Roman" w:hAnsi="Times New Roman" w:cs="TimesNewRomanPSMT"/>
          <w:szCs w:val="24"/>
          <w:u w:val="single"/>
          <w:lang w:bidi="en-US"/>
        </w:rPr>
        <w:t>staples</w:t>
      </w:r>
      <w:r w:rsidRPr="008634D8">
        <w:rPr>
          <w:rFonts w:ascii="Times New Roman" w:eastAsia="Times New Roman" w:hAnsi="Times New Roman" w:cs="TimesNewRomanPSMT"/>
          <w:szCs w:val="24"/>
          <w:lang w:bidi="en-US"/>
        </w:rPr>
        <w:t xml:space="preserve"> in middle-class homes.</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At the dawn of the twentieth century, automobiles were still unreliable and scarce, but in the years just prior to World War I, pioneers like Ransom Olds, Henry Leland, and Henry Ford revolutionized design and production methods to make the car affordable and trustworthy. When the sociologists Robert and Helen Lynd interviewed high school students in Muncie, Indiana, in the mid-20s, they found that the most common sources of disagreement between teenagers and their parents were 1) “the number of times you go out on school nights during the week”; 2) “the hour you get in at night”; 3) “grades at school”; 4) “your spending money”; and 5) “use of the automobile.”</w:t>
      </w:r>
      <w:r w:rsidRPr="008634D8">
        <w:rPr>
          <w:rFonts w:ascii="Times New Roman" w:eastAsia="Times New Roman" w:hAnsi="Times New Roman" w:cs="TimesNewRomanPSMT"/>
          <w:szCs w:val="24"/>
          <w:vertAlign w:val="superscript"/>
          <w:lang w:bidi="en-US"/>
        </w:rPr>
        <w:t>2</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Another pre-war technology that came of age in the twenties was film. By the mid-1920s movie theaters were selling 50 million tickets each week, a sum equal to roughly half the US population! And the generation that came of age in the twenties learned things at the movie palace that they couldn’t learn in school. “The only benefit I </w:t>
      </w:r>
      <w:r w:rsidRPr="008634D8">
        <w:rPr>
          <w:rFonts w:ascii="Times New Roman" w:eastAsia="Times New Roman" w:hAnsi="Times New Roman" w:cs="TimesNewRomanPSMT"/>
          <w:szCs w:val="24"/>
          <w:lang w:bidi="en-US"/>
        </w:rPr>
        <w:lastRenderedPageBreak/>
        <w:t>ever got from the movies was in learning to love and the knowledge of sex,” a young woman confided to an interviewer in the mid-20s. “If we didn’t see such examples in the movies,” explain another, “where would we get the idea of being ‘hot?’ We wouldn’t.”</w:t>
      </w:r>
      <w:r w:rsidRPr="008634D8">
        <w:rPr>
          <w:rFonts w:ascii="Times New Roman" w:eastAsia="Times New Roman" w:hAnsi="Times New Roman" w:cs="TimesNewRomanPSMT"/>
          <w:szCs w:val="24"/>
          <w:vertAlign w:val="superscript"/>
          <w:lang w:bidi="en-US"/>
        </w:rPr>
        <w:t>3</w:t>
      </w:r>
      <w:r w:rsidRPr="008634D8">
        <w:rPr>
          <w:rFonts w:ascii="Times New Roman" w:eastAsia="Times New Roman" w:hAnsi="Times New Roman" w:cs="TimesNewRomanPSMT"/>
          <w:szCs w:val="24"/>
          <w:lang w:bidi="en-US"/>
        </w:rPr>
        <w:t xml:space="preserve"> These young informants might have been thinking of the 1923 blockbuster </w:t>
      </w:r>
      <w:r w:rsidRPr="008634D8">
        <w:rPr>
          <w:rFonts w:ascii="Times New Roman" w:eastAsia="Times New Roman" w:hAnsi="Times New Roman" w:cs="TimesNewRomanPSMT"/>
          <w:i/>
          <w:iCs/>
          <w:szCs w:val="24"/>
          <w:lang w:bidi="en-US"/>
        </w:rPr>
        <w:t>Flaming Youth</w:t>
      </w:r>
      <w:r w:rsidRPr="008634D8">
        <w:rPr>
          <w:rFonts w:ascii="Times New Roman" w:eastAsia="Times New Roman" w:hAnsi="Times New Roman" w:cs="TimesNewRomanPSMT"/>
          <w:szCs w:val="24"/>
          <w:lang w:bidi="en-US"/>
        </w:rPr>
        <w:t xml:space="preserve">, which one reviewer described as “intriguingly </w:t>
      </w:r>
      <w:r w:rsidRPr="008634D8">
        <w:rPr>
          <w:rFonts w:ascii="Times New Roman" w:eastAsia="Times New Roman" w:hAnsi="Times New Roman" w:cs="TimesNewRomanPSMT"/>
          <w:szCs w:val="24"/>
          <w:u w:val="single"/>
          <w:lang w:bidi="en-US"/>
        </w:rPr>
        <w:t>risqué</w:t>
      </w:r>
      <w:r w:rsidRPr="008634D8">
        <w:rPr>
          <w:rFonts w:ascii="Times New Roman" w:eastAsia="Times New Roman" w:hAnsi="Times New Roman" w:cs="TimesNewRomanPSMT"/>
          <w:szCs w:val="24"/>
          <w:lang w:bidi="en-US"/>
        </w:rPr>
        <w:t>, but not necessarily offensively so. The flapperism of today, with its jazz. . . . and its utter disregard of the conventions, is daringly handled in this film. And it contains a bathing scene in silhouette that must have made the censors blink.”</w:t>
      </w:r>
      <w:r w:rsidRPr="008634D8">
        <w:rPr>
          <w:rFonts w:ascii="Times New Roman" w:eastAsia="Times New Roman" w:hAnsi="Times New Roman" w:cs="TimesNewRomanPSMT"/>
          <w:szCs w:val="24"/>
          <w:vertAlign w:val="superscript"/>
          <w:lang w:bidi="en-US"/>
        </w:rPr>
        <w:t>4</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Like film, radio was invented in the late nineteenth century but experienced its formative era of commercial expansion in the twenties. On November 2, 1920, radio station KDKA in Pittsburgh, Pennsylvania, broadcast the presidential election returns. It was the first-ever live radio transmission for a popular audience, and although few Americans that evening had the necessary technology to hear the results, by 1922 more than three million households had acquired radio sets. Seven years later more than twelve million households owned radios, fuelling an industry that saw $852 million in annual sales….</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b/>
          <w:bCs/>
          <w:sz w:val="24"/>
          <w:szCs w:val="24"/>
          <w:lang w:bidi="en-US"/>
        </w:rPr>
      </w:pPr>
      <w:r w:rsidRPr="008634D8">
        <w:rPr>
          <w:rFonts w:ascii="Times New Roman" w:eastAsia="Times New Roman" w:hAnsi="Times New Roman" w:cs="TimesNewRomanPSMT"/>
          <w:b/>
          <w:bCs/>
          <w:sz w:val="24"/>
          <w:szCs w:val="24"/>
          <w:lang w:bidi="en-US"/>
        </w:rPr>
        <w:t>Culture Wars</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The great revolution in morals, aesthetics, and everyday life that was sweeping through America didn’t meet with uniform approval. Though the twenties are remembered primarily as a decade of bold innovation and experimentation, they also witnessed a fierce </w:t>
      </w:r>
      <w:r w:rsidRPr="008634D8">
        <w:rPr>
          <w:rFonts w:ascii="Times New Roman" w:eastAsia="Times New Roman" w:hAnsi="Times New Roman" w:cs="TimesNewRomanPSMT"/>
          <w:szCs w:val="24"/>
          <w:u w:val="single"/>
          <w:lang w:bidi="en-US"/>
        </w:rPr>
        <w:t>counter-revolutionary</w:t>
      </w:r>
      <w:r w:rsidRPr="008634D8">
        <w:rPr>
          <w:rFonts w:ascii="Times New Roman" w:eastAsia="Times New Roman" w:hAnsi="Times New Roman" w:cs="TimesNewRomanPSMT"/>
          <w:szCs w:val="24"/>
          <w:lang w:bidi="en-US"/>
        </w:rPr>
        <w:t xml:space="preserve"> tendency.</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In 1925 a group of local boosters in Dayton, Tennessee, persuaded a young high school science teacher, John Scopes, to violate the state’s anti-evolution law. They merely wanted to draw attention to their economically depressed crossroads town. Instead, what followed was a sensational trial that pitted the famous “lawyer for the damned” Clarence Darrow, a committed civil libertarian and almost fanatical atheist, against William Jennings Bryan, the famously eloquent Nebraskan who had thrice failed to attain the presidency but who remained a hero to rural fundamentalists in the South and Midwest. The trial’s climax came when Darrow called his </w:t>
      </w:r>
      <w:r w:rsidRPr="008634D8">
        <w:rPr>
          <w:rFonts w:ascii="Times New Roman" w:eastAsia="Times New Roman" w:hAnsi="Times New Roman" w:cs="TimesNewRomanPSMT"/>
          <w:szCs w:val="24"/>
          <w:u w:val="single"/>
          <w:lang w:bidi="en-US"/>
        </w:rPr>
        <w:t>adversary</w:t>
      </w:r>
      <w:r w:rsidRPr="008634D8">
        <w:rPr>
          <w:rFonts w:ascii="Times New Roman" w:eastAsia="Times New Roman" w:hAnsi="Times New Roman" w:cs="TimesNewRomanPSMT"/>
          <w:szCs w:val="24"/>
          <w:lang w:bidi="en-US"/>
        </w:rPr>
        <w:t xml:space="preserve"> to the stand as a biblical expert and </w:t>
      </w:r>
      <w:r w:rsidRPr="008634D8">
        <w:rPr>
          <w:rFonts w:ascii="Times New Roman" w:eastAsia="Times New Roman" w:hAnsi="Times New Roman" w:cs="TimesNewRomanPSMT"/>
          <w:szCs w:val="24"/>
          <w:lang w:bidi="en-US"/>
        </w:rPr>
        <w:lastRenderedPageBreak/>
        <w:t xml:space="preserve">Bryan reluctantly admitted that some </w:t>
      </w:r>
      <w:r w:rsidRPr="008634D8">
        <w:rPr>
          <w:rFonts w:ascii="Times New Roman" w:eastAsia="Times New Roman" w:hAnsi="Times New Roman" w:cs="TimesNewRomanPSMT"/>
          <w:szCs w:val="24"/>
          <w:u w:val="single"/>
          <w:lang w:bidi="en-US"/>
        </w:rPr>
        <w:t>scriptural</w:t>
      </w:r>
      <w:r w:rsidRPr="008634D8">
        <w:rPr>
          <w:rFonts w:ascii="Times New Roman" w:eastAsia="Times New Roman" w:hAnsi="Times New Roman" w:cs="TimesNewRomanPSMT"/>
          <w:szCs w:val="24"/>
          <w:lang w:bidi="en-US"/>
        </w:rPr>
        <w:t xml:space="preserve"> language might be more </w:t>
      </w:r>
      <w:r w:rsidRPr="008634D8">
        <w:rPr>
          <w:rFonts w:ascii="Times New Roman" w:eastAsia="Times New Roman" w:hAnsi="Times New Roman" w:cs="TimesNewRomanPSMT"/>
          <w:szCs w:val="24"/>
          <w:u w:val="single"/>
          <w:lang w:bidi="en-US"/>
        </w:rPr>
        <w:t>allegorical</w:t>
      </w:r>
      <w:r w:rsidRPr="008634D8">
        <w:rPr>
          <w:rFonts w:ascii="Times New Roman" w:eastAsia="Times New Roman" w:hAnsi="Times New Roman" w:cs="TimesNewRomanPSMT"/>
          <w:szCs w:val="24"/>
          <w:lang w:bidi="en-US"/>
        </w:rPr>
        <w:t xml:space="preserve"> than literal.</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The trial seemed like the </w:t>
      </w:r>
      <w:r w:rsidRPr="008634D8">
        <w:rPr>
          <w:rFonts w:ascii="Times New Roman" w:eastAsia="Times New Roman" w:hAnsi="Times New Roman" w:cs="TimesNewRomanPSMT"/>
          <w:szCs w:val="24"/>
          <w:u w:val="single"/>
          <w:lang w:bidi="en-US"/>
        </w:rPr>
        <w:t>culmination</w:t>
      </w:r>
      <w:r w:rsidRPr="008634D8">
        <w:rPr>
          <w:rFonts w:ascii="Times New Roman" w:eastAsia="Times New Roman" w:hAnsi="Times New Roman" w:cs="TimesNewRomanPSMT"/>
          <w:szCs w:val="24"/>
          <w:lang w:bidi="en-US"/>
        </w:rPr>
        <w:t xml:space="preserve"> of a long-simmering clash between liberal and fundamentalist Christians. Although it was technically a win for the prosecution, liberals declared it a great victory for their cause. Bryan, they said, had unintentionally exposed fundamentalism as a simpleton’s </w:t>
      </w:r>
      <w:r w:rsidRPr="008634D8">
        <w:rPr>
          <w:rFonts w:ascii="Times New Roman" w:eastAsia="Times New Roman" w:hAnsi="Times New Roman" w:cs="TimesNewRomanPSMT"/>
          <w:szCs w:val="24"/>
          <w:u w:val="single"/>
          <w:lang w:bidi="en-US"/>
        </w:rPr>
        <w:t>creed</w:t>
      </w:r>
      <w:r w:rsidRPr="008634D8">
        <w:rPr>
          <w:rFonts w:ascii="Times New Roman" w:eastAsia="Times New Roman" w:hAnsi="Times New Roman" w:cs="TimesNewRomanPSMT"/>
          <w:szCs w:val="24"/>
          <w:lang w:bidi="en-US"/>
        </w:rPr>
        <w:t>, while Darrow had established the supremacy of science over fundamentalist Christianity. In fact, the conservatives were far from beat. They immediately began to regroup and charter missions, publishing houses, and radio stations. Fifty years later, they would reemerge as a powerful force in American public life.</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More successful in the immediate term was the Ku Klux Klan, a Reconstruction-era paramilitary group that had faded from American life until 1915, when Colonel William Simmons re-founded the organization at a small ceremony on Stone Mountain, in Georgia. By 1925 the organization claimed at least five million members and controlled politics in Indiana, Texas, Oklahoma, and Colorado; it was enormously powerful in several other states, notably California and Georgia. The Klan’s greatest legislative achievement came in 1924, when it joined a broad coalition of conservative groups that won passage and approval of a </w:t>
      </w:r>
      <w:r w:rsidRPr="008634D8">
        <w:rPr>
          <w:rFonts w:ascii="Times New Roman" w:eastAsia="Times New Roman" w:hAnsi="Times New Roman" w:cs="TimesNewRomanPSMT"/>
          <w:szCs w:val="24"/>
          <w:u w:val="single"/>
          <w:lang w:bidi="en-US"/>
        </w:rPr>
        <w:t>draconian</w:t>
      </w:r>
      <w:r w:rsidRPr="008634D8">
        <w:rPr>
          <w:rFonts w:ascii="Times New Roman" w:eastAsia="Times New Roman" w:hAnsi="Times New Roman" w:cs="TimesNewRomanPSMT"/>
          <w:szCs w:val="24"/>
          <w:lang w:bidi="en-US"/>
        </w:rPr>
        <w:t xml:space="preserve"> anti-immigration statute. The golden door would remain closed for another forty years.</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The new Klan represented diverse ideas to its </w:t>
      </w:r>
      <w:r w:rsidRPr="008634D8">
        <w:rPr>
          <w:rFonts w:ascii="Times New Roman" w:eastAsia="Times New Roman" w:hAnsi="Times New Roman" w:cs="TimesNewRomanPSMT"/>
          <w:szCs w:val="24"/>
          <w:u w:val="single"/>
          <w:lang w:bidi="en-US"/>
        </w:rPr>
        <w:t>polyglot</w:t>
      </w:r>
      <w:r w:rsidRPr="008634D8">
        <w:rPr>
          <w:rFonts w:ascii="Times New Roman" w:eastAsia="Times New Roman" w:hAnsi="Times New Roman" w:cs="TimesNewRomanPSMT"/>
          <w:szCs w:val="24"/>
          <w:lang w:bidi="en-US"/>
        </w:rPr>
        <w:t xml:space="preserve"> membership. It was avowedly white supremacist, but for good measure it also included Jews, Catholics, Asians, and “new women” among its list of enemies. Its followers could be found in cities as well as in the countryside, but as a general rule, the organization was fundamentalist and conservative in both profile and </w:t>
      </w:r>
      <w:r w:rsidRPr="008634D8">
        <w:rPr>
          <w:rFonts w:ascii="Times New Roman" w:eastAsia="Times New Roman" w:hAnsi="Times New Roman" w:cs="TimesNewRomanPSMT"/>
          <w:szCs w:val="24"/>
          <w:u w:val="single"/>
          <w:lang w:bidi="en-US"/>
        </w:rPr>
        <w:t>disposition</w:t>
      </w:r>
      <w:r w:rsidRPr="008634D8">
        <w:rPr>
          <w:rFonts w:ascii="Times New Roman" w:eastAsia="Times New Roman" w:hAnsi="Times New Roman" w:cs="TimesNewRomanPSMT"/>
          <w:szCs w:val="24"/>
          <w:lang w:bidi="en-US"/>
        </w:rPr>
        <w:t>. As one sympathetic observer explained, “The Ku Klux movement seems to be another expression of the general unrest and dissatisfaction with both local and national conditions—the high cost of living, social injustice and inequality, poor administration of justice, political corruption, hyphenism, disunity, unassimilated and conflicting thought and standards—which are distressing all thoughtful men….”</w:t>
      </w:r>
      <w:r w:rsidRPr="008634D8">
        <w:rPr>
          <w:rFonts w:ascii="Times New Roman" w:eastAsia="Times New Roman" w:hAnsi="Times New Roman" w:cs="TimesNewRomanPSMT"/>
          <w:szCs w:val="24"/>
          <w:vertAlign w:val="superscript"/>
          <w:lang w:bidi="en-US"/>
        </w:rPr>
        <w:t>5</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lastRenderedPageBreak/>
        <w:t xml:space="preserve">Arguably, Prohibition was the most successful achievement of anti-modern forces in the 1920s. Writing just after Congress and states ratified the Eighteenth Amendment, which authorized a ban on the production and sale of alcoholic beverages, the great urban wit H. L. Mencken attributed such “crazy enactments” to “the </w:t>
      </w:r>
      <w:r w:rsidRPr="008634D8">
        <w:rPr>
          <w:rFonts w:ascii="Times New Roman" w:eastAsia="Times New Roman" w:hAnsi="Times New Roman" w:cs="TimesNewRomanPSMT"/>
          <w:szCs w:val="24"/>
          <w:u w:val="single"/>
          <w:lang w:bidi="en-US"/>
        </w:rPr>
        <w:t>yokel</w:t>
      </w:r>
      <w:r w:rsidRPr="008634D8">
        <w:rPr>
          <w:rFonts w:ascii="Times New Roman" w:eastAsia="Times New Roman" w:hAnsi="Times New Roman" w:cs="TimesNewRomanPSMT"/>
          <w:szCs w:val="24"/>
          <w:lang w:bidi="en-US"/>
        </w:rPr>
        <w:t xml:space="preserve">’s </w:t>
      </w:r>
      <w:r w:rsidRPr="008634D8">
        <w:rPr>
          <w:rFonts w:ascii="Times New Roman" w:eastAsia="Times New Roman" w:hAnsi="Times New Roman" w:cs="TimesNewRomanPSMT"/>
          <w:szCs w:val="24"/>
          <w:u w:val="single"/>
          <w:lang w:bidi="en-US"/>
        </w:rPr>
        <w:t>congenital</w:t>
      </w:r>
      <w:r w:rsidRPr="008634D8">
        <w:rPr>
          <w:rFonts w:ascii="Times New Roman" w:eastAsia="Times New Roman" w:hAnsi="Times New Roman" w:cs="TimesNewRomanPSMT"/>
          <w:szCs w:val="24"/>
          <w:lang w:bidi="en-US"/>
        </w:rPr>
        <w:t xml:space="preserve"> and incurable hatred of the city man—his </w:t>
      </w:r>
      <w:r w:rsidRPr="008634D8">
        <w:rPr>
          <w:rFonts w:ascii="Times New Roman" w:eastAsia="Times New Roman" w:hAnsi="Times New Roman" w:cs="TimesNewRomanPSMT"/>
          <w:szCs w:val="24"/>
          <w:u w:val="single"/>
          <w:lang w:bidi="en-US"/>
        </w:rPr>
        <w:t>simian</w:t>
      </w:r>
      <w:r w:rsidRPr="008634D8">
        <w:rPr>
          <w:rFonts w:ascii="Times New Roman" w:eastAsia="Times New Roman" w:hAnsi="Times New Roman" w:cs="TimesNewRomanPSMT"/>
          <w:szCs w:val="24"/>
          <w:lang w:bidi="en-US"/>
        </w:rPr>
        <w:t xml:space="preserve"> rage against everyone who, as he sees it, is having a better time than he is.” In his shrill, visceral response to Prohibition, Mencken may have overstated the intensity of America’s rural-urban divide. Over the next decade there would be no shortage of bathtub gin and woodshed stills in the countryside. Yet he was right on one count: passage of the Eighteenth Amendment and its accompanying federal statute, the Volstead Act, both of which took effect in 1920, were the culminating events in a long effort by conservative forces to check the growing power of America’s immigrants and urban dwellers—one and the same, in some respects, since first- and second-generation Americans comprised the overwhelming (75+ percent) part of the population in metropolises like New York, Chicago, and Boston. Though Americans widely flouted the new law (and, accordingly, the twenties are remembered as a particularly liquid era), in fact, per capita alcohol consumption plummeted during Prohibition, lending the decade yet another </w:t>
      </w:r>
      <w:r w:rsidRPr="008634D8">
        <w:rPr>
          <w:rFonts w:ascii="Times New Roman" w:eastAsia="Times New Roman" w:hAnsi="Times New Roman" w:cs="TimesNewRomanPSMT"/>
          <w:szCs w:val="24"/>
          <w:u w:val="single"/>
          <w:lang w:bidi="en-US"/>
        </w:rPr>
        <w:t>paradoxical</w:t>
      </w:r>
      <w:r w:rsidRPr="008634D8">
        <w:rPr>
          <w:rFonts w:ascii="Times New Roman" w:eastAsia="Times New Roman" w:hAnsi="Times New Roman" w:cs="TimesNewRomanPSMT"/>
          <w:szCs w:val="24"/>
          <w:lang w:bidi="en-US"/>
        </w:rPr>
        <w:t xml:space="preserve"> trait.</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b/>
          <w:bCs/>
          <w:sz w:val="24"/>
          <w:szCs w:val="24"/>
          <w:lang w:bidi="en-US"/>
        </w:rPr>
      </w:pPr>
      <w:r w:rsidRPr="008634D8">
        <w:rPr>
          <w:rFonts w:ascii="Times New Roman" w:eastAsia="Times New Roman" w:hAnsi="Times New Roman" w:cs="TimesNewRomanPSMT"/>
          <w:b/>
          <w:bCs/>
          <w:sz w:val="24"/>
          <w:szCs w:val="24"/>
          <w:lang w:bidi="en-US"/>
        </w:rPr>
        <w:t>End of an Era</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The twenties were always something of a gilded age. Even amid the great prosperity and excess of the decade, America’s economy was fundamentally weak. Over 40 percent of Americans got by on less than $1,500 each year, which economists cited as the minimum family subsistence level. The income of the top 0.1 percent of families equaled the income of the bottom 42 percent. Most country folk did not experience the prosperity of the Roaring Twenties. Farm prices hit rock bottom in the aftermath of World War I and widened the gulf between America’s (relatively) prosperous cities and impoverished farms.</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 xml:space="preserve">Such glaring inequality had consequences. Boom times relied on mass consumption, and eventually, working people reached their limit. The very wealthy could only buy so many cars, washing </w:t>
      </w:r>
      <w:r w:rsidRPr="008634D8">
        <w:rPr>
          <w:rFonts w:ascii="Times New Roman" w:eastAsia="Times New Roman" w:hAnsi="Times New Roman" w:cs="TimesNewRomanPSMT"/>
          <w:szCs w:val="24"/>
          <w:lang w:bidi="en-US"/>
        </w:rPr>
        <w:lastRenderedPageBreak/>
        <w:t>machines, radio sets, and movie tickets. When consumer demand bottomed out, America’s economy simply stopped functioning.</w:t>
      </w:r>
    </w:p>
    <w:p w:rsidR="008634D8" w:rsidRPr="008634D8" w:rsidRDefault="008634D8" w:rsidP="008634D8">
      <w:pPr>
        <w:widowControl w:val="0"/>
        <w:autoSpaceDE w:val="0"/>
        <w:autoSpaceDN w:val="0"/>
        <w:adjustRightInd w:val="0"/>
        <w:spacing w:after="120" w:line="240" w:lineRule="auto"/>
        <w:rPr>
          <w:rFonts w:ascii="Times New Roman" w:eastAsia="Times New Roman" w:hAnsi="Times New Roman" w:cs="TimesNewRomanPSMT"/>
          <w:szCs w:val="24"/>
          <w:lang w:bidi="en-US"/>
        </w:rPr>
      </w:pPr>
      <w:r w:rsidRPr="008634D8">
        <w:rPr>
          <w:rFonts w:ascii="Times New Roman" w:eastAsia="Times New Roman" w:hAnsi="Times New Roman" w:cs="TimesNewRomanPSMT"/>
          <w:szCs w:val="24"/>
          <w:lang w:bidi="en-US"/>
        </w:rPr>
        <w:t>When the stock market collapsed in 1929, and when the twin influences of under-consumption and over-speculation began wreaking structural havoc on the American economy, the nation’s revolution in values and aesthetics remained incomplete. The twenties were arguably the nation’s first modern decade, but many of its social and cultural revolutions would play themselves out in future years.</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sz w:val="24"/>
          <w:szCs w:val="24"/>
          <w:lang w:bidi="en-US"/>
        </w:rPr>
      </w:pPr>
    </w:p>
    <w:p w:rsidR="008634D8" w:rsidRPr="008634D8" w:rsidRDefault="008634D8" w:rsidP="008634D8">
      <w:pPr>
        <w:widowControl w:val="0"/>
        <w:autoSpaceDE w:val="0"/>
        <w:autoSpaceDN w:val="0"/>
        <w:adjustRightInd w:val="0"/>
        <w:spacing w:after="0" w:line="240" w:lineRule="auto"/>
        <w:rPr>
          <w:rFonts w:ascii="Arial Narrow" w:eastAsia="Times New Roman" w:hAnsi="Arial Narrow" w:cs="TimesNewRomanPSMT"/>
          <w:i/>
          <w:sz w:val="24"/>
          <w:szCs w:val="24"/>
          <w:lang w:bidi="en-US"/>
        </w:rPr>
      </w:pPr>
      <w:r w:rsidRPr="008634D8">
        <w:rPr>
          <w:rFonts w:ascii="Arial Narrow" w:eastAsia="Times New Roman" w:hAnsi="Arial Narrow" w:cs="TimesNewRomanPSMT"/>
          <w:i/>
          <w:sz w:val="24"/>
          <w:szCs w:val="24"/>
          <w:lang w:bidi="en-US"/>
        </w:rPr>
        <w:t xml:space="preserve">Write a summary of one to two sentences for each section in the article.  </w:t>
      </w:r>
    </w:p>
    <w:p w:rsidR="008634D8" w:rsidRPr="008634D8" w:rsidRDefault="008634D8" w:rsidP="008634D8">
      <w:pPr>
        <w:widowControl w:val="0"/>
        <w:autoSpaceDE w:val="0"/>
        <w:autoSpaceDN w:val="0"/>
        <w:adjustRightInd w:val="0"/>
        <w:spacing w:after="0" w:line="240" w:lineRule="auto"/>
        <w:rPr>
          <w:rFonts w:ascii="Arial Narrow" w:eastAsia="Times New Roman" w:hAnsi="Arial Narrow" w:cs="TimesNewRomanPSMT"/>
          <w:i/>
          <w:sz w:val="16"/>
          <w:szCs w:val="24"/>
          <w:lang w:bidi="en-US"/>
        </w:rPr>
      </w:pPr>
    </w:p>
    <w:p w:rsidR="008634D8" w:rsidRPr="008634D8" w:rsidRDefault="008634D8" w:rsidP="008634D8">
      <w:pPr>
        <w:widowControl w:val="0"/>
        <w:numPr>
          <w:ilvl w:val="0"/>
          <w:numId w:val="2"/>
        </w:numPr>
        <w:autoSpaceDE w:val="0"/>
        <w:autoSpaceDN w:val="0"/>
        <w:adjustRightInd w:val="0"/>
        <w:spacing w:after="0" w:line="240" w:lineRule="auto"/>
        <w:rPr>
          <w:rFonts w:ascii="Arial Narrow" w:eastAsia="Times New Roman" w:hAnsi="Arial Narrow" w:cs="TimesNewRomanPSMT"/>
          <w:lang w:bidi="en-US"/>
        </w:rPr>
      </w:pPr>
      <w:r w:rsidRPr="008634D8">
        <w:rPr>
          <w:rFonts w:ascii="Arial Narrow" w:eastAsia="Times New Roman" w:hAnsi="Arial Narrow" w:cs="TimesNewRomanPSMT"/>
          <w:lang w:bidi="en-US"/>
        </w:rPr>
        <w:t>Age of Convergence</w:t>
      </w:r>
    </w:p>
    <w:p w:rsidR="008634D8" w:rsidRPr="008634D8" w:rsidRDefault="008634D8" w:rsidP="008634D8">
      <w:pPr>
        <w:widowControl w:val="0"/>
        <w:numPr>
          <w:ilvl w:val="0"/>
          <w:numId w:val="2"/>
        </w:numPr>
        <w:autoSpaceDE w:val="0"/>
        <w:autoSpaceDN w:val="0"/>
        <w:adjustRightInd w:val="0"/>
        <w:spacing w:after="0" w:line="240" w:lineRule="auto"/>
        <w:rPr>
          <w:rFonts w:ascii="Arial Narrow" w:eastAsia="Times New Roman" w:hAnsi="Arial Narrow" w:cs="TimesNewRomanPSMT"/>
          <w:lang w:bidi="en-US"/>
        </w:rPr>
      </w:pPr>
      <w:r w:rsidRPr="008634D8">
        <w:rPr>
          <w:rFonts w:ascii="Arial Narrow" w:eastAsia="Times New Roman" w:hAnsi="Arial Narrow" w:cs="TimesNewRomanPSMT"/>
          <w:lang w:bidi="en-US"/>
        </w:rPr>
        <w:t>Age of Wonders</w:t>
      </w:r>
    </w:p>
    <w:p w:rsidR="008634D8" w:rsidRPr="008634D8" w:rsidRDefault="008634D8" w:rsidP="008634D8">
      <w:pPr>
        <w:widowControl w:val="0"/>
        <w:numPr>
          <w:ilvl w:val="0"/>
          <w:numId w:val="2"/>
        </w:numPr>
        <w:autoSpaceDE w:val="0"/>
        <w:autoSpaceDN w:val="0"/>
        <w:adjustRightInd w:val="0"/>
        <w:spacing w:after="0" w:line="240" w:lineRule="auto"/>
        <w:rPr>
          <w:rFonts w:ascii="Arial Narrow" w:eastAsia="Times New Roman" w:hAnsi="Arial Narrow" w:cs="TimesNewRomanPSMT"/>
          <w:lang w:bidi="en-US"/>
        </w:rPr>
      </w:pPr>
      <w:r w:rsidRPr="008634D8">
        <w:rPr>
          <w:rFonts w:ascii="Arial Narrow" w:eastAsia="Times New Roman" w:hAnsi="Arial Narrow" w:cs="TimesNewRomanPSMT"/>
          <w:lang w:bidi="en-US"/>
        </w:rPr>
        <w:t>Culture Wars</w:t>
      </w:r>
    </w:p>
    <w:p w:rsidR="008634D8" w:rsidRPr="008634D8" w:rsidRDefault="008634D8" w:rsidP="008634D8">
      <w:pPr>
        <w:widowControl w:val="0"/>
        <w:numPr>
          <w:ilvl w:val="0"/>
          <w:numId w:val="2"/>
        </w:numPr>
        <w:autoSpaceDE w:val="0"/>
        <w:autoSpaceDN w:val="0"/>
        <w:adjustRightInd w:val="0"/>
        <w:spacing w:after="0" w:line="240" w:lineRule="auto"/>
        <w:rPr>
          <w:rFonts w:ascii="Arial Narrow" w:eastAsia="Times New Roman" w:hAnsi="Arial Narrow" w:cs="TimesNewRomanPSMT"/>
          <w:lang w:bidi="en-US"/>
        </w:rPr>
      </w:pPr>
      <w:r w:rsidRPr="008634D8">
        <w:rPr>
          <w:rFonts w:ascii="Arial Narrow" w:eastAsia="Times New Roman" w:hAnsi="Arial Narrow" w:cs="TimesNewRomanPSMT"/>
          <w:lang w:bidi="en-US"/>
        </w:rPr>
        <w:t>End of an Era</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sz w:val="18"/>
          <w:szCs w:val="24"/>
          <w:lang w:bidi="en-US"/>
        </w:rPr>
      </w:pPr>
      <w:r w:rsidRPr="008634D8">
        <w:rPr>
          <w:rFonts w:ascii="Times New Roman" w:eastAsia="Times New Roman" w:hAnsi="Times New Roman" w:cs="TimesNewRomanPSMT"/>
          <w:sz w:val="18"/>
          <w:szCs w:val="24"/>
          <w:lang w:bidi="en-US"/>
        </w:rPr>
        <w:br w:type="column"/>
      </w:r>
      <w:r w:rsidRPr="008634D8">
        <w:rPr>
          <w:rFonts w:ascii="Times New Roman" w:eastAsia="Times New Roman" w:hAnsi="Times New Roman" w:cs="TimesNewRomanPSMT"/>
          <w:sz w:val="18"/>
          <w:szCs w:val="24"/>
          <w:lang w:bidi="en-US"/>
        </w:rPr>
        <w:lastRenderedPageBreak/>
        <w:t xml:space="preserve">1. William Leach, </w:t>
      </w:r>
      <w:r w:rsidRPr="008634D8">
        <w:rPr>
          <w:rFonts w:ascii="Times New Roman" w:eastAsia="Times New Roman" w:hAnsi="Times New Roman" w:cs="TimesNewRomanPSMT"/>
          <w:i/>
          <w:iCs/>
          <w:sz w:val="18"/>
          <w:szCs w:val="24"/>
          <w:lang w:bidi="en-US"/>
        </w:rPr>
        <w:t>Land of Desire: Merchants, Power and the Rise of a New American Culture</w:t>
      </w:r>
      <w:r w:rsidRPr="008634D8">
        <w:rPr>
          <w:rFonts w:ascii="Times New Roman" w:eastAsia="Times New Roman" w:hAnsi="Times New Roman" w:cs="TimesNewRomanPSMT"/>
          <w:sz w:val="18"/>
          <w:szCs w:val="24"/>
          <w:lang w:bidi="en-US"/>
        </w:rPr>
        <w:t xml:space="preserve"> (New York, 1993), 298.</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sz w:val="18"/>
          <w:szCs w:val="24"/>
          <w:lang w:bidi="en-US"/>
        </w:rPr>
      </w:pPr>
      <w:r w:rsidRPr="008634D8">
        <w:rPr>
          <w:rFonts w:ascii="Times New Roman" w:eastAsia="Times New Roman" w:hAnsi="Times New Roman" w:cs="TimesNewRomanPSMT"/>
          <w:sz w:val="18"/>
          <w:szCs w:val="24"/>
          <w:lang w:bidi="en-US"/>
        </w:rPr>
        <w:t xml:space="preserve">2. Robert S. Lynd and Helen Merrell Lynd, </w:t>
      </w:r>
      <w:r w:rsidRPr="008634D8">
        <w:rPr>
          <w:rFonts w:ascii="Times New Roman" w:eastAsia="Times New Roman" w:hAnsi="Times New Roman" w:cs="TimesNewRomanPSMT"/>
          <w:i/>
          <w:iCs/>
          <w:sz w:val="18"/>
          <w:szCs w:val="24"/>
          <w:lang w:bidi="en-US"/>
        </w:rPr>
        <w:t>Middletown: A Study in Modern American Culture</w:t>
      </w:r>
      <w:r w:rsidRPr="008634D8">
        <w:rPr>
          <w:rFonts w:ascii="Times New Roman" w:eastAsia="Times New Roman" w:hAnsi="Times New Roman" w:cs="TimesNewRomanPSMT"/>
          <w:sz w:val="18"/>
          <w:szCs w:val="24"/>
          <w:lang w:bidi="en-US"/>
        </w:rPr>
        <w:t xml:space="preserve"> (New York, 1929), 257, 524.</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sz w:val="18"/>
          <w:szCs w:val="24"/>
          <w:lang w:bidi="en-US"/>
        </w:rPr>
      </w:pPr>
      <w:r w:rsidRPr="008634D8">
        <w:rPr>
          <w:rFonts w:ascii="Times New Roman" w:eastAsia="Times New Roman" w:hAnsi="Times New Roman" w:cs="TimesNewRomanPSMT"/>
          <w:sz w:val="18"/>
          <w:szCs w:val="24"/>
          <w:lang w:bidi="en-US"/>
        </w:rPr>
        <w:t xml:space="preserve">3. Garth S. Jowett, Ian C. Jarvie, and Katherine H. Fuller, eds., </w:t>
      </w:r>
      <w:r w:rsidRPr="008634D8">
        <w:rPr>
          <w:rFonts w:ascii="Times New Roman" w:eastAsia="Times New Roman" w:hAnsi="Times New Roman" w:cs="TimesNewRomanPSMT"/>
          <w:i/>
          <w:iCs/>
          <w:sz w:val="18"/>
          <w:szCs w:val="24"/>
          <w:lang w:bidi="en-US"/>
        </w:rPr>
        <w:t>Children and the Movies: Media Influence and the Payne Fund Controversy</w:t>
      </w:r>
      <w:r w:rsidRPr="008634D8">
        <w:rPr>
          <w:rFonts w:ascii="Times New Roman" w:eastAsia="Times New Roman" w:hAnsi="Times New Roman" w:cs="TimesNewRomanPSMT"/>
          <w:sz w:val="18"/>
          <w:szCs w:val="24"/>
          <w:lang w:bidi="en-US"/>
        </w:rPr>
        <w:t xml:space="preserve"> (New York: Cambridge University Press, 1996), 276.</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sz w:val="18"/>
          <w:szCs w:val="24"/>
          <w:lang w:bidi="en-US"/>
        </w:rPr>
      </w:pPr>
      <w:r w:rsidRPr="008634D8">
        <w:rPr>
          <w:rFonts w:ascii="Times New Roman" w:eastAsia="Times New Roman" w:hAnsi="Times New Roman" w:cs="TimesNewRomanPSMT"/>
          <w:sz w:val="18"/>
          <w:szCs w:val="24"/>
          <w:lang w:bidi="en-US"/>
        </w:rPr>
        <w:t xml:space="preserve">4. Joshua Zeitz, </w:t>
      </w:r>
      <w:r w:rsidRPr="008634D8">
        <w:rPr>
          <w:rFonts w:ascii="Times New Roman" w:eastAsia="Times New Roman" w:hAnsi="Times New Roman" w:cs="TimesNewRomanPSMT"/>
          <w:i/>
          <w:iCs/>
          <w:sz w:val="18"/>
          <w:szCs w:val="24"/>
          <w:lang w:bidi="en-US"/>
        </w:rPr>
        <w:t xml:space="preserve">Flapper: A Madcap Story of Sex, Style, Celebrity, and the Women Who Made America Modern </w:t>
      </w:r>
      <w:r w:rsidRPr="008634D8">
        <w:rPr>
          <w:rFonts w:ascii="Times New Roman" w:eastAsia="Times New Roman" w:hAnsi="Times New Roman" w:cs="TimesNewRomanPSMT"/>
          <w:sz w:val="18"/>
          <w:szCs w:val="24"/>
          <w:lang w:bidi="en-US"/>
        </w:rPr>
        <w:t>(New York: Crown, 2006), 211.</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sz w:val="18"/>
          <w:szCs w:val="24"/>
          <w:lang w:bidi="en-US"/>
        </w:rPr>
      </w:pPr>
      <w:r w:rsidRPr="008634D8">
        <w:rPr>
          <w:rFonts w:ascii="Times New Roman" w:eastAsia="Times New Roman" w:hAnsi="Times New Roman" w:cs="TimesNewRomanPSMT"/>
          <w:sz w:val="18"/>
          <w:szCs w:val="24"/>
          <w:lang w:bidi="en-US"/>
        </w:rPr>
        <w:t xml:space="preserve">5. Lynn Dumenil. </w:t>
      </w:r>
      <w:r w:rsidRPr="008634D8">
        <w:rPr>
          <w:rFonts w:ascii="Times New Roman" w:eastAsia="Times New Roman" w:hAnsi="Times New Roman" w:cs="TimesNewRomanPSMT"/>
          <w:i/>
          <w:iCs/>
          <w:sz w:val="18"/>
          <w:szCs w:val="24"/>
          <w:lang w:bidi="en-US"/>
        </w:rPr>
        <w:t>Modern Temper: American Culture and Society in the 1920s</w:t>
      </w:r>
      <w:r w:rsidRPr="008634D8">
        <w:rPr>
          <w:rFonts w:ascii="Times New Roman" w:eastAsia="Times New Roman" w:hAnsi="Times New Roman" w:cs="TimesNewRomanPSMT"/>
          <w:sz w:val="18"/>
          <w:szCs w:val="24"/>
          <w:lang w:bidi="en-US"/>
        </w:rPr>
        <w:t xml:space="preserve"> (New York, 1995), 235.</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sz w:val="20"/>
          <w:szCs w:val="24"/>
          <w:lang w:bidi="en-US"/>
        </w:rPr>
      </w:pP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i/>
          <w:iCs/>
          <w:sz w:val="20"/>
          <w:szCs w:val="24"/>
          <w:lang w:bidi="en-US"/>
        </w:rPr>
      </w:pPr>
      <w:r w:rsidRPr="008634D8">
        <w:rPr>
          <w:rFonts w:ascii="Times New Roman" w:eastAsia="Times New Roman" w:hAnsi="Times New Roman" w:cs="TimesNewRomanPSMT"/>
          <w:b/>
          <w:bCs/>
          <w:i/>
          <w:iCs/>
          <w:sz w:val="20"/>
          <w:szCs w:val="24"/>
          <w:lang w:bidi="en-US"/>
        </w:rPr>
        <w:t>Joshua Zeitz</w:t>
      </w:r>
      <w:r w:rsidRPr="008634D8">
        <w:rPr>
          <w:rFonts w:ascii="Times New Roman" w:eastAsia="Times New Roman" w:hAnsi="Times New Roman" w:cs="TimesNewRomanPSMT"/>
          <w:i/>
          <w:iCs/>
          <w:sz w:val="20"/>
          <w:szCs w:val="24"/>
          <w:lang w:bidi="en-US"/>
        </w:rPr>
        <w:t xml:space="preserve"> has taught American history at Harvard University and Cambridge University. He is the author of </w:t>
      </w:r>
      <w:r w:rsidRPr="008634D8">
        <w:rPr>
          <w:rFonts w:ascii="Times New Roman" w:eastAsia="Times New Roman" w:hAnsi="Times New Roman" w:cs="TimesNewRomanPSMT"/>
          <w:sz w:val="20"/>
          <w:szCs w:val="24"/>
          <w:lang w:bidi="en-US"/>
        </w:rPr>
        <w:t xml:space="preserve">Flapper: A Madcap Story of Sex, Style, Celebrity and the Women Who Made American Modern </w:t>
      </w:r>
      <w:r w:rsidRPr="008634D8">
        <w:rPr>
          <w:rFonts w:ascii="Times New Roman" w:eastAsia="Times New Roman" w:hAnsi="Times New Roman" w:cs="TimesNewRomanPSMT"/>
          <w:i/>
          <w:iCs/>
          <w:sz w:val="20"/>
          <w:szCs w:val="24"/>
          <w:lang w:bidi="en-US"/>
        </w:rPr>
        <w:t xml:space="preserve">(2006) and </w:t>
      </w:r>
      <w:r w:rsidRPr="008634D8">
        <w:rPr>
          <w:rFonts w:ascii="Times New Roman" w:eastAsia="Times New Roman" w:hAnsi="Times New Roman" w:cs="TimesNewRomanPSMT"/>
          <w:sz w:val="20"/>
          <w:szCs w:val="24"/>
          <w:lang w:bidi="en-US"/>
        </w:rPr>
        <w:t xml:space="preserve">White Ethnic New York: Jews, Catholics, and the Shaping of Post-War Politics </w:t>
      </w:r>
      <w:r w:rsidRPr="008634D8">
        <w:rPr>
          <w:rFonts w:ascii="Times New Roman" w:eastAsia="Times New Roman" w:hAnsi="Times New Roman" w:cs="TimesNewRomanPSMT"/>
          <w:i/>
          <w:iCs/>
          <w:sz w:val="20"/>
          <w:szCs w:val="24"/>
          <w:lang w:bidi="en-US"/>
        </w:rPr>
        <w:t>(2007). He is currently writing a joint biography of John Hay and John Nicolay.</w:t>
      </w:r>
    </w:p>
    <w:p w:rsidR="008634D8" w:rsidRPr="008634D8" w:rsidRDefault="008634D8" w:rsidP="008634D8">
      <w:pPr>
        <w:widowControl w:val="0"/>
        <w:autoSpaceDE w:val="0"/>
        <w:autoSpaceDN w:val="0"/>
        <w:adjustRightInd w:val="0"/>
        <w:spacing w:after="0" w:line="240" w:lineRule="auto"/>
        <w:rPr>
          <w:rFonts w:ascii="Times New Roman" w:eastAsia="Times New Roman" w:hAnsi="Times New Roman" w:cs="TimesNewRomanPSMT"/>
          <w:i/>
          <w:iCs/>
          <w:sz w:val="24"/>
          <w:szCs w:val="24"/>
          <w:lang w:bidi="en-US"/>
        </w:rPr>
      </w:pPr>
    </w:p>
    <w:p w:rsidR="008634D8" w:rsidRPr="008634D8" w:rsidRDefault="008634D8" w:rsidP="008634D8">
      <w:pPr>
        <w:spacing w:after="0" w:line="240" w:lineRule="auto"/>
        <w:rPr>
          <w:rFonts w:ascii="Times New Roman" w:eastAsia="Times New Roman" w:hAnsi="Times New Roman" w:cs="Times New Roman"/>
          <w:sz w:val="24"/>
          <w:szCs w:val="24"/>
        </w:rPr>
        <w:sectPr w:rsidR="008634D8" w:rsidRPr="008634D8">
          <w:type w:val="continuous"/>
          <w:pgSz w:w="12240" w:h="15840"/>
          <w:pgMar w:top="1440" w:right="1440" w:bottom="1440" w:left="1440" w:header="720" w:footer="720" w:gutter="0"/>
          <w:cols w:num="2" w:sep="1" w:space="360"/>
          <w:noEndnote/>
        </w:sect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b/>
          <w:szCs w:val="24"/>
        </w:rPr>
      </w:pPr>
      <w:r w:rsidRPr="008634D8">
        <w:rPr>
          <w:rFonts w:ascii="Arial" w:eastAsia="Times New Roman" w:hAnsi="Arial" w:cs="Times New Roman"/>
          <w:b/>
          <w:szCs w:val="24"/>
        </w:rPr>
        <w:t>Vocabulary</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heralded</w:t>
      </w:r>
      <w:r w:rsidRPr="008634D8">
        <w:rPr>
          <w:rFonts w:ascii="Arial" w:eastAsia="Times New Roman" w:hAnsi="Arial" w:cs="Times New Roman"/>
          <w:sz w:val="20"/>
          <w:szCs w:val="20"/>
          <w:lang w:bidi="en-US"/>
        </w:rPr>
        <w:t>: signaled</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wistful</w:t>
      </w:r>
      <w:r w:rsidRPr="008634D8">
        <w:rPr>
          <w:rFonts w:ascii="Arial" w:eastAsia="Times New Roman" w:hAnsi="Arial" w:cs="Times New Roman"/>
          <w:sz w:val="20"/>
          <w:szCs w:val="20"/>
          <w:lang w:bidi="en-US"/>
        </w:rPr>
        <w:t>: sad feelings towards something that made you happy in the past</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vivid</w:t>
      </w:r>
      <w:r w:rsidRPr="008634D8">
        <w:rPr>
          <w:rFonts w:ascii="Arial" w:eastAsia="Times New Roman" w:hAnsi="Arial" w:cs="Times New Roman"/>
          <w:sz w:val="20"/>
          <w:szCs w:val="20"/>
          <w:lang w:bidi="en-US"/>
        </w:rPr>
        <w:t>: brilliant, clear</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innovation</w:t>
      </w:r>
      <w:r w:rsidRPr="008634D8">
        <w:rPr>
          <w:rFonts w:ascii="Arial" w:eastAsia="Times New Roman" w:hAnsi="Arial" w:cs="Times New Roman"/>
          <w:sz w:val="20"/>
          <w:szCs w:val="20"/>
          <w:lang w:bidi="en-US"/>
        </w:rPr>
        <w:t>: modern improvement</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cherished</w:t>
      </w:r>
      <w:r w:rsidRPr="008634D8">
        <w:rPr>
          <w:rFonts w:ascii="Arial" w:eastAsia="Times New Roman" w:hAnsi="Arial" w:cs="Times New Roman"/>
          <w:sz w:val="20"/>
          <w:szCs w:val="20"/>
          <w:lang w:bidi="en-US"/>
        </w:rPr>
        <w:t>: loved</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Victorian</w:t>
      </w:r>
      <w:r w:rsidRPr="008634D8">
        <w:rPr>
          <w:rFonts w:ascii="Arial" w:eastAsia="Times New Roman" w:hAnsi="Arial" w:cs="Times New Roman"/>
          <w:sz w:val="20"/>
          <w:szCs w:val="20"/>
          <w:lang w:bidi="en-US"/>
        </w:rPr>
        <w:t>: old-fashioned moral values that were typical during the time of Queen Victoria</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courting</w:t>
      </w:r>
      <w:r w:rsidRPr="008634D8">
        <w:rPr>
          <w:rFonts w:ascii="Arial" w:eastAsia="Times New Roman" w:hAnsi="Arial" w:cs="Times New Roman"/>
          <w:sz w:val="20"/>
          <w:szCs w:val="20"/>
          <w:lang w:bidi="en-US"/>
        </w:rPr>
        <w:t>: social activities leading to engagement and marriage</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proliferation</w:t>
      </w:r>
      <w:r w:rsidRPr="008634D8">
        <w:rPr>
          <w:rFonts w:ascii="Arial" w:eastAsia="Times New Roman" w:hAnsi="Arial" w:cs="Times New Roman"/>
          <w:sz w:val="20"/>
          <w:szCs w:val="20"/>
          <w:lang w:bidi="en-US"/>
        </w:rPr>
        <w:t>: large number or increase</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robust</w:t>
      </w:r>
      <w:r w:rsidRPr="008634D8">
        <w:rPr>
          <w:rFonts w:ascii="Arial" w:eastAsia="Times New Roman" w:hAnsi="Arial" w:cs="Times New Roman"/>
          <w:sz w:val="20"/>
          <w:szCs w:val="20"/>
          <w:lang w:bidi="en-US"/>
        </w:rPr>
        <w:t>: healthy, strong</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staples</w:t>
      </w:r>
      <w:r w:rsidRPr="008634D8">
        <w:rPr>
          <w:rFonts w:ascii="Arial" w:eastAsia="Times New Roman" w:hAnsi="Arial" w:cs="Times New Roman"/>
          <w:sz w:val="20"/>
          <w:szCs w:val="20"/>
          <w:lang w:bidi="en-US"/>
        </w:rPr>
        <w:t>: necessary items</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risqué</w:t>
      </w:r>
      <w:r w:rsidRPr="008634D8">
        <w:rPr>
          <w:rFonts w:ascii="Arial" w:eastAsia="Times New Roman" w:hAnsi="Arial" w:cs="Times New Roman"/>
          <w:sz w:val="20"/>
          <w:szCs w:val="20"/>
          <w:lang w:bidi="en-US"/>
        </w:rPr>
        <w:t>: referring to sex in a rude and slightly shocking way</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counter-revolutionary</w:t>
      </w:r>
      <w:r w:rsidRPr="008634D8">
        <w:rPr>
          <w:rFonts w:ascii="Arial" w:eastAsia="Times New Roman" w:hAnsi="Arial" w:cs="Times New Roman"/>
          <w:sz w:val="20"/>
          <w:szCs w:val="20"/>
          <w:lang w:bidi="en-US"/>
        </w:rPr>
        <w:t>: against changes that are taking place</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adversary</w:t>
      </w:r>
      <w:r w:rsidRPr="008634D8">
        <w:rPr>
          <w:rFonts w:ascii="Arial" w:eastAsia="Times New Roman" w:hAnsi="Arial" w:cs="Times New Roman"/>
          <w:sz w:val="20"/>
          <w:szCs w:val="20"/>
          <w:lang w:bidi="en-US"/>
        </w:rPr>
        <w:t>: opponent</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scriptural</w:t>
      </w:r>
      <w:r w:rsidRPr="008634D8">
        <w:rPr>
          <w:rFonts w:ascii="Arial" w:eastAsia="Times New Roman" w:hAnsi="Arial" w:cs="Times New Roman"/>
          <w:sz w:val="20"/>
          <w:szCs w:val="20"/>
          <w:lang w:bidi="en-US"/>
        </w:rPr>
        <w:t>: written in the Bible</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allegorical</w:t>
      </w:r>
      <w:r w:rsidRPr="008634D8">
        <w:rPr>
          <w:rFonts w:ascii="Arial" w:eastAsia="Times New Roman" w:hAnsi="Arial" w:cs="Times New Roman"/>
          <w:sz w:val="20"/>
          <w:szCs w:val="20"/>
          <w:lang w:bidi="en-US"/>
        </w:rPr>
        <w:t>: not literal, having symbols that stand for human situations</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culmination</w:t>
      </w:r>
      <w:r w:rsidRPr="008634D8">
        <w:rPr>
          <w:rFonts w:ascii="Arial" w:eastAsia="Times New Roman" w:hAnsi="Arial" w:cs="Times New Roman"/>
          <w:sz w:val="20"/>
          <w:szCs w:val="20"/>
          <w:lang w:bidi="en-US"/>
        </w:rPr>
        <w:t>: conclusion, result</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creed</w:t>
      </w:r>
      <w:r w:rsidRPr="008634D8">
        <w:rPr>
          <w:rFonts w:ascii="Arial" w:eastAsia="Times New Roman" w:hAnsi="Arial" w:cs="Times New Roman"/>
          <w:sz w:val="20"/>
          <w:szCs w:val="20"/>
          <w:lang w:bidi="en-US"/>
        </w:rPr>
        <w:t>: belief system</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draconian</w:t>
      </w:r>
      <w:r w:rsidRPr="008634D8">
        <w:rPr>
          <w:rFonts w:ascii="Arial" w:eastAsia="Times New Roman" w:hAnsi="Arial" w:cs="Times New Roman"/>
          <w:sz w:val="20"/>
          <w:szCs w:val="20"/>
          <w:lang w:bidi="en-US"/>
        </w:rPr>
        <w:t>: very severe or cruel</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polyglot</w:t>
      </w:r>
      <w:r w:rsidRPr="008634D8">
        <w:rPr>
          <w:rFonts w:ascii="Arial" w:eastAsia="Times New Roman" w:hAnsi="Arial" w:cs="Times New Roman"/>
          <w:sz w:val="20"/>
          <w:szCs w:val="20"/>
          <w:lang w:bidi="en-US"/>
        </w:rPr>
        <w:t>: made up of people or things from different cultures and/or countries</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disposition</w:t>
      </w:r>
      <w:r w:rsidRPr="008634D8">
        <w:rPr>
          <w:rFonts w:ascii="Arial" w:eastAsia="Times New Roman" w:hAnsi="Arial" w:cs="Times New Roman"/>
          <w:sz w:val="20"/>
          <w:szCs w:val="20"/>
          <w:lang w:bidi="en-US"/>
        </w:rPr>
        <w:t>: nature, character</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yokel</w:t>
      </w:r>
      <w:r w:rsidRPr="008634D8">
        <w:rPr>
          <w:rFonts w:ascii="Arial" w:eastAsia="Times New Roman" w:hAnsi="Arial" w:cs="Times New Roman"/>
          <w:sz w:val="20"/>
          <w:szCs w:val="20"/>
          <w:lang w:bidi="en-US"/>
        </w:rPr>
        <w:t>: an insulting word for a person who lives in a small town or in the country far away from cities and is regarded as stupid</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congenital</w:t>
      </w:r>
      <w:r w:rsidRPr="008634D8">
        <w:rPr>
          <w:rFonts w:ascii="Arial" w:eastAsia="Times New Roman" w:hAnsi="Arial" w:cs="Times New Roman"/>
          <w:sz w:val="20"/>
          <w:szCs w:val="20"/>
          <w:lang w:bidi="en-US"/>
        </w:rPr>
        <w:t>: present at birth, innate</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 w:val="20"/>
          <w:szCs w:val="20"/>
          <w:lang w:bidi="en-US"/>
        </w:rPr>
      </w:pPr>
      <w:r w:rsidRPr="008634D8">
        <w:rPr>
          <w:rFonts w:ascii="Arial" w:eastAsia="Times New Roman" w:hAnsi="Arial" w:cs="Times New Roman"/>
          <w:sz w:val="20"/>
          <w:szCs w:val="20"/>
          <w:u w:val="single"/>
          <w:lang w:bidi="en-US"/>
        </w:rPr>
        <w:t>simian</w:t>
      </w:r>
      <w:r w:rsidRPr="008634D8">
        <w:rPr>
          <w:rFonts w:ascii="Arial" w:eastAsia="Times New Roman" w:hAnsi="Arial" w:cs="Times New Roman"/>
          <w:sz w:val="20"/>
          <w:szCs w:val="20"/>
          <w:lang w:bidi="en-US"/>
        </w:rPr>
        <w:t>: ape-like</w:t>
      </w:r>
    </w:p>
    <w:p w:rsidR="008634D8" w:rsidRPr="008634D8" w:rsidRDefault="008634D8" w:rsidP="008634D8">
      <w:pPr>
        <w:pBdr>
          <w:top w:val="single" w:sz="6" w:space="4" w:color="auto"/>
          <w:left w:val="single" w:sz="6" w:space="4" w:color="auto"/>
          <w:bottom w:val="single" w:sz="6" w:space="4" w:color="auto"/>
          <w:right w:val="single" w:sz="6" w:space="4" w:color="auto"/>
        </w:pBdr>
        <w:spacing w:after="40" w:line="240" w:lineRule="auto"/>
        <w:rPr>
          <w:rFonts w:ascii="Arial" w:eastAsia="Times New Roman" w:hAnsi="Arial" w:cs="Times New Roman"/>
          <w:szCs w:val="24"/>
        </w:rPr>
      </w:pPr>
      <w:r w:rsidRPr="008634D8">
        <w:rPr>
          <w:rFonts w:ascii="Arial" w:eastAsia="Times New Roman" w:hAnsi="Arial" w:cs="Times New Roman"/>
          <w:sz w:val="20"/>
          <w:szCs w:val="20"/>
          <w:u w:val="single"/>
          <w:lang w:bidi="en-US"/>
        </w:rPr>
        <w:t>paradoxical</w:t>
      </w:r>
      <w:r w:rsidRPr="008634D8">
        <w:rPr>
          <w:rFonts w:ascii="Arial" w:eastAsia="Times New Roman" w:hAnsi="Arial" w:cs="Times New Roman"/>
          <w:sz w:val="20"/>
          <w:szCs w:val="20"/>
          <w:lang w:bidi="en-US"/>
        </w:rPr>
        <w:t>: puzzling, contradictory</w:t>
      </w:r>
    </w:p>
    <w:p w:rsidR="008634D8" w:rsidRPr="008634D8" w:rsidRDefault="008634D8" w:rsidP="008634D8">
      <w:pPr>
        <w:tabs>
          <w:tab w:val="right" w:pos="9360"/>
        </w:tabs>
        <w:spacing w:after="240" w:line="240" w:lineRule="auto"/>
        <w:rPr>
          <w:rFonts w:ascii="Arial" w:eastAsia="Times New Roman" w:hAnsi="Arial" w:cs="Times New Roman"/>
          <w:sz w:val="24"/>
          <w:szCs w:val="24"/>
        </w:rPr>
      </w:pPr>
      <w:r w:rsidRPr="008634D8">
        <w:rPr>
          <w:rFonts w:ascii="Arial" w:eastAsia="Times New Roman" w:hAnsi="Arial" w:cs="Times New Roman"/>
          <w:szCs w:val="24"/>
        </w:rPr>
        <w:lastRenderedPageBreak/>
        <w:tab/>
      </w:r>
      <w:r w:rsidRPr="008634D8">
        <w:rPr>
          <w:rFonts w:ascii="Arial" w:eastAsia="Times New Roman" w:hAnsi="Arial" w:cs="Times New Roman"/>
          <w:bCs/>
          <w:szCs w:val="24"/>
          <w:lang w:bidi="en-US"/>
        </w:rPr>
        <w:t>Name_________________________</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
          <w:iCs/>
          <w:sz w:val="24"/>
          <w:szCs w:val="24"/>
          <w:lang w:bidi="en-US"/>
        </w:rPr>
      </w:pPr>
      <w:r w:rsidRPr="008634D8">
        <w:rPr>
          <w:rFonts w:ascii="Arial" w:eastAsia="Times New Roman" w:hAnsi="Arial" w:cs="Arial-BoldMT"/>
          <w:b/>
          <w:bCs/>
          <w:sz w:val="24"/>
          <w:szCs w:val="24"/>
          <w:lang w:bidi="en-US"/>
        </w:rPr>
        <w:t xml:space="preserve">Context: </w:t>
      </w:r>
      <w:r w:rsidRPr="008634D8">
        <w:rPr>
          <w:rFonts w:ascii="Arial" w:eastAsia="Times New Roman" w:hAnsi="Arial" w:cs="Arial-BoldMT"/>
          <w:i/>
          <w:iCs/>
          <w:sz w:val="24"/>
          <w:szCs w:val="24"/>
          <w:lang w:bidi="en-US"/>
        </w:rPr>
        <w:t>What was happening in the 1920s?</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0"/>
        <w:gridCol w:w="5490"/>
      </w:tblGrid>
      <w:tr w:rsidR="008634D8" w:rsidRPr="008634D8" w:rsidTr="000B71F4">
        <w:trPr>
          <w:trHeight w:val="360"/>
        </w:trPr>
        <w:tc>
          <w:tcPr>
            <w:tcW w:w="5490" w:type="dxa"/>
            <w:shd w:val="pct20" w:color="auto" w:fill="auto"/>
            <w:vAlign w:val="bottom"/>
          </w:tcPr>
          <w:p w:rsidR="008634D8" w:rsidRPr="008634D8" w:rsidRDefault="008634D8" w:rsidP="008634D8">
            <w:pPr>
              <w:widowControl w:val="0"/>
              <w:autoSpaceDE w:val="0"/>
              <w:autoSpaceDN w:val="0"/>
              <w:adjustRightInd w:val="0"/>
              <w:spacing w:after="0" w:line="240" w:lineRule="auto"/>
              <w:jc w:val="center"/>
              <w:rPr>
                <w:rFonts w:ascii="Arial" w:eastAsia="Times New Roman" w:hAnsi="Arial" w:cs="Arial-BoldMT"/>
                <w:iCs/>
                <w:sz w:val="24"/>
                <w:szCs w:val="24"/>
                <w:lang w:bidi="en-US"/>
              </w:rPr>
            </w:pPr>
            <w:r w:rsidRPr="008634D8">
              <w:rPr>
                <w:rFonts w:ascii="Arial" w:eastAsia="Times New Roman" w:hAnsi="Arial" w:cs="Arial-BoldMT"/>
                <w:b/>
                <w:bCs/>
                <w:sz w:val="24"/>
                <w:szCs w:val="24"/>
                <w:lang w:bidi="en-US"/>
              </w:rPr>
              <w:t>SUPPORTED the Butler Act</w:t>
            </w:r>
          </w:p>
        </w:tc>
        <w:tc>
          <w:tcPr>
            <w:tcW w:w="5490" w:type="dxa"/>
            <w:shd w:val="pct20" w:color="auto" w:fill="auto"/>
            <w:vAlign w:val="bottom"/>
          </w:tcPr>
          <w:p w:rsidR="008634D8" w:rsidRPr="008634D8" w:rsidRDefault="008634D8" w:rsidP="008634D8">
            <w:pPr>
              <w:widowControl w:val="0"/>
              <w:autoSpaceDE w:val="0"/>
              <w:autoSpaceDN w:val="0"/>
              <w:adjustRightInd w:val="0"/>
              <w:spacing w:after="0" w:line="240" w:lineRule="auto"/>
              <w:jc w:val="center"/>
              <w:rPr>
                <w:rFonts w:ascii="Arial" w:eastAsia="Times New Roman" w:hAnsi="Arial" w:cs="Arial-BoldMT"/>
                <w:iCs/>
                <w:sz w:val="24"/>
                <w:szCs w:val="24"/>
                <w:lang w:bidi="en-US"/>
              </w:rPr>
            </w:pPr>
            <w:r w:rsidRPr="008634D8">
              <w:rPr>
                <w:rFonts w:ascii="Arial" w:eastAsia="Times New Roman" w:hAnsi="Arial" w:cs="Arial-BoldMT"/>
                <w:b/>
                <w:bCs/>
                <w:sz w:val="24"/>
                <w:szCs w:val="24"/>
                <w:lang w:bidi="en-US"/>
              </w:rPr>
              <w:t>OPPOSED the Butler Act</w:t>
            </w:r>
          </w:p>
        </w:tc>
      </w:tr>
      <w:tr w:rsidR="008634D8" w:rsidRPr="008634D8" w:rsidTr="000B71F4">
        <w:tc>
          <w:tcPr>
            <w:tcW w:w="5490" w:type="dxa"/>
            <w:shd w:val="clear" w:color="auto" w:fill="auto"/>
          </w:tcPr>
          <w:p w:rsidR="008634D8" w:rsidRPr="008634D8" w:rsidRDefault="008634D8" w:rsidP="008634D8">
            <w:pPr>
              <w:widowControl w:val="0"/>
              <w:autoSpaceDE w:val="0"/>
              <w:autoSpaceDN w:val="0"/>
              <w:adjustRightInd w:val="0"/>
              <w:spacing w:before="120" w:after="0" w:line="240" w:lineRule="auto"/>
              <w:rPr>
                <w:rFonts w:ascii="Arial" w:eastAsia="Times New Roman" w:hAnsi="Arial" w:cs="Arial-BoldMT"/>
                <w:lang w:bidi="en-US"/>
              </w:rPr>
            </w:pPr>
            <w:r w:rsidRPr="008634D8">
              <w:rPr>
                <w:rFonts w:ascii="Arial" w:eastAsia="Times New Roman" w:hAnsi="Arial" w:cs="Arial-BoldMT"/>
                <w:lang w:bidi="en-US"/>
              </w:rPr>
              <w:t>• State of Tennessee</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lang w:bidi="en-US"/>
              </w:rPr>
            </w:pPr>
            <w:r w:rsidRPr="008634D8">
              <w:rPr>
                <w:rFonts w:ascii="Arial" w:eastAsia="Times New Roman" w:hAnsi="Arial" w:cs="Arial-BoldMT"/>
                <w:lang w:bidi="en-US"/>
              </w:rPr>
              <w:t>• Fundamentalists</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Cs/>
                <w:sz w:val="24"/>
                <w:szCs w:val="24"/>
                <w:lang w:bidi="en-US"/>
              </w:rPr>
            </w:pPr>
            <w:r w:rsidRPr="008634D8">
              <w:rPr>
                <w:rFonts w:ascii="Arial" w:eastAsia="Times New Roman" w:hAnsi="Arial" w:cs="Arial-BoldMT"/>
                <w:lang w:bidi="en-US"/>
              </w:rPr>
              <w:t>• William Jennings Bryan (defended Tennessee)</w:t>
            </w:r>
          </w:p>
        </w:tc>
        <w:tc>
          <w:tcPr>
            <w:tcW w:w="5490" w:type="dxa"/>
            <w:shd w:val="clear" w:color="auto" w:fill="auto"/>
          </w:tcPr>
          <w:p w:rsidR="008634D8" w:rsidRPr="008634D8" w:rsidRDefault="008634D8" w:rsidP="008634D8">
            <w:pPr>
              <w:widowControl w:val="0"/>
              <w:autoSpaceDE w:val="0"/>
              <w:autoSpaceDN w:val="0"/>
              <w:adjustRightInd w:val="0"/>
              <w:spacing w:before="120" w:after="0" w:line="240" w:lineRule="auto"/>
              <w:rPr>
                <w:rFonts w:ascii="Arial" w:eastAsia="Times New Roman" w:hAnsi="Arial" w:cs="Arial-BoldMT"/>
                <w:lang w:bidi="en-US"/>
              </w:rPr>
            </w:pPr>
            <w:r w:rsidRPr="008634D8">
              <w:rPr>
                <w:rFonts w:ascii="Arial" w:eastAsia="Times New Roman" w:hAnsi="Arial" w:cs="Arial-BoldMT"/>
                <w:lang w:bidi="en-US"/>
              </w:rPr>
              <w:t>• John Scopes</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lang w:bidi="en-US"/>
              </w:rPr>
            </w:pPr>
            <w:r w:rsidRPr="008634D8">
              <w:rPr>
                <w:rFonts w:ascii="Arial" w:eastAsia="Times New Roman" w:hAnsi="Arial" w:cs="Arial-BoldMT"/>
                <w:lang w:bidi="en-US"/>
              </w:rPr>
              <w:t>• American Civil Liberties Union (ACLU)</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r w:rsidRPr="008634D8">
              <w:rPr>
                <w:rFonts w:ascii="Arial" w:eastAsia="Times New Roman" w:hAnsi="Arial" w:cs="Arial-BoldMT"/>
                <w:lang w:bidi="en-US"/>
              </w:rPr>
              <w:t>• Clarence Darrow (defended John Scopes)</w:t>
            </w:r>
          </w:p>
        </w:tc>
      </w:tr>
      <w:tr w:rsidR="008634D8" w:rsidRPr="008634D8" w:rsidTr="000B71F4">
        <w:tc>
          <w:tcPr>
            <w:tcW w:w="5490" w:type="dxa"/>
            <w:shd w:val="clear" w:color="auto" w:fill="auto"/>
          </w:tcPr>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Person or Source:</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 xml:space="preserve">Reason for </w:t>
            </w:r>
            <w:r w:rsidRPr="008634D8">
              <w:rPr>
                <w:rFonts w:ascii="Arial" w:eastAsia="Times New Roman" w:hAnsi="Arial" w:cs="Arial-BoldMT"/>
                <w:b/>
                <w:bCs/>
                <w:u w:val="single"/>
                <w:lang w:bidi="en-US"/>
              </w:rPr>
              <w:t>supporting</w:t>
            </w:r>
            <w:r w:rsidRPr="008634D8">
              <w:rPr>
                <w:rFonts w:ascii="Arial" w:eastAsia="Times New Roman" w:hAnsi="Arial" w:cs="Arial-BoldMT"/>
                <w:b/>
                <w:bCs/>
                <w:lang w:bidi="en-US"/>
              </w:rPr>
              <w:t xml:space="preserve"> Butler Act:</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Quote:</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tc>
        <w:tc>
          <w:tcPr>
            <w:tcW w:w="5490" w:type="dxa"/>
            <w:shd w:val="clear" w:color="auto" w:fill="auto"/>
          </w:tcPr>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Person or Source:</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 xml:space="preserve">Reason for </w:t>
            </w:r>
            <w:r w:rsidRPr="008634D8">
              <w:rPr>
                <w:rFonts w:ascii="Arial" w:eastAsia="Times New Roman" w:hAnsi="Arial" w:cs="Arial-BoldMT"/>
                <w:b/>
                <w:bCs/>
                <w:u w:val="single"/>
                <w:lang w:bidi="en-US"/>
              </w:rPr>
              <w:t>opposing</w:t>
            </w:r>
            <w:r w:rsidRPr="008634D8">
              <w:rPr>
                <w:rFonts w:ascii="Arial" w:eastAsia="Times New Roman" w:hAnsi="Arial" w:cs="Arial-BoldMT"/>
                <w:b/>
                <w:bCs/>
                <w:lang w:bidi="en-US"/>
              </w:rPr>
              <w:t xml:space="preserve"> Butler Act:</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Quote:</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tc>
      </w:tr>
      <w:tr w:rsidR="008634D8" w:rsidRPr="008634D8" w:rsidTr="000B71F4">
        <w:tc>
          <w:tcPr>
            <w:tcW w:w="5490" w:type="dxa"/>
            <w:shd w:val="clear" w:color="auto" w:fill="auto"/>
          </w:tcPr>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Person or Source:</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 xml:space="preserve">Reason for </w:t>
            </w:r>
            <w:r w:rsidRPr="008634D8">
              <w:rPr>
                <w:rFonts w:ascii="Arial" w:eastAsia="Times New Roman" w:hAnsi="Arial" w:cs="Arial-BoldMT"/>
                <w:b/>
                <w:bCs/>
                <w:u w:val="single"/>
                <w:lang w:bidi="en-US"/>
              </w:rPr>
              <w:t>supporting</w:t>
            </w:r>
            <w:r w:rsidRPr="008634D8">
              <w:rPr>
                <w:rFonts w:ascii="Arial" w:eastAsia="Times New Roman" w:hAnsi="Arial" w:cs="Arial-BoldMT"/>
                <w:b/>
                <w:bCs/>
                <w:lang w:bidi="en-US"/>
              </w:rPr>
              <w:t xml:space="preserve"> Butler Act:</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Quote:</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tc>
        <w:tc>
          <w:tcPr>
            <w:tcW w:w="5490" w:type="dxa"/>
            <w:shd w:val="clear" w:color="auto" w:fill="auto"/>
          </w:tcPr>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Person or Source:</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 xml:space="preserve">Reason for </w:t>
            </w:r>
            <w:r w:rsidRPr="008634D8">
              <w:rPr>
                <w:rFonts w:ascii="Arial" w:eastAsia="Times New Roman" w:hAnsi="Arial" w:cs="Arial-BoldMT"/>
                <w:b/>
                <w:bCs/>
                <w:u w:val="single"/>
                <w:lang w:bidi="en-US"/>
              </w:rPr>
              <w:t>opposing</w:t>
            </w:r>
            <w:r w:rsidRPr="008634D8">
              <w:rPr>
                <w:rFonts w:ascii="Arial" w:eastAsia="Times New Roman" w:hAnsi="Arial" w:cs="Arial-BoldMT"/>
                <w:b/>
                <w:bCs/>
                <w:lang w:bidi="en-US"/>
              </w:rPr>
              <w:t xml:space="preserve"> Butler Act:</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Quote:</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b/>
                <w:bCs/>
                <w:lang w:bidi="en-US"/>
              </w:rPr>
            </w:pP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iCs/>
                <w:sz w:val="24"/>
                <w:szCs w:val="24"/>
                <w:lang w:bidi="en-US"/>
              </w:rPr>
            </w:pPr>
          </w:p>
        </w:tc>
      </w:tr>
    </w:tbl>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b/>
          <w:bCs/>
          <w:sz w:val="28"/>
          <w:szCs w:val="28"/>
          <w:lang w:bidi="en-US"/>
        </w:rPr>
      </w:pPr>
      <w:r w:rsidRPr="008634D8">
        <w:rPr>
          <w:rFonts w:ascii="Arial" w:eastAsia="Times New Roman" w:hAnsi="Arial" w:cs="Times New Roman"/>
          <w:sz w:val="24"/>
          <w:szCs w:val="24"/>
        </w:rPr>
        <w:br w:type="page"/>
      </w:r>
      <w:r w:rsidRPr="008634D8">
        <w:rPr>
          <w:rFonts w:ascii="Arial" w:eastAsia="Times New Roman" w:hAnsi="Arial" w:cs="Arial-BoldMT"/>
          <w:b/>
          <w:bCs/>
          <w:sz w:val="28"/>
          <w:szCs w:val="28"/>
          <w:lang w:bidi="en-US"/>
        </w:rPr>
        <w:lastRenderedPageBreak/>
        <w:t>Document A: Sparks Letter to the Editor (Modified)</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Dear Editor:</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When the bill against the teaching of evolution in public schools was passed, I could not see why more mothers were not thanking the lawmakers. They were protecting our children from one of the destructive forces which will destroy our civilization. I for one was grateful that they stood up for what was right. And grateful, too, that we have a Christian man for governor who will defend the Word of God against this so-called science.</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The Bible tells us that the gates of Hell shall not win against the church. We know there will always be those who set an example for the cross of Christ. But in these times of materialism I thank God deep down in my heart for everyone whose voice is raised for humanity and the coming of God’s kingdom.</w:t>
      </w:r>
    </w:p>
    <w:p w:rsidR="008634D8" w:rsidRPr="008634D8" w:rsidRDefault="008634D8" w:rsidP="008634D8">
      <w:pPr>
        <w:widowControl w:val="0"/>
        <w:autoSpaceDE w:val="0"/>
        <w:autoSpaceDN w:val="0"/>
        <w:adjustRightInd w:val="0"/>
        <w:spacing w:after="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Mrs. Jesse Sparks</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Pope, Tennessee</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b/>
          <w:bCs/>
          <w:i/>
          <w:iCs/>
          <w:sz w:val="24"/>
          <w:szCs w:val="24"/>
          <w:lang w:bidi="en-US"/>
        </w:rPr>
      </w:pP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4"/>
          <w:szCs w:val="24"/>
          <w:lang w:bidi="en-US"/>
        </w:rPr>
      </w:pPr>
      <w:r w:rsidRPr="008634D8">
        <w:rPr>
          <w:rFonts w:ascii="Arial" w:eastAsia="Times New Roman" w:hAnsi="Arial" w:cs="Arial-BoldMT"/>
          <w:b/>
          <w:bCs/>
          <w:i/>
          <w:iCs/>
          <w:sz w:val="24"/>
          <w:szCs w:val="24"/>
          <w:lang w:bidi="en-US"/>
        </w:rPr>
        <w:t xml:space="preserve">Source: </w:t>
      </w:r>
      <w:r w:rsidRPr="008634D8">
        <w:rPr>
          <w:rFonts w:ascii="Arial" w:eastAsia="Times New Roman" w:hAnsi="Arial" w:cs="Arial-BoldMT"/>
          <w:i/>
          <w:iCs/>
          <w:sz w:val="24"/>
          <w:szCs w:val="24"/>
          <w:lang w:bidi="en-US"/>
        </w:rPr>
        <w:t xml:space="preserve">Mrs. Jesse Sparks, letter to the editor, </w:t>
      </w:r>
      <w:r w:rsidRPr="008634D8">
        <w:rPr>
          <w:rFonts w:ascii="Arial" w:eastAsia="Times New Roman" w:hAnsi="Arial" w:cs="Arial-BoldMT"/>
          <w:sz w:val="24"/>
          <w:szCs w:val="24"/>
          <w:lang w:bidi="en-US"/>
        </w:rPr>
        <w:t>Nashville Tennessean</w:t>
      </w:r>
      <w:r w:rsidRPr="008634D8">
        <w:rPr>
          <w:rFonts w:ascii="Arial" w:eastAsia="Times New Roman" w:hAnsi="Arial" w:cs="Arial-BoldMT"/>
          <w:i/>
          <w:iCs/>
          <w:sz w:val="24"/>
          <w:szCs w:val="24"/>
          <w:lang w:bidi="en-US"/>
        </w:rPr>
        <w:t>, July 3, 1925. Mrs. Sparks was one of many citizens who wrote letters to Tennessee’s newspapers in response to the Butler Act.</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4"/>
          <w:szCs w:val="24"/>
          <w:lang w:bidi="en-US"/>
        </w:rPr>
      </w:pP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4"/>
          <w:szCs w:val="24"/>
          <w:lang w:bidi="en-US"/>
        </w:rPr>
      </w:pP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b/>
          <w:bCs/>
          <w:sz w:val="28"/>
          <w:szCs w:val="28"/>
          <w:lang w:bidi="en-US"/>
        </w:rPr>
      </w:pPr>
      <w:r w:rsidRPr="008634D8">
        <w:rPr>
          <w:rFonts w:ascii="Arial" w:eastAsia="Times New Roman" w:hAnsi="Arial" w:cs="Arial-BoldMT"/>
          <w:b/>
          <w:bCs/>
          <w:sz w:val="28"/>
          <w:szCs w:val="28"/>
          <w:lang w:bidi="en-US"/>
        </w:rPr>
        <w:t>Document B: Malone’s Trial Speech (Modified)</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The least that this generation can do, your Honor, is to give the next generation all the facts and theories that observation and learning have produced—give it to the children in the hope of heaven that they will make a better world than we have. We have just had a war with 20 million dead. Civilization is not so proud of the work of the adults.</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For God’s sake let the children have their minds kept open—close no doors to their knowledge. Make the distinction between religion and science. Let them have both. Let them both be taught. Let them both live.</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We feel we stand with progress. We feel we stand with science. We feel we stand with intelligence. We feel we stand with freedom in America. We are not afraid. Where is the fear? We meet it! Where is the fear? We defy it!</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4"/>
          <w:szCs w:val="24"/>
          <w:lang w:bidi="en-US"/>
        </w:rPr>
      </w:pPr>
      <w:r w:rsidRPr="008634D8">
        <w:rPr>
          <w:rFonts w:ascii="Arial" w:eastAsia="Times New Roman" w:hAnsi="Arial" w:cs="Arial-BoldMT"/>
          <w:i/>
          <w:iCs/>
          <w:sz w:val="24"/>
          <w:szCs w:val="24"/>
          <w:lang w:bidi="en-US"/>
        </w:rPr>
        <w:t>(Loud applause. Bailiff raps for order)</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b/>
          <w:bCs/>
          <w:i/>
          <w:iCs/>
          <w:sz w:val="24"/>
          <w:szCs w:val="24"/>
          <w:lang w:bidi="en-US"/>
        </w:rPr>
      </w:pP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4"/>
          <w:szCs w:val="24"/>
          <w:lang w:bidi="en-US"/>
        </w:rPr>
      </w:pPr>
      <w:r w:rsidRPr="008634D8">
        <w:rPr>
          <w:rFonts w:ascii="Arial" w:eastAsia="Times New Roman" w:hAnsi="Arial" w:cs="Arial-BoldMT"/>
          <w:b/>
          <w:bCs/>
          <w:i/>
          <w:iCs/>
          <w:sz w:val="24"/>
          <w:szCs w:val="24"/>
          <w:lang w:bidi="en-US"/>
        </w:rPr>
        <w:t xml:space="preserve">Source: </w:t>
      </w:r>
      <w:r w:rsidRPr="008634D8">
        <w:rPr>
          <w:rFonts w:ascii="Arial" w:eastAsia="Times New Roman" w:hAnsi="Arial" w:cs="Arial-BoldMT"/>
          <w:i/>
          <w:iCs/>
          <w:sz w:val="24"/>
          <w:szCs w:val="24"/>
          <w:lang w:bidi="en-US"/>
        </w:rPr>
        <w:t>Excerpt from Dudley Field Malone’s speech on the fourth day of the Scopes trial, July 15, 1925. Dayton, Tennessee. Dudley Field Malone was a New York attorney who was on the defense team, defending John Scopes. He argued for the importance of teaching science.</w:t>
      </w: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b/>
          <w:bCs/>
          <w:sz w:val="28"/>
          <w:szCs w:val="28"/>
          <w:lang w:bidi="en-US"/>
        </w:rPr>
      </w:pPr>
      <w:r w:rsidRPr="008634D8">
        <w:rPr>
          <w:rFonts w:ascii="Arial" w:eastAsia="Times New Roman" w:hAnsi="Arial" w:cs="Arial-BoldMT"/>
          <w:iCs/>
          <w:sz w:val="24"/>
          <w:szCs w:val="24"/>
          <w:lang w:bidi="en-US"/>
        </w:rPr>
        <w:br w:type="page"/>
      </w:r>
      <w:r w:rsidRPr="008634D8">
        <w:rPr>
          <w:rFonts w:ascii="Arial" w:eastAsia="Times New Roman" w:hAnsi="Arial" w:cs="Arial-BoldMT"/>
          <w:b/>
          <w:bCs/>
          <w:sz w:val="28"/>
          <w:szCs w:val="28"/>
          <w:lang w:bidi="en-US"/>
        </w:rPr>
        <w:lastRenderedPageBreak/>
        <w:t>Document C: Reverend Straton Article (Modified)</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The real issue at Dayton and everywhere today is this: “Whether the religion of the Bible shall be ruled out of the schools, while the religion of evolution, with its harmful results, shall be ruled into the schools by law.”</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John Scopes’s lawyers left New York and Chicago, where real religion is ignored, where crime is most widespread, and they came to Tennessee to save a community where women are still honored, where men are still polite, where laws are still respected, where home life is still sweet, where the marriage vow is still sacred. Think of the nerve of it! and the enormous vanity of it!</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4"/>
          <w:szCs w:val="24"/>
          <w:lang w:bidi="en-US"/>
        </w:rPr>
      </w:pPr>
      <w:r w:rsidRPr="008634D8">
        <w:rPr>
          <w:rFonts w:ascii="Arial" w:eastAsia="Times New Roman" w:hAnsi="Arial" w:cs="Arial-BoldMT"/>
          <w:b/>
          <w:bCs/>
          <w:i/>
          <w:iCs/>
          <w:sz w:val="24"/>
          <w:szCs w:val="24"/>
          <w:lang w:bidi="en-US"/>
        </w:rPr>
        <w:t xml:space="preserve">Source: </w:t>
      </w:r>
      <w:r w:rsidRPr="008634D8">
        <w:rPr>
          <w:rFonts w:ascii="Arial" w:eastAsia="Times New Roman" w:hAnsi="Arial" w:cs="Arial-BoldMT"/>
          <w:i/>
          <w:iCs/>
          <w:sz w:val="24"/>
          <w:szCs w:val="24"/>
          <w:lang w:bidi="en-US"/>
        </w:rPr>
        <w:t xml:space="preserve">Excerpt from Reverend John Roach Straton’s article in American Fundamentalist, </w:t>
      </w:r>
      <w:r w:rsidRPr="008634D8">
        <w:rPr>
          <w:rFonts w:ascii="Arial" w:eastAsia="Times New Roman" w:hAnsi="Arial" w:cs="Arial-BoldMT"/>
          <w:sz w:val="24"/>
          <w:szCs w:val="24"/>
          <w:lang w:bidi="en-US"/>
        </w:rPr>
        <w:t>“The Most Sinister Movement in the United States</w:t>
      </w:r>
      <w:r w:rsidRPr="008634D8">
        <w:rPr>
          <w:rFonts w:ascii="Arial" w:eastAsia="Times New Roman" w:hAnsi="Arial" w:cs="Arial-BoldMT"/>
          <w:i/>
          <w:iCs/>
          <w:sz w:val="24"/>
          <w:szCs w:val="24"/>
          <w:lang w:bidi="en-US"/>
        </w:rPr>
        <w:t>.” December 26, 1925. John Roach Straton was a fundamentalist minister who preached across the country against the sins of modern life. He was firmly opposed to the teaching of evolution.</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4"/>
          <w:szCs w:val="24"/>
          <w:lang w:bidi="en-US"/>
        </w:rPr>
      </w:pP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4"/>
          <w:szCs w:val="24"/>
          <w:lang w:bidi="en-US"/>
        </w:rPr>
      </w:pP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b/>
          <w:bCs/>
          <w:sz w:val="28"/>
          <w:szCs w:val="28"/>
          <w:lang w:bidi="en-US"/>
        </w:rPr>
      </w:pPr>
      <w:r w:rsidRPr="008634D8">
        <w:rPr>
          <w:rFonts w:ascii="Arial" w:eastAsia="Times New Roman" w:hAnsi="Arial" w:cs="Arial-BoldMT"/>
          <w:b/>
          <w:bCs/>
          <w:sz w:val="28"/>
          <w:szCs w:val="28"/>
          <w:lang w:bidi="en-US"/>
        </w:rPr>
        <w:t>Document D: New York Times Article (Modified)</w:t>
      </w:r>
    </w:p>
    <w:p w:rsidR="008634D8" w:rsidRPr="008634D8" w:rsidRDefault="008634D8" w:rsidP="008634D8">
      <w:pPr>
        <w:widowControl w:val="0"/>
        <w:autoSpaceDE w:val="0"/>
        <w:autoSpaceDN w:val="0"/>
        <w:adjustRightInd w:val="0"/>
        <w:spacing w:after="0" w:line="240" w:lineRule="auto"/>
        <w:jc w:val="center"/>
        <w:rPr>
          <w:rFonts w:ascii="Arial" w:eastAsia="Times New Roman" w:hAnsi="Arial" w:cs="Arial-BoldMT"/>
          <w:b/>
          <w:sz w:val="28"/>
          <w:szCs w:val="26"/>
          <w:lang w:bidi="en-US"/>
        </w:rPr>
      </w:pPr>
      <w:r w:rsidRPr="008634D8">
        <w:rPr>
          <w:rFonts w:ascii="Arial" w:eastAsia="Times New Roman" w:hAnsi="Arial" w:cs="Arial-BoldMT"/>
          <w:b/>
          <w:sz w:val="28"/>
          <w:szCs w:val="26"/>
          <w:u w:val="single"/>
          <w:lang w:bidi="en-US"/>
        </w:rPr>
        <w:t>Cranks</w:t>
      </w:r>
      <w:r w:rsidRPr="008634D8">
        <w:rPr>
          <w:rFonts w:ascii="Arial" w:eastAsia="Times New Roman" w:hAnsi="Arial" w:cs="Arial-BoldMT"/>
          <w:b/>
          <w:sz w:val="28"/>
          <w:szCs w:val="26"/>
          <w:lang w:bidi="en-US"/>
        </w:rPr>
        <w:t xml:space="preserve"> and Freaks Flock to Dayton:</w:t>
      </w:r>
    </w:p>
    <w:p w:rsidR="008634D8" w:rsidRPr="008634D8" w:rsidRDefault="008634D8" w:rsidP="008634D8">
      <w:pPr>
        <w:widowControl w:val="0"/>
        <w:autoSpaceDE w:val="0"/>
        <w:autoSpaceDN w:val="0"/>
        <w:adjustRightInd w:val="0"/>
        <w:spacing w:after="0" w:line="240" w:lineRule="auto"/>
        <w:jc w:val="center"/>
        <w:rPr>
          <w:rFonts w:ascii="Arial" w:eastAsia="Times New Roman" w:hAnsi="Arial" w:cs="Arial-BoldMT"/>
          <w:b/>
          <w:sz w:val="26"/>
          <w:szCs w:val="26"/>
          <w:lang w:bidi="en-US"/>
        </w:rPr>
      </w:pPr>
      <w:r w:rsidRPr="008634D8">
        <w:rPr>
          <w:rFonts w:ascii="Arial" w:eastAsia="Times New Roman" w:hAnsi="Arial" w:cs="Arial-BoldMT"/>
          <w:b/>
          <w:sz w:val="26"/>
          <w:szCs w:val="26"/>
          <w:lang w:bidi="en-US"/>
        </w:rPr>
        <w:t>Strange Theories are Preached and Sung</w:t>
      </w: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b/>
          <w:sz w:val="26"/>
          <w:szCs w:val="26"/>
          <w:lang w:bidi="en-US"/>
        </w:rPr>
      </w:pPr>
      <w:r w:rsidRPr="008634D8">
        <w:rPr>
          <w:rFonts w:ascii="Arial" w:eastAsia="Times New Roman" w:hAnsi="Arial" w:cs="Arial-BoldMT"/>
          <w:b/>
          <w:sz w:val="26"/>
          <w:szCs w:val="26"/>
          <w:lang w:bidi="en-US"/>
        </w:rPr>
        <w:t>Visitors to Scopes Trial are Mostly Tennessean Mountaineers.</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Tennessee came to Dayton today in overalls to attend the trial of John Scopes for the teaching of evolution. The Tennesseans came from mountain farms near Dayton, where work, usually begun at day light, had been deserted so that gaunt, tanned, toil-worn men and women and shy children might see William Jennings Bryan’s “duel to the death” with “enemies of the Bible.”</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4"/>
          <w:szCs w:val="24"/>
          <w:lang w:bidi="en-US"/>
        </w:rPr>
      </w:pPr>
      <w:r w:rsidRPr="008634D8">
        <w:rPr>
          <w:rFonts w:ascii="Arial" w:eastAsia="Times New Roman" w:hAnsi="Arial" w:cs="Arial-BoldMT"/>
          <w:sz w:val="24"/>
          <w:szCs w:val="24"/>
          <w:lang w:bidi="en-US"/>
        </w:rPr>
        <w:t xml:space="preserve">They stood in groups under the trees, listening to evangelists, moved by the occasion to speak for the “Word.” They listened to blind </w:t>
      </w:r>
      <w:r w:rsidRPr="008634D8">
        <w:rPr>
          <w:rFonts w:ascii="Arial" w:eastAsia="Times New Roman" w:hAnsi="Arial" w:cs="Arial-BoldMT"/>
          <w:sz w:val="24"/>
          <w:szCs w:val="24"/>
          <w:u w:val="single"/>
          <w:lang w:bidi="en-US"/>
        </w:rPr>
        <w:t>minstrels</w:t>
      </w:r>
      <w:r w:rsidRPr="008634D8">
        <w:rPr>
          <w:rFonts w:ascii="Arial" w:eastAsia="Times New Roman" w:hAnsi="Arial" w:cs="Arial-BoldMT"/>
          <w:sz w:val="24"/>
          <w:szCs w:val="24"/>
          <w:lang w:bidi="en-US"/>
        </w:rPr>
        <w:t>, who sang mountain hymns and promises of reward for the faithful, and to a string quartet of negroes. They walked up and down hot, dusty Market Street, with its buildings hung with banners, and lined with soda-water, sandwich, and book stalls, as for a carnival. Religion and business had become strangely mixed.</w:t>
      </w:r>
    </w:p>
    <w:p w:rsidR="008634D8" w:rsidRPr="008634D8" w:rsidRDefault="008634D8" w:rsidP="008634D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BoldMT"/>
          <w:b/>
          <w:bCs/>
          <w:lang w:bidi="en-US"/>
        </w:rPr>
      </w:pPr>
      <w:r w:rsidRPr="008634D8">
        <w:rPr>
          <w:rFonts w:ascii="Arial" w:eastAsia="Times New Roman" w:hAnsi="Arial" w:cs="Arial-BoldMT"/>
          <w:b/>
          <w:bCs/>
          <w:lang w:bidi="en-US"/>
        </w:rPr>
        <w:t>Vocabulary</w:t>
      </w:r>
    </w:p>
    <w:p w:rsidR="008634D8" w:rsidRPr="008634D8" w:rsidRDefault="008634D8" w:rsidP="008634D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BoldMT"/>
          <w:lang w:bidi="en-US"/>
        </w:rPr>
      </w:pPr>
      <w:r w:rsidRPr="008634D8">
        <w:rPr>
          <w:rFonts w:ascii="Arial" w:eastAsia="Times New Roman" w:hAnsi="Arial" w:cs="Arial-BoldMT"/>
          <w:u w:val="single"/>
          <w:lang w:bidi="en-US"/>
        </w:rPr>
        <w:t>Cranks</w:t>
      </w:r>
      <w:r w:rsidRPr="008634D8">
        <w:rPr>
          <w:rFonts w:ascii="Arial" w:eastAsia="Times New Roman" w:hAnsi="Arial" w:cs="Arial-BoldMT"/>
          <w:lang w:bidi="en-US"/>
        </w:rPr>
        <w:t>: oddballs</w:t>
      </w:r>
    </w:p>
    <w:p w:rsidR="008634D8" w:rsidRPr="008634D8" w:rsidRDefault="008634D8" w:rsidP="008634D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rPr>
          <w:rFonts w:ascii="Arial" w:eastAsia="Times New Roman" w:hAnsi="Arial" w:cs="Arial-BoldMT"/>
          <w:lang w:bidi="en-US"/>
        </w:rPr>
      </w:pPr>
      <w:r w:rsidRPr="008634D8">
        <w:rPr>
          <w:rFonts w:ascii="Arial" w:eastAsia="Times New Roman" w:hAnsi="Arial" w:cs="Arial-BoldMT"/>
          <w:u w:val="single"/>
          <w:lang w:bidi="en-US"/>
        </w:rPr>
        <w:t>minstrels</w:t>
      </w:r>
      <w:r w:rsidRPr="008634D8">
        <w:rPr>
          <w:rFonts w:ascii="Arial" w:eastAsia="Times New Roman" w:hAnsi="Arial" w:cs="Arial-BoldMT"/>
          <w:lang w:bidi="en-US"/>
        </w:rPr>
        <w:t xml:space="preserve">: musicians </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b/>
          <w:bCs/>
          <w:i/>
          <w:iCs/>
          <w:sz w:val="24"/>
          <w:szCs w:val="24"/>
          <w:lang w:bidi="en-US"/>
        </w:rPr>
      </w:pPr>
    </w:p>
    <w:p w:rsidR="008634D8" w:rsidRPr="008634D8" w:rsidRDefault="008634D8" w:rsidP="008634D8">
      <w:pPr>
        <w:widowControl w:val="0"/>
        <w:autoSpaceDE w:val="0"/>
        <w:autoSpaceDN w:val="0"/>
        <w:adjustRightInd w:val="0"/>
        <w:spacing w:after="120" w:line="240" w:lineRule="auto"/>
        <w:rPr>
          <w:rFonts w:ascii="Arial" w:eastAsia="Times New Roman" w:hAnsi="Arial" w:cs="Arial"/>
        </w:rPr>
      </w:pPr>
      <w:r w:rsidRPr="008634D8">
        <w:rPr>
          <w:rFonts w:ascii="Arial" w:eastAsia="Times New Roman" w:hAnsi="Arial" w:cs="Arial-BoldMT"/>
          <w:b/>
          <w:bCs/>
          <w:i/>
          <w:iCs/>
          <w:sz w:val="24"/>
          <w:szCs w:val="24"/>
          <w:lang w:bidi="en-US"/>
        </w:rPr>
        <w:t xml:space="preserve">Source: </w:t>
      </w:r>
      <w:r w:rsidRPr="008634D8">
        <w:rPr>
          <w:rFonts w:ascii="Arial" w:eastAsia="Times New Roman" w:hAnsi="Arial" w:cs="Arial-BoldMT"/>
          <w:i/>
          <w:iCs/>
          <w:sz w:val="24"/>
          <w:szCs w:val="24"/>
          <w:lang w:bidi="en-US"/>
        </w:rPr>
        <w:t xml:space="preserve">Excerpt from a front page </w:t>
      </w:r>
      <w:r w:rsidRPr="008634D8">
        <w:rPr>
          <w:rFonts w:ascii="Arial" w:eastAsia="Times New Roman" w:hAnsi="Arial" w:cs="Arial-BoldMT"/>
          <w:sz w:val="24"/>
          <w:szCs w:val="24"/>
          <w:lang w:bidi="en-US"/>
        </w:rPr>
        <w:t xml:space="preserve">New York Times </w:t>
      </w:r>
      <w:r w:rsidRPr="008634D8">
        <w:rPr>
          <w:rFonts w:ascii="Arial" w:eastAsia="Times New Roman" w:hAnsi="Arial" w:cs="Arial-BoldMT"/>
          <w:i/>
          <w:iCs/>
          <w:sz w:val="24"/>
          <w:szCs w:val="24"/>
          <w:lang w:bidi="en-US"/>
        </w:rPr>
        <w:t xml:space="preserve">article, “Cranks and Freaks Flock to Dayton.” July 11, 1925. The </w:t>
      </w:r>
      <w:r w:rsidRPr="008634D8">
        <w:rPr>
          <w:rFonts w:ascii="Arial" w:eastAsia="Times New Roman" w:hAnsi="Arial" w:cs="Arial-BoldMT"/>
          <w:sz w:val="24"/>
          <w:szCs w:val="24"/>
          <w:lang w:bidi="en-US"/>
        </w:rPr>
        <w:t xml:space="preserve">New York Times </w:t>
      </w:r>
      <w:r w:rsidRPr="008634D8">
        <w:rPr>
          <w:rFonts w:ascii="Arial" w:eastAsia="Times New Roman" w:hAnsi="Arial" w:cs="Arial-BoldMT"/>
          <w:i/>
          <w:iCs/>
          <w:sz w:val="24"/>
          <w:szCs w:val="24"/>
          <w:lang w:bidi="en-US"/>
        </w:rPr>
        <w:t>editorials sided with the defense and criticized Dayton’s small-town mentality. Dayton’s population in 1925 was 1,800.</w:t>
      </w:r>
      <w:r w:rsidRPr="008634D8">
        <w:rPr>
          <w:rFonts w:ascii="Arial" w:eastAsia="Times New Roman" w:hAnsi="Arial" w:cs="Arial"/>
        </w:rPr>
        <w:t xml:space="preserve"> </w:t>
      </w:r>
    </w:p>
    <w:p w:rsidR="008634D8" w:rsidRPr="008634D8" w:rsidRDefault="008634D8" w:rsidP="008634D8">
      <w:pPr>
        <w:spacing w:after="0" w:line="240" w:lineRule="auto"/>
        <w:rPr>
          <w:rFonts w:ascii="Arial Black" w:eastAsia="Times New Roman" w:hAnsi="Arial Black" w:cs="Arial"/>
          <w:b/>
        </w:rPr>
      </w:pPr>
      <w:r w:rsidRPr="008634D8">
        <w:rPr>
          <w:rFonts w:ascii="Arial" w:eastAsia="Times New Roman" w:hAnsi="Arial" w:cs="Arial"/>
        </w:rPr>
        <w:br w:type="page"/>
      </w:r>
      <w:r w:rsidRPr="008634D8">
        <w:rPr>
          <w:rFonts w:ascii="Arial Black" w:eastAsia="Times New Roman" w:hAnsi="Arial Black" w:cs="Arial"/>
          <w:b/>
        </w:rPr>
        <w:lastRenderedPageBreak/>
        <w:t>Vocabulary Activity</w:t>
      </w:r>
    </w:p>
    <w:p w:rsidR="008634D8" w:rsidRPr="008634D8" w:rsidRDefault="008634D8" w:rsidP="008634D8">
      <w:pPr>
        <w:spacing w:after="0" w:line="240" w:lineRule="auto"/>
        <w:jc w:val="center"/>
        <w:rPr>
          <w:rFonts w:ascii="Arial" w:eastAsia="Times New Roman" w:hAnsi="Arial" w:cs="Arial"/>
          <w:b/>
        </w:rPr>
      </w:pPr>
    </w:p>
    <w:p w:rsidR="008634D8" w:rsidRPr="008634D8" w:rsidRDefault="008634D8" w:rsidP="008634D8">
      <w:pPr>
        <w:spacing w:after="0" w:line="240" w:lineRule="auto"/>
        <w:jc w:val="center"/>
        <w:rPr>
          <w:rFonts w:ascii="Arial" w:eastAsia="Times New Roman" w:hAnsi="Arial" w:cs="Arial"/>
          <w:b/>
        </w:rPr>
      </w:pPr>
      <w:r w:rsidRPr="008634D8">
        <w:rPr>
          <w:rFonts w:ascii="Arial" w:eastAsia="Times New Roman" w:hAnsi="Arial" w:cs="Arial"/>
          <w:b/>
        </w:rPr>
        <w:t>Documents C and D</w:t>
      </w:r>
    </w:p>
    <w:p w:rsidR="008634D8" w:rsidRPr="008634D8" w:rsidRDefault="008634D8" w:rsidP="008634D8">
      <w:pPr>
        <w:spacing w:after="0" w:line="240" w:lineRule="auto"/>
        <w:jc w:val="center"/>
        <w:rPr>
          <w:rFonts w:ascii="Arial" w:eastAsia="Times New Roman" w:hAnsi="Arial" w:cs="Arial"/>
          <w:b/>
        </w:rPr>
      </w:pPr>
    </w:p>
    <w:p w:rsidR="008634D8" w:rsidRPr="008634D8" w:rsidRDefault="008634D8" w:rsidP="008634D8">
      <w:pPr>
        <w:spacing w:after="0" w:line="240" w:lineRule="auto"/>
        <w:rPr>
          <w:rFonts w:ascii="Arial" w:eastAsia="Times New Roman" w:hAnsi="Arial" w:cs="Arial"/>
          <w:b/>
        </w:rPr>
      </w:pPr>
      <w:r w:rsidRPr="008634D8">
        <w:rPr>
          <w:rFonts w:ascii="Arial" w:eastAsia="Times New Roman" w:hAnsi="Arial" w:cs="Arial"/>
          <w:b/>
        </w:rPr>
        <w:t xml:space="preserve">Match the following words to their definitions: </w:t>
      </w:r>
    </w:p>
    <w:p w:rsidR="008634D8" w:rsidRPr="008634D8" w:rsidRDefault="008634D8" w:rsidP="008634D8">
      <w:pPr>
        <w:spacing w:after="0" w:line="240" w:lineRule="auto"/>
        <w:rPr>
          <w:rFonts w:ascii="Arial" w:eastAsia="Times New Roman" w:hAnsi="Arial" w:cs="Arial"/>
          <w:b/>
        </w:rPr>
      </w:pPr>
    </w:p>
    <w:p w:rsidR="008634D8" w:rsidRPr="008634D8" w:rsidRDefault="008634D8" w:rsidP="008634D8">
      <w:pPr>
        <w:spacing w:after="0" w:line="240" w:lineRule="auto"/>
        <w:ind w:left="3600" w:hanging="3600"/>
        <w:rPr>
          <w:rFonts w:ascii="Arial" w:eastAsia="Calibri" w:hAnsi="Arial" w:cs="Arial"/>
        </w:rPr>
      </w:pPr>
      <w:r w:rsidRPr="008634D8">
        <w:rPr>
          <w:rFonts w:ascii="Arial" w:eastAsia="Calibri" w:hAnsi="Arial" w:cs="Arial"/>
        </w:rPr>
        <w:t>1. fundamentalists  ___</w:t>
      </w:r>
      <w:r w:rsidRPr="008634D8">
        <w:rPr>
          <w:rFonts w:ascii="Arial" w:eastAsia="Calibri" w:hAnsi="Arial" w:cs="Arial"/>
        </w:rPr>
        <w:tab/>
        <w:t>a. religious people who try to persuade others to convert to their religion</w:t>
      </w:r>
    </w:p>
    <w:p w:rsidR="008634D8" w:rsidRPr="008634D8" w:rsidRDefault="008634D8" w:rsidP="008634D8">
      <w:pPr>
        <w:spacing w:after="0" w:line="240" w:lineRule="auto"/>
        <w:ind w:left="3600" w:hanging="3600"/>
        <w:rPr>
          <w:rFonts w:ascii="Arial" w:eastAsia="Calibri" w:hAnsi="Arial" w:cs="Arial"/>
        </w:rPr>
      </w:pPr>
      <w:r w:rsidRPr="008634D8">
        <w:rPr>
          <w:rFonts w:ascii="Arial" w:eastAsia="Calibri" w:hAnsi="Arial" w:cs="Arial"/>
        </w:rPr>
        <w:t xml:space="preserve">2. evangelists ___ </w:t>
      </w:r>
      <w:r w:rsidRPr="008634D8">
        <w:rPr>
          <w:rFonts w:ascii="Arial" w:eastAsia="Calibri" w:hAnsi="Arial" w:cs="Arial"/>
        </w:rPr>
        <w:tab/>
        <w:t>b. people who believe that their religion’s holy book should be literally interpreted NOT adapted to current context</w:t>
      </w:r>
    </w:p>
    <w:p w:rsidR="008634D8" w:rsidRPr="008634D8" w:rsidRDefault="008634D8" w:rsidP="008634D8">
      <w:pPr>
        <w:spacing w:after="0" w:line="240" w:lineRule="auto"/>
        <w:rPr>
          <w:rFonts w:ascii="Arial" w:eastAsia="Calibri" w:hAnsi="Arial" w:cs="Arial"/>
        </w:rPr>
      </w:pPr>
    </w:p>
    <w:p w:rsidR="008634D8" w:rsidRPr="008634D8" w:rsidRDefault="008634D8" w:rsidP="008634D8">
      <w:pPr>
        <w:spacing w:after="0" w:line="240" w:lineRule="auto"/>
        <w:rPr>
          <w:rFonts w:ascii="Arial" w:eastAsia="Times New Roman" w:hAnsi="Arial" w:cs="Arial"/>
        </w:rPr>
      </w:pPr>
    </w:p>
    <w:p w:rsidR="008634D8" w:rsidRPr="008634D8" w:rsidRDefault="008634D8" w:rsidP="008634D8">
      <w:pPr>
        <w:spacing w:after="0" w:line="240" w:lineRule="auto"/>
        <w:jc w:val="center"/>
        <w:rPr>
          <w:rFonts w:ascii="Arial" w:eastAsia="Times New Roman" w:hAnsi="Arial" w:cs="Arial"/>
          <w:b/>
        </w:rPr>
      </w:pPr>
      <w:r w:rsidRPr="008634D8">
        <w:rPr>
          <w:rFonts w:ascii="Arial" w:eastAsia="Times New Roman" w:hAnsi="Arial" w:cs="Arial"/>
          <w:b/>
        </w:rPr>
        <w:t xml:space="preserve">Vocabulary Review </w:t>
      </w:r>
    </w:p>
    <w:p w:rsidR="008634D8" w:rsidRPr="008634D8" w:rsidRDefault="008634D8" w:rsidP="008634D8">
      <w:pPr>
        <w:spacing w:after="0" w:line="240" w:lineRule="auto"/>
        <w:jc w:val="center"/>
        <w:rPr>
          <w:rFonts w:ascii="Arial" w:eastAsia="Times New Roman" w:hAnsi="Arial" w:cs="Arial"/>
          <w:b/>
        </w:rPr>
      </w:pPr>
    </w:p>
    <w:p w:rsidR="008634D8" w:rsidRPr="008634D8" w:rsidRDefault="008634D8" w:rsidP="008634D8">
      <w:pPr>
        <w:spacing w:after="0" w:line="240" w:lineRule="auto"/>
        <w:rPr>
          <w:rFonts w:ascii="Arial" w:eastAsia="Times New Roman" w:hAnsi="Arial" w:cs="Arial"/>
          <w:b/>
        </w:rPr>
      </w:pPr>
      <w:r w:rsidRPr="008634D8">
        <w:rPr>
          <w:rFonts w:ascii="Arial" w:eastAsia="Times New Roman" w:hAnsi="Arial" w:cs="Arial"/>
        </w:rPr>
        <w:t xml:space="preserve">1. Who of the following is not an example of an </w:t>
      </w:r>
      <w:r w:rsidRPr="008634D8">
        <w:rPr>
          <w:rFonts w:ascii="Arial" w:eastAsia="Times New Roman" w:hAnsi="Arial" w:cs="Arial"/>
          <w:u w:val="single"/>
        </w:rPr>
        <w:t>evangelist</w:t>
      </w:r>
      <w:r w:rsidRPr="008634D8">
        <w:rPr>
          <w:rFonts w:ascii="Arial" w:eastAsia="Times New Roman" w:hAnsi="Arial" w:cs="Arial"/>
        </w:rPr>
        <w:t>?</w:t>
      </w:r>
      <w:r w:rsidRPr="008634D8">
        <w:rPr>
          <w:rFonts w:ascii="Arial" w:eastAsia="Times New Roman" w:hAnsi="Arial" w:cs="Arial"/>
          <w:b/>
        </w:rPr>
        <w:t xml:space="preserve">  </w:t>
      </w:r>
    </w:p>
    <w:p w:rsidR="008634D8" w:rsidRPr="008634D8" w:rsidRDefault="008634D8" w:rsidP="008634D8">
      <w:pPr>
        <w:numPr>
          <w:ilvl w:val="0"/>
          <w:numId w:val="4"/>
        </w:numPr>
        <w:spacing w:after="0" w:line="240" w:lineRule="auto"/>
        <w:contextualSpacing/>
        <w:rPr>
          <w:rFonts w:ascii="Arial" w:eastAsia="Calibri" w:hAnsi="Arial" w:cs="Arial"/>
        </w:rPr>
      </w:pPr>
      <w:r w:rsidRPr="008634D8">
        <w:rPr>
          <w:rFonts w:ascii="Arial" w:eastAsia="Calibri" w:hAnsi="Arial" w:cs="Arial"/>
        </w:rPr>
        <w:t xml:space="preserve">A preacher in the subway who tries to convert people.  </w:t>
      </w:r>
    </w:p>
    <w:p w:rsidR="008634D8" w:rsidRPr="008634D8" w:rsidRDefault="008634D8" w:rsidP="008634D8">
      <w:pPr>
        <w:numPr>
          <w:ilvl w:val="0"/>
          <w:numId w:val="4"/>
        </w:numPr>
        <w:spacing w:after="0" w:line="240" w:lineRule="auto"/>
        <w:contextualSpacing/>
        <w:rPr>
          <w:rFonts w:ascii="Arial" w:eastAsia="Calibri" w:hAnsi="Arial" w:cs="Arial"/>
        </w:rPr>
      </w:pPr>
      <w:r w:rsidRPr="008634D8">
        <w:rPr>
          <w:rFonts w:ascii="Arial" w:eastAsia="Calibri" w:hAnsi="Arial" w:cs="Arial"/>
        </w:rPr>
        <w:t xml:space="preserve">A person who goes to Church regularly, prays and believes in the Bible.  </w:t>
      </w:r>
    </w:p>
    <w:p w:rsidR="008634D8" w:rsidRPr="008634D8" w:rsidRDefault="008634D8" w:rsidP="008634D8">
      <w:pPr>
        <w:spacing w:after="0" w:line="240" w:lineRule="auto"/>
        <w:rPr>
          <w:rFonts w:ascii="Arial" w:eastAsia="Times New Roman" w:hAnsi="Arial" w:cs="Arial"/>
          <w:b/>
        </w:rPr>
      </w:pPr>
    </w:p>
    <w:p w:rsidR="008634D8" w:rsidRPr="008634D8" w:rsidRDefault="008634D8" w:rsidP="008634D8">
      <w:pPr>
        <w:spacing w:after="0" w:line="240" w:lineRule="auto"/>
        <w:rPr>
          <w:rFonts w:ascii="Arial" w:eastAsia="Times New Roman" w:hAnsi="Arial" w:cs="Arial"/>
        </w:rPr>
      </w:pPr>
      <w:r w:rsidRPr="008634D8">
        <w:rPr>
          <w:rFonts w:ascii="Arial" w:eastAsia="Times New Roman" w:hAnsi="Arial" w:cs="Arial"/>
        </w:rPr>
        <w:t xml:space="preserve">2. Why might a </w:t>
      </w:r>
      <w:r w:rsidRPr="008634D8">
        <w:rPr>
          <w:rFonts w:ascii="Arial" w:eastAsia="Times New Roman" w:hAnsi="Arial" w:cs="Arial"/>
          <w:u w:val="single"/>
        </w:rPr>
        <w:t>fundamentalist</w:t>
      </w:r>
      <w:r w:rsidRPr="008634D8">
        <w:rPr>
          <w:rFonts w:ascii="Arial" w:eastAsia="Times New Roman" w:hAnsi="Arial" w:cs="Arial"/>
        </w:rPr>
        <w:t xml:space="preserve"> not want schools to teach evolution?  </w:t>
      </w:r>
    </w:p>
    <w:p w:rsidR="008634D8" w:rsidRPr="008634D8" w:rsidRDefault="008634D8" w:rsidP="008634D8">
      <w:pPr>
        <w:numPr>
          <w:ilvl w:val="0"/>
          <w:numId w:val="5"/>
        </w:numPr>
        <w:spacing w:after="0" w:line="240" w:lineRule="auto"/>
        <w:rPr>
          <w:rFonts w:ascii="Arial" w:eastAsia="Times New Roman" w:hAnsi="Arial" w:cs="Arial"/>
        </w:rPr>
      </w:pPr>
      <w:r w:rsidRPr="008634D8">
        <w:rPr>
          <w:rFonts w:ascii="Arial" w:eastAsia="Times New Roman" w:hAnsi="Arial" w:cs="Arial"/>
        </w:rPr>
        <w:t xml:space="preserve">because they don’t like the idea of humans being related to apes.  </w:t>
      </w:r>
    </w:p>
    <w:p w:rsidR="008634D8" w:rsidRPr="008634D8" w:rsidRDefault="008634D8" w:rsidP="008634D8">
      <w:pPr>
        <w:widowControl w:val="0"/>
        <w:autoSpaceDE w:val="0"/>
        <w:autoSpaceDN w:val="0"/>
        <w:adjustRightInd w:val="0"/>
        <w:spacing w:after="120" w:line="240" w:lineRule="auto"/>
        <w:rPr>
          <w:rFonts w:ascii="Arial" w:eastAsia="Times New Roman" w:hAnsi="Arial" w:cs="Arial"/>
        </w:rPr>
      </w:pPr>
      <w:r w:rsidRPr="008634D8">
        <w:rPr>
          <w:rFonts w:ascii="Arial" w:eastAsia="Times New Roman" w:hAnsi="Arial" w:cs="Arial"/>
        </w:rPr>
        <w:t>because they believe that evolution conflicts with the Bible’s story about how God created humans.</w:t>
      </w:r>
    </w:p>
    <w:p w:rsidR="008634D8" w:rsidRDefault="008634D8">
      <w:r>
        <w:br w:type="page"/>
      </w:r>
    </w:p>
    <w:p w:rsidR="008634D8" w:rsidRPr="008634D8" w:rsidRDefault="008634D8" w:rsidP="008634D8">
      <w:pPr>
        <w:spacing w:after="0" w:line="240" w:lineRule="auto"/>
        <w:rPr>
          <w:rFonts w:ascii="Arial" w:eastAsia="Calibri" w:hAnsi="Arial" w:cs="Arial"/>
          <w:b/>
          <w:i/>
          <w:sz w:val="18"/>
          <w:szCs w:val="18"/>
        </w:rPr>
      </w:pPr>
      <w:r w:rsidRPr="008634D8">
        <w:rPr>
          <w:rFonts w:ascii="Arial Black" w:eastAsia="Calibri" w:hAnsi="Arial Black" w:cs="Arial"/>
          <w:b/>
        </w:rPr>
        <w:lastRenderedPageBreak/>
        <w:t xml:space="preserve">Vocabulary Matching (before/during reading) </w:t>
      </w:r>
    </w:p>
    <w:p w:rsidR="008634D8" w:rsidRPr="008634D8" w:rsidRDefault="008634D8" w:rsidP="008634D8">
      <w:pPr>
        <w:spacing w:after="0" w:line="240" w:lineRule="auto"/>
        <w:jc w:val="center"/>
        <w:rPr>
          <w:rFonts w:ascii="Arial" w:eastAsia="Calibri" w:hAnsi="Arial" w:cs="Arial"/>
          <w:b/>
          <w:sz w:val="10"/>
          <w:szCs w:val="10"/>
        </w:rPr>
      </w:pPr>
    </w:p>
    <w:p w:rsidR="008634D8" w:rsidRPr="008634D8" w:rsidRDefault="008634D8" w:rsidP="008634D8">
      <w:pPr>
        <w:spacing w:after="0"/>
        <w:rPr>
          <w:rFonts w:ascii="Arial" w:eastAsia="Calibri" w:hAnsi="Arial" w:cs="Arial"/>
          <w:sz w:val="20"/>
          <w:szCs w:val="20"/>
        </w:rPr>
      </w:pPr>
      <w:r w:rsidRPr="008634D8">
        <w:rPr>
          <w:rFonts w:ascii="Arial" w:eastAsia="Calibri" w:hAnsi="Arial" w:cs="Arial"/>
          <w:sz w:val="20"/>
          <w:szCs w:val="20"/>
        </w:rPr>
        <w:t xml:space="preserve">a. poll </w:t>
      </w:r>
      <w:r w:rsidRPr="008634D8">
        <w:rPr>
          <w:rFonts w:ascii="Arial" w:eastAsia="Calibri" w:hAnsi="Arial" w:cs="Arial"/>
          <w:sz w:val="20"/>
          <w:szCs w:val="20"/>
        </w:rPr>
        <w:tab/>
        <w:t>___</w:t>
      </w:r>
      <w:r w:rsidRPr="008634D8">
        <w:rPr>
          <w:rFonts w:ascii="Arial" w:eastAsia="Calibri" w:hAnsi="Arial" w:cs="Arial"/>
          <w:sz w:val="20"/>
          <w:szCs w:val="20"/>
        </w:rPr>
        <w:tab/>
      </w:r>
      <w:r w:rsidRPr="008634D8">
        <w:rPr>
          <w:rFonts w:ascii="Arial" w:eastAsia="Calibri" w:hAnsi="Arial" w:cs="Arial"/>
          <w:sz w:val="20"/>
          <w:szCs w:val="20"/>
        </w:rPr>
        <w:tab/>
      </w:r>
      <w:r w:rsidRPr="008634D8">
        <w:rPr>
          <w:rFonts w:ascii="Arial" w:eastAsia="Calibri" w:hAnsi="Arial" w:cs="Arial"/>
          <w:sz w:val="20"/>
          <w:szCs w:val="20"/>
        </w:rPr>
        <w:tab/>
        <w:t>1. against prohibition of alcohol</w:t>
      </w:r>
    </w:p>
    <w:p w:rsidR="008634D8" w:rsidRPr="008634D8" w:rsidRDefault="008634D8" w:rsidP="008634D8">
      <w:pPr>
        <w:spacing w:after="0"/>
        <w:rPr>
          <w:rFonts w:ascii="Arial" w:eastAsia="Calibri" w:hAnsi="Arial" w:cs="Arial"/>
          <w:sz w:val="20"/>
          <w:szCs w:val="20"/>
        </w:rPr>
      </w:pPr>
      <w:r w:rsidRPr="008634D8">
        <w:rPr>
          <w:rFonts w:ascii="Arial" w:eastAsia="Calibri" w:hAnsi="Arial" w:cs="Arial"/>
          <w:sz w:val="20"/>
          <w:szCs w:val="20"/>
        </w:rPr>
        <w:t xml:space="preserve">b. dry </w:t>
      </w:r>
      <w:r w:rsidRPr="008634D8">
        <w:rPr>
          <w:rFonts w:ascii="Arial" w:eastAsia="Calibri" w:hAnsi="Arial" w:cs="Arial"/>
          <w:sz w:val="20"/>
          <w:szCs w:val="20"/>
        </w:rPr>
        <w:tab/>
        <w:t>___</w:t>
      </w:r>
      <w:r w:rsidRPr="008634D8">
        <w:rPr>
          <w:rFonts w:ascii="Arial" w:eastAsia="Calibri" w:hAnsi="Arial" w:cs="Arial"/>
          <w:sz w:val="20"/>
          <w:szCs w:val="20"/>
        </w:rPr>
        <w:tab/>
      </w:r>
      <w:r w:rsidRPr="008634D8">
        <w:rPr>
          <w:rFonts w:ascii="Arial" w:eastAsia="Calibri" w:hAnsi="Arial" w:cs="Arial"/>
          <w:sz w:val="20"/>
          <w:szCs w:val="20"/>
        </w:rPr>
        <w:tab/>
      </w:r>
      <w:r w:rsidRPr="008634D8">
        <w:rPr>
          <w:rFonts w:ascii="Arial" w:eastAsia="Calibri" w:hAnsi="Arial" w:cs="Arial"/>
          <w:sz w:val="20"/>
          <w:szCs w:val="20"/>
        </w:rPr>
        <w:tab/>
      </w:r>
      <w:r w:rsidRPr="008634D8">
        <w:rPr>
          <w:rFonts w:ascii="Arial" w:eastAsia="Calibri" w:hAnsi="Arial" w:cs="Arial"/>
          <w:sz w:val="20"/>
          <w:szCs w:val="20"/>
        </w:rPr>
        <w:tab/>
        <w:t xml:space="preserve">2. outlawing alcohol </w:t>
      </w:r>
    </w:p>
    <w:p w:rsidR="008634D8" w:rsidRPr="008634D8" w:rsidRDefault="008634D8" w:rsidP="008634D8">
      <w:pPr>
        <w:spacing w:after="0"/>
        <w:rPr>
          <w:rFonts w:ascii="Arial" w:eastAsia="Calibri" w:hAnsi="Arial" w:cs="Arial"/>
          <w:sz w:val="20"/>
          <w:szCs w:val="20"/>
        </w:rPr>
      </w:pPr>
      <w:r w:rsidRPr="008634D8">
        <w:rPr>
          <w:rFonts w:ascii="Arial" w:eastAsia="Calibri" w:hAnsi="Arial" w:cs="Arial"/>
          <w:sz w:val="20"/>
          <w:szCs w:val="20"/>
        </w:rPr>
        <w:t xml:space="preserve">c. wet </w:t>
      </w:r>
      <w:r w:rsidRPr="008634D8">
        <w:rPr>
          <w:rFonts w:ascii="Arial" w:eastAsia="Calibri" w:hAnsi="Arial" w:cs="Arial"/>
          <w:sz w:val="20"/>
          <w:szCs w:val="20"/>
        </w:rPr>
        <w:tab/>
        <w:t>___</w:t>
      </w:r>
      <w:r w:rsidRPr="008634D8">
        <w:rPr>
          <w:rFonts w:ascii="Arial" w:eastAsia="Calibri" w:hAnsi="Arial" w:cs="Arial"/>
          <w:sz w:val="20"/>
          <w:szCs w:val="20"/>
        </w:rPr>
        <w:tab/>
      </w:r>
      <w:r w:rsidRPr="008634D8">
        <w:rPr>
          <w:rFonts w:ascii="Arial" w:eastAsia="Calibri" w:hAnsi="Arial" w:cs="Arial"/>
          <w:sz w:val="20"/>
          <w:szCs w:val="20"/>
        </w:rPr>
        <w:tab/>
      </w:r>
      <w:r w:rsidRPr="008634D8">
        <w:rPr>
          <w:rFonts w:ascii="Arial" w:eastAsia="Calibri" w:hAnsi="Arial" w:cs="Arial"/>
          <w:sz w:val="20"/>
          <w:szCs w:val="20"/>
        </w:rPr>
        <w:tab/>
        <w:t xml:space="preserve">3. a way of finding out public opinion </w:t>
      </w:r>
    </w:p>
    <w:p w:rsidR="008634D8" w:rsidRPr="008634D8" w:rsidRDefault="008634D8" w:rsidP="008634D8">
      <w:pPr>
        <w:pBdr>
          <w:top w:val="single" w:sz="4" w:space="1" w:color="auto"/>
        </w:pBdr>
        <w:spacing w:after="0"/>
        <w:rPr>
          <w:rFonts w:ascii="Arial" w:eastAsia="Calibri" w:hAnsi="Arial" w:cs="Arial"/>
          <w:sz w:val="4"/>
          <w:szCs w:val="4"/>
        </w:rPr>
      </w:pPr>
    </w:p>
    <w:p w:rsidR="008634D8" w:rsidRPr="008634D8" w:rsidRDefault="008634D8" w:rsidP="008634D8">
      <w:pPr>
        <w:spacing w:after="0"/>
        <w:rPr>
          <w:rFonts w:ascii="Arial" w:eastAsia="Calibri" w:hAnsi="Arial" w:cs="Arial"/>
          <w:sz w:val="20"/>
          <w:szCs w:val="20"/>
        </w:rPr>
      </w:pPr>
      <w:r w:rsidRPr="008634D8">
        <w:rPr>
          <w:rFonts w:ascii="Arial" w:eastAsia="Calibri" w:hAnsi="Arial" w:cs="Arial"/>
          <w:sz w:val="20"/>
          <w:szCs w:val="20"/>
        </w:rPr>
        <w:t>d. repeal ___</w:t>
      </w:r>
      <w:r w:rsidRPr="008634D8">
        <w:rPr>
          <w:rFonts w:ascii="Arial" w:eastAsia="Calibri" w:hAnsi="Arial" w:cs="Arial"/>
          <w:sz w:val="20"/>
          <w:szCs w:val="20"/>
        </w:rPr>
        <w:tab/>
      </w:r>
      <w:r w:rsidRPr="008634D8">
        <w:rPr>
          <w:rFonts w:ascii="Arial" w:eastAsia="Calibri" w:hAnsi="Arial" w:cs="Arial"/>
          <w:sz w:val="20"/>
          <w:szCs w:val="20"/>
        </w:rPr>
        <w:tab/>
      </w:r>
      <w:r w:rsidRPr="008634D8">
        <w:rPr>
          <w:rFonts w:ascii="Arial" w:eastAsia="Calibri" w:hAnsi="Arial" w:cs="Arial"/>
          <w:sz w:val="20"/>
          <w:szCs w:val="20"/>
        </w:rPr>
        <w:tab/>
        <w:t xml:space="preserve">4. goods that can be bought or sold </w:t>
      </w:r>
    </w:p>
    <w:p w:rsidR="008634D8" w:rsidRPr="008634D8" w:rsidRDefault="008634D8" w:rsidP="008634D8">
      <w:pPr>
        <w:spacing w:after="0"/>
        <w:rPr>
          <w:rFonts w:ascii="Arial" w:eastAsia="Calibri" w:hAnsi="Arial" w:cs="Arial"/>
          <w:sz w:val="20"/>
          <w:szCs w:val="20"/>
        </w:rPr>
      </w:pPr>
      <w:r w:rsidRPr="008634D8">
        <w:rPr>
          <w:rFonts w:ascii="Arial" w:eastAsia="Calibri" w:hAnsi="Arial" w:cs="Arial"/>
          <w:sz w:val="20"/>
          <w:szCs w:val="20"/>
        </w:rPr>
        <w:t>e. wares ___</w:t>
      </w:r>
      <w:r w:rsidRPr="008634D8">
        <w:rPr>
          <w:rFonts w:ascii="Arial" w:eastAsia="Calibri" w:hAnsi="Arial" w:cs="Arial"/>
          <w:sz w:val="20"/>
          <w:szCs w:val="20"/>
        </w:rPr>
        <w:tab/>
      </w:r>
      <w:r w:rsidRPr="008634D8">
        <w:rPr>
          <w:rFonts w:ascii="Arial" w:eastAsia="Calibri" w:hAnsi="Arial" w:cs="Arial"/>
          <w:sz w:val="20"/>
          <w:szCs w:val="20"/>
        </w:rPr>
        <w:tab/>
      </w:r>
      <w:r w:rsidRPr="008634D8">
        <w:rPr>
          <w:rFonts w:ascii="Arial" w:eastAsia="Calibri" w:hAnsi="Arial" w:cs="Arial"/>
          <w:sz w:val="20"/>
          <w:szCs w:val="20"/>
        </w:rPr>
        <w:tab/>
      </w:r>
      <w:r w:rsidRPr="008634D8">
        <w:rPr>
          <w:rFonts w:ascii="Arial" w:eastAsia="Calibri" w:hAnsi="Arial" w:cs="Arial"/>
          <w:sz w:val="20"/>
          <w:szCs w:val="20"/>
        </w:rPr>
        <w:tab/>
        <w:t xml:space="preserve">5. not frequent </w:t>
      </w:r>
    </w:p>
    <w:p w:rsidR="008634D8" w:rsidRPr="008634D8" w:rsidRDefault="008634D8" w:rsidP="008634D8">
      <w:pPr>
        <w:spacing w:after="0"/>
        <w:rPr>
          <w:rFonts w:ascii="Arial" w:eastAsia="Calibri" w:hAnsi="Arial" w:cs="Arial"/>
          <w:sz w:val="20"/>
          <w:szCs w:val="20"/>
        </w:rPr>
      </w:pPr>
      <w:r w:rsidRPr="008634D8">
        <w:rPr>
          <w:rFonts w:ascii="Arial" w:eastAsia="Calibri" w:hAnsi="Arial" w:cs="Arial"/>
          <w:sz w:val="20"/>
          <w:szCs w:val="20"/>
        </w:rPr>
        <w:t>f. sporadic ___</w:t>
      </w:r>
      <w:r w:rsidRPr="008634D8">
        <w:rPr>
          <w:rFonts w:ascii="Arial" w:eastAsia="Calibri" w:hAnsi="Arial" w:cs="Arial"/>
          <w:sz w:val="20"/>
          <w:szCs w:val="20"/>
        </w:rPr>
        <w:tab/>
      </w:r>
      <w:r w:rsidRPr="008634D8">
        <w:rPr>
          <w:rFonts w:ascii="Arial" w:eastAsia="Calibri" w:hAnsi="Arial" w:cs="Arial"/>
          <w:sz w:val="20"/>
          <w:szCs w:val="20"/>
        </w:rPr>
        <w:tab/>
      </w:r>
      <w:r w:rsidRPr="008634D8">
        <w:rPr>
          <w:rFonts w:ascii="Arial" w:eastAsia="Calibri" w:hAnsi="Arial" w:cs="Arial"/>
          <w:sz w:val="20"/>
          <w:szCs w:val="20"/>
        </w:rPr>
        <w:tab/>
        <w:t xml:space="preserve">6. to overturn a law </w:t>
      </w:r>
    </w:p>
    <w:p w:rsidR="008634D8" w:rsidRPr="008634D8" w:rsidRDefault="008634D8" w:rsidP="008634D8">
      <w:pPr>
        <w:pBdr>
          <w:top w:val="single" w:sz="4" w:space="1" w:color="auto"/>
        </w:pBdr>
        <w:spacing w:after="0"/>
        <w:rPr>
          <w:rFonts w:ascii="Arial" w:eastAsia="Calibri" w:hAnsi="Arial" w:cs="Arial"/>
          <w:sz w:val="4"/>
          <w:szCs w:val="4"/>
        </w:rPr>
      </w:pPr>
    </w:p>
    <w:p w:rsidR="008634D8" w:rsidRPr="008634D8" w:rsidRDefault="008634D8" w:rsidP="008634D8">
      <w:pPr>
        <w:spacing w:after="0"/>
        <w:rPr>
          <w:rFonts w:ascii="Arial" w:eastAsia="Calibri" w:hAnsi="Arial" w:cs="Arial"/>
          <w:sz w:val="20"/>
          <w:szCs w:val="20"/>
        </w:rPr>
      </w:pPr>
      <w:r w:rsidRPr="008634D8">
        <w:rPr>
          <w:rFonts w:ascii="Arial" w:eastAsia="Calibri" w:hAnsi="Arial" w:cs="Arial"/>
          <w:sz w:val="20"/>
          <w:szCs w:val="20"/>
        </w:rPr>
        <w:t xml:space="preserve">g. ceaseless ___ </w:t>
      </w:r>
      <w:r w:rsidRPr="008634D8">
        <w:rPr>
          <w:rFonts w:ascii="Arial" w:eastAsia="Calibri" w:hAnsi="Arial" w:cs="Arial"/>
          <w:sz w:val="20"/>
          <w:szCs w:val="20"/>
        </w:rPr>
        <w:tab/>
      </w:r>
      <w:r w:rsidRPr="008634D8">
        <w:rPr>
          <w:rFonts w:ascii="Arial" w:eastAsia="Calibri" w:hAnsi="Arial" w:cs="Arial"/>
          <w:sz w:val="20"/>
          <w:szCs w:val="20"/>
        </w:rPr>
        <w:tab/>
        <w:t xml:space="preserve">7. bootlegger; illegal maker of liquor </w:t>
      </w:r>
    </w:p>
    <w:p w:rsidR="008634D8" w:rsidRPr="008634D8" w:rsidRDefault="008634D8" w:rsidP="008634D8">
      <w:pPr>
        <w:spacing w:after="0"/>
        <w:rPr>
          <w:rFonts w:ascii="Arial" w:eastAsia="Calibri" w:hAnsi="Arial" w:cs="Arial"/>
          <w:sz w:val="20"/>
          <w:szCs w:val="20"/>
        </w:rPr>
      </w:pPr>
      <w:r w:rsidRPr="008634D8">
        <w:rPr>
          <w:rFonts w:ascii="Arial" w:eastAsia="Calibri" w:hAnsi="Arial" w:cs="Arial"/>
          <w:sz w:val="20"/>
          <w:szCs w:val="20"/>
        </w:rPr>
        <w:t>h. illicit distiller ___</w:t>
      </w:r>
      <w:r w:rsidRPr="008634D8">
        <w:rPr>
          <w:rFonts w:ascii="Arial" w:eastAsia="Calibri" w:hAnsi="Arial" w:cs="Arial"/>
          <w:sz w:val="20"/>
          <w:szCs w:val="20"/>
        </w:rPr>
        <w:tab/>
      </w:r>
      <w:r w:rsidRPr="008634D8">
        <w:rPr>
          <w:rFonts w:ascii="Arial" w:eastAsia="Calibri" w:hAnsi="Arial" w:cs="Arial"/>
          <w:sz w:val="20"/>
          <w:szCs w:val="20"/>
        </w:rPr>
        <w:tab/>
        <w:t>8. endless, never ending</w:t>
      </w:r>
    </w:p>
    <w:p w:rsidR="008634D8" w:rsidRPr="008634D8" w:rsidRDefault="008634D8" w:rsidP="008634D8">
      <w:pPr>
        <w:spacing w:after="0"/>
        <w:rPr>
          <w:rFonts w:ascii="Arial" w:eastAsia="Calibri" w:hAnsi="Arial" w:cs="Arial"/>
          <w:sz w:val="20"/>
          <w:szCs w:val="20"/>
        </w:rPr>
      </w:pPr>
      <w:r w:rsidRPr="008634D8">
        <w:rPr>
          <w:rFonts w:ascii="Arial" w:eastAsia="Calibri" w:hAnsi="Arial" w:cs="Arial"/>
          <w:sz w:val="20"/>
          <w:szCs w:val="20"/>
        </w:rPr>
        <w:t xml:space="preserve">i. fleet </w:t>
      </w:r>
      <w:r w:rsidRPr="008634D8">
        <w:rPr>
          <w:rFonts w:ascii="Arial" w:eastAsia="Calibri" w:hAnsi="Arial" w:cs="Arial"/>
          <w:sz w:val="20"/>
          <w:szCs w:val="20"/>
        </w:rPr>
        <w:tab/>
        <w:t>___</w:t>
      </w:r>
      <w:r w:rsidRPr="008634D8">
        <w:rPr>
          <w:rFonts w:ascii="Arial" w:eastAsia="Calibri" w:hAnsi="Arial" w:cs="Arial"/>
          <w:sz w:val="20"/>
          <w:szCs w:val="20"/>
        </w:rPr>
        <w:tab/>
      </w:r>
      <w:r w:rsidRPr="008634D8">
        <w:rPr>
          <w:rFonts w:ascii="Arial" w:eastAsia="Calibri" w:hAnsi="Arial" w:cs="Arial"/>
          <w:sz w:val="20"/>
          <w:szCs w:val="20"/>
        </w:rPr>
        <w:tab/>
      </w:r>
      <w:r w:rsidRPr="008634D8">
        <w:rPr>
          <w:rFonts w:ascii="Arial" w:eastAsia="Calibri" w:hAnsi="Arial" w:cs="Arial"/>
          <w:sz w:val="20"/>
          <w:szCs w:val="20"/>
        </w:rPr>
        <w:tab/>
        <w:t xml:space="preserve">9. group of ships </w:t>
      </w:r>
    </w:p>
    <w:p w:rsidR="008634D8" w:rsidRPr="008634D8" w:rsidRDefault="008634D8" w:rsidP="008634D8">
      <w:pPr>
        <w:pBdr>
          <w:top w:val="single" w:sz="4" w:space="1" w:color="auto"/>
        </w:pBdr>
        <w:spacing w:after="0"/>
        <w:rPr>
          <w:rFonts w:ascii="Arial" w:eastAsia="Calibri" w:hAnsi="Arial" w:cs="Arial"/>
          <w:b/>
          <w:sz w:val="4"/>
          <w:szCs w:val="4"/>
        </w:rPr>
      </w:pPr>
    </w:p>
    <w:p w:rsidR="008634D8" w:rsidRPr="008634D8" w:rsidRDefault="008634D8" w:rsidP="008634D8">
      <w:pPr>
        <w:spacing w:after="120"/>
        <w:rPr>
          <w:rFonts w:ascii="Arial Black" w:eastAsia="Calibri" w:hAnsi="Arial Black" w:cs="Arial"/>
          <w:b/>
        </w:rPr>
      </w:pPr>
      <w:r w:rsidRPr="008634D8">
        <w:rPr>
          <w:rFonts w:ascii="Arial Black" w:eastAsia="Calibri" w:hAnsi="Arial Black" w:cs="Arial"/>
          <w:b/>
        </w:rPr>
        <w:t>Vocabulary Review (after reading or for homework)</w:t>
      </w:r>
    </w:p>
    <w:p w:rsidR="008634D8" w:rsidRPr="008634D8" w:rsidRDefault="008634D8" w:rsidP="008634D8">
      <w:pPr>
        <w:spacing w:after="120"/>
        <w:rPr>
          <w:rFonts w:ascii="Arial" w:eastAsia="Calibri" w:hAnsi="Arial" w:cs="Arial"/>
          <w:sz w:val="20"/>
          <w:szCs w:val="20"/>
        </w:rPr>
      </w:pPr>
      <w:r w:rsidRPr="008634D8">
        <w:rPr>
          <w:rFonts w:ascii="Arial" w:eastAsia="Calibri" w:hAnsi="Arial" w:cs="Arial"/>
          <w:sz w:val="20"/>
          <w:szCs w:val="20"/>
        </w:rPr>
        <w:t>1. Match the vocabulary word (</w:t>
      </w:r>
      <w:r w:rsidRPr="008634D8">
        <w:rPr>
          <w:rFonts w:ascii="Arial" w:eastAsia="Calibri" w:hAnsi="Arial" w:cs="Arial"/>
          <w:b/>
          <w:sz w:val="20"/>
          <w:szCs w:val="20"/>
        </w:rPr>
        <w:t>ceaseless</w:t>
      </w:r>
      <w:r w:rsidRPr="008634D8">
        <w:rPr>
          <w:rFonts w:ascii="Arial" w:eastAsia="Calibri" w:hAnsi="Arial" w:cs="Arial"/>
          <w:sz w:val="20"/>
          <w:szCs w:val="20"/>
        </w:rPr>
        <w:t xml:space="preserve"> or </w:t>
      </w:r>
      <w:r w:rsidRPr="008634D8">
        <w:rPr>
          <w:rFonts w:ascii="Arial" w:eastAsia="Calibri" w:hAnsi="Arial" w:cs="Arial"/>
          <w:b/>
          <w:sz w:val="20"/>
          <w:szCs w:val="20"/>
        </w:rPr>
        <w:t>sporadic</w:t>
      </w:r>
      <w:r w:rsidRPr="008634D8">
        <w:rPr>
          <w:rFonts w:ascii="Arial" w:eastAsia="Calibri" w:hAnsi="Arial" w:cs="Arial"/>
          <w:sz w:val="20"/>
          <w:szCs w:val="20"/>
        </w:rPr>
        <w:t xml:space="preserve">) to the appropriate description: </w:t>
      </w:r>
    </w:p>
    <w:p w:rsidR="008634D8" w:rsidRPr="008634D8" w:rsidRDefault="008634D8" w:rsidP="008634D8">
      <w:pPr>
        <w:numPr>
          <w:ilvl w:val="0"/>
          <w:numId w:val="7"/>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A light rain early in the morning, and then again at night:  ceaseless / sporadic </w:t>
      </w:r>
    </w:p>
    <w:p w:rsidR="008634D8" w:rsidRPr="008634D8" w:rsidRDefault="008634D8" w:rsidP="008634D8">
      <w:pPr>
        <w:numPr>
          <w:ilvl w:val="0"/>
          <w:numId w:val="7"/>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Rain all day: </w:t>
      </w:r>
      <w:r w:rsidRPr="008634D8">
        <w:rPr>
          <w:rFonts w:ascii="Arial" w:eastAsia="Calibri" w:hAnsi="Arial" w:cs="Arial"/>
          <w:sz w:val="20"/>
          <w:szCs w:val="20"/>
        </w:rPr>
        <w:tab/>
      </w:r>
      <w:r w:rsidRPr="008634D8">
        <w:rPr>
          <w:rFonts w:ascii="Arial" w:eastAsia="Calibri" w:hAnsi="Arial" w:cs="Arial"/>
          <w:sz w:val="20"/>
          <w:szCs w:val="20"/>
        </w:rPr>
        <w:tab/>
        <w:t xml:space="preserve">ceaseless / sporadic   </w:t>
      </w:r>
    </w:p>
    <w:p w:rsidR="008634D8" w:rsidRPr="008634D8" w:rsidRDefault="008634D8" w:rsidP="008634D8">
      <w:pPr>
        <w:spacing w:after="0"/>
        <w:rPr>
          <w:rFonts w:ascii="Arial" w:eastAsia="Calibri" w:hAnsi="Arial" w:cs="Arial"/>
          <w:sz w:val="10"/>
          <w:szCs w:val="10"/>
        </w:rPr>
      </w:pPr>
    </w:p>
    <w:p w:rsidR="008634D8" w:rsidRPr="008634D8" w:rsidRDefault="008634D8" w:rsidP="008634D8">
      <w:pPr>
        <w:spacing w:after="120"/>
        <w:rPr>
          <w:rFonts w:ascii="Arial" w:eastAsia="Calibri" w:hAnsi="Arial" w:cs="Arial"/>
          <w:sz w:val="20"/>
          <w:szCs w:val="20"/>
        </w:rPr>
      </w:pPr>
      <w:r w:rsidRPr="008634D8">
        <w:rPr>
          <w:rFonts w:ascii="Arial" w:eastAsia="Calibri" w:hAnsi="Arial" w:cs="Arial"/>
          <w:sz w:val="20"/>
          <w:szCs w:val="20"/>
        </w:rPr>
        <w:t xml:space="preserve">2. A </w:t>
      </w:r>
      <w:r w:rsidRPr="008634D8">
        <w:rPr>
          <w:rFonts w:ascii="Arial" w:eastAsia="Calibri" w:hAnsi="Arial" w:cs="Arial"/>
          <w:b/>
          <w:sz w:val="20"/>
          <w:szCs w:val="20"/>
        </w:rPr>
        <w:t>fleet of ships</w:t>
      </w:r>
      <w:r w:rsidRPr="008634D8">
        <w:rPr>
          <w:rFonts w:ascii="Arial" w:eastAsia="Calibri" w:hAnsi="Arial" w:cs="Arial"/>
          <w:sz w:val="20"/>
          <w:szCs w:val="20"/>
        </w:rPr>
        <w:t xml:space="preserve"> would be most useful in transporting ___________ across the ocean: </w:t>
      </w:r>
    </w:p>
    <w:p w:rsidR="008634D8" w:rsidRPr="008634D8" w:rsidRDefault="008634D8" w:rsidP="008634D8">
      <w:pPr>
        <w:numPr>
          <w:ilvl w:val="0"/>
          <w:numId w:val="12"/>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a passenger  </w:t>
      </w:r>
    </w:p>
    <w:p w:rsidR="008634D8" w:rsidRPr="008634D8" w:rsidRDefault="008634D8" w:rsidP="008634D8">
      <w:pPr>
        <w:numPr>
          <w:ilvl w:val="0"/>
          <w:numId w:val="12"/>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an army </w:t>
      </w:r>
    </w:p>
    <w:p w:rsidR="008634D8" w:rsidRPr="008634D8" w:rsidRDefault="008634D8" w:rsidP="008634D8">
      <w:pPr>
        <w:spacing w:after="0"/>
        <w:rPr>
          <w:rFonts w:ascii="Arial" w:eastAsia="Calibri" w:hAnsi="Arial" w:cs="Arial"/>
          <w:sz w:val="10"/>
          <w:szCs w:val="10"/>
        </w:rPr>
      </w:pPr>
    </w:p>
    <w:p w:rsidR="008634D8" w:rsidRPr="008634D8" w:rsidRDefault="008634D8" w:rsidP="008634D8">
      <w:pPr>
        <w:spacing w:after="120"/>
        <w:rPr>
          <w:rFonts w:ascii="Arial" w:eastAsia="Calibri" w:hAnsi="Arial" w:cs="Arial"/>
          <w:sz w:val="20"/>
          <w:szCs w:val="20"/>
        </w:rPr>
      </w:pPr>
      <w:r w:rsidRPr="008634D8">
        <w:rPr>
          <w:rFonts w:ascii="Arial" w:eastAsia="Calibri" w:hAnsi="Arial" w:cs="Arial"/>
          <w:sz w:val="20"/>
          <w:szCs w:val="20"/>
        </w:rPr>
        <w:t xml:space="preserve">3. “Americans wanted to </w:t>
      </w:r>
      <w:r w:rsidRPr="008634D8">
        <w:rPr>
          <w:rFonts w:ascii="Arial" w:eastAsia="Calibri" w:hAnsi="Arial" w:cs="Arial"/>
          <w:b/>
          <w:sz w:val="20"/>
          <w:szCs w:val="20"/>
        </w:rPr>
        <w:t>repeal</w:t>
      </w:r>
      <w:r w:rsidRPr="008634D8">
        <w:rPr>
          <w:rFonts w:ascii="Arial" w:eastAsia="Calibri" w:hAnsi="Arial" w:cs="Arial"/>
          <w:sz w:val="20"/>
          <w:szCs w:val="20"/>
        </w:rPr>
        <w:t xml:space="preserve"> prohibition” means that they wanted to: </w:t>
      </w:r>
    </w:p>
    <w:p w:rsidR="008634D8" w:rsidRPr="008634D8" w:rsidRDefault="008634D8" w:rsidP="008634D8">
      <w:pPr>
        <w:numPr>
          <w:ilvl w:val="0"/>
          <w:numId w:val="8"/>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get rid of Prohibition, so it wouldn’t be the law anymore.  </w:t>
      </w:r>
    </w:p>
    <w:p w:rsidR="008634D8" w:rsidRPr="008634D8" w:rsidRDefault="008634D8" w:rsidP="008634D8">
      <w:pPr>
        <w:numPr>
          <w:ilvl w:val="0"/>
          <w:numId w:val="8"/>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soften Prohibition, so that it would only apply to hard alcohol.   </w:t>
      </w:r>
    </w:p>
    <w:p w:rsidR="008634D8" w:rsidRPr="008634D8" w:rsidRDefault="008634D8" w:rsidP="008634D8">
      <w:pPr>
        <w:spacing w:after="0"/>
        <w:rPr>
          <w:rFonts w:ascii="Arial" w:eastAsia="Calibri" w:hAnsi="Arial" w:cs="Arial"/>
          <w:sz w:val="10"/>
          <w:szCs w:val="10"/>
        </w:rPr>
      </w:pPr>
    </w:p>
    <w:p w:rsidR="008634D8" w:rsidRPr="008634D8" w:rsidRDefault="008634D8" w:rsidP="008634D8">
      <w:pPr>
        <w:spacing w:after="120"/>
        <w:rPr>
          <w:rFonts w:ascii="Arial" w:eastAsia="Calibri" w:hAnsi="Arial" w:cs="Arial"/>
          <w:sz w:val="20"/>
          <w:szCs w:val="20"/>
        </w:rPr>
      </w:pPr>
      <w:r w:rsidRPr="008634D8">
        <w:rPr>
          <w:rFonts w:ascii="Arial" w:eastAsia="Calibri" w:hAnsi="Arial" w:cs="Arial"/>
          <w:sz w:val="20"/>
          <w:szCs w:val="20"/>
        </w:rPr>
        <w:t xml:space="preserve">4. A </w:t>
      </w:r>
      <w:r w:rsidRPr="008634D8">
        <w:rPr>
          <w:rFonts w:ascii="Arial" w:eastAsia="Calibri" w:hAnsi="Arial" w:cs="Arial"/>
          <w:b/>
          <w:sz w:val="20"/>
          <w:szCs w:val="20"/>
        </w:rPr>
        <w:t>nativist</w:t>
      </w:r>
      <w:r w:rsidRPr="008634D8">
        <w:rPr>
          <w:rFonts w:ascii="Arial" w:eastAsia="Calibri" w:hAnsi="Arial" w:cs="Arial"/>
          <w:sz w:val="20"/>
          <w:szCs w:val="20"/>
        </w:rPr>
        <w:t xml:space="preserve"> believed America should be a country only for </w:t>
      </w:r>
    </w:p>
    <w:p w:rsidR="008634D8" w:rsidRPr="008634D8" w:rsidRDefault="008634D8" w:rsidP="008634D8">
      <w:pPr>
        <w:numPr>
          <w:ilvl w:val="0"/>
          <w:numId w:val="9"/>
        </w:numPr>
        <w:spacing w:after="0" w:line="240" w:lineRule="auto"/>
        <w:contextualSpacing/>
        <w:rPr>
          <w:rFonts w:ascii="Arial" w:eastAsia="Calibri" w:hAnsi="Arial" w:cs="Arial"/>
          <w:sz w:val="20"/>
          <w:szCs w:val="20"/>
        </w:rPr>
      </w:pPr>
      <w:r w:rsidRPr="008634D8">
        <w:rPr>
          <w:rFonts w:ascii="Arial" w:eastAsia="Calibri" w:hAnsi="Arial" w:cs="Arial"/>
          <w:sz w:val="20"/>
          <w:szCs w:val="20"/>
        </w:rPr>
        <w:t>Native American Indians/ indigenous people</w:t>
      </w:r>
    </w:p>
    <w:p w:rsidR="008634D8" w:rsidRPr="008634D8" w:rsidRDefault="008634D8" w:rsidP="008634D8">
      <w:pPr>
        <w:numPr>
          <w:ilvl w:val="0"/>
          <w:numId w:val="9"/>
        </w:numPr>
        <w:spacing w:after="0" w:line="240" w:lineRule="auto"/>
        <w:contextualSpacing/>
        <w:rPr>
          <w:rFonts w:ascii="Arial" w:eastAsia="Calibri" w:hAnsi="Arial" w:cs="Arial"/>
          <w:sz w:val="20"/>
          <w:szCs w:val="20"/>
        </w:rPr>
      </w:pPr>
      <w:r w:rsidRPr="008634D8">
        <w:rPr>
          <w:rFonts w:ascii="Arial" w:eastAsia="Calibri" w:hAnsi="Arial" w:cs="Arial"/>
          <w:sz w:val="20"/>
          <w:szCs w:val="20"/>
        </w:rPr>
        <w:t>People of Northern European descent (English, Scottish, German, Dutch) that arrived in 17th -19th century</w:t>
      </w:r>
    </w:p>
    <w:p w:rsidR="008634D8" w:rsidRPr="008634D8" w:rsidRDefault="008634D8" w:rsidP="008634D8">
      <w:pPr>
        <w:contextualSpacing/>
        <w:rPr>
          <w:rFonts w:ascii="Arial" w:eastAsia="Calibri" w:hAnsi="Arial" w:cs="Arial"/>
          <w:sz w:val="10"/>
          <w:szCs w:val="10"/>
        </w:rPr>
      </w:pPr>
    </w:p>
    <w:p w:rsidR="008634D8" w:rsidRPr="008634D8" w:rsidRDefault="008634D8" w:rsidP="008634D8">
      <w:pPr>
        <w:spacing w:after="120"/>
        <w:rPr>
          <w:rFonts w:ascii="Arial" w:eastAsia="Calibri" w:hAnsi="Arial" w:cs="Arial"/>
          <w:sz w:val="20"/>
          <w:szCs w:val="20"/>
        </w:rPr>
      </w:pPr>
      <w:r w:rsidRPr="008634D8">
        <w:rPr>
          <w:rFonts w:ascii="Arial" w:eastAsia="Calibri" w:hAnsi="Arial" w:cs="Arial"/>
          <w:sz w:val="20"/>
          <w:szCs w:val="20"/>
        </w:rPr>
        <w:t xml:space="preserve">5.  If a law had </w:t>
      </w:r>
      <w:r w:rsidRPr="008634D8">
        <w:rPr>
          <w:rFonts w:ascii="Arial" w:eastAsia="Calibri" w:hAnsi="Arial" w:cs="Arial"/>
          <w:b/>
          <w:sz w:val="20"/>
          <w:szCs w:val="20"/>
        </w:rPr>
        <w:t>wet</w:t>
      </w:r>
      <w:r w:rsidRPr="008634D8">
        <w:rPr>
          <w:rFonts w:ascii="Arial" w:eastAsia="Calibri" w:hAnsi="Arial" w:cs="Arial"/>
          <w:sz w:val="20"/>
          <w:szCs w:val="20"/>
        </w:rPr>
        <w:t xml:space="preserve"> support, that law would most likely be one that: </w:t>
      </w:r>
    </w:p>
    <w:p w:rsidR="008634D8" w:rsidRPr="008634D8" w:rsidRDefault="008634D8" w:rsidP="008634D8">
      <w:pPr>
        <w:numPr>
          <w:ilvl w:val="0"/>
          <w:numId w:val="6"/>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made it harder to buy alcohol.  </w:t>
      </w:r>
    </w:p>
    <w:p w:rsidR="008634D8" w:rsidRPr="008634D8" w:rsidRDefault="008634D8" w:rsidP="008634D8">
      <w:pPr>
        <w:numPr>
          <w:ilvl w:val="0"/>
          <w:numId w:val="6"/>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made it easier to buy alcohol.  </w:t>
      </w:r>
    </w:p>
    <w:p w:rsidR="008634D8" w:rsidRPr="008634D8" w:rsidRDefault="008634D8" w:rsidP="008634D8">
      <w:pPr>
        <w:ind w:left="720"/>
        <w:contextualSpacing/>
        <w:rPr>
          <w:rFonts w:ascii="Arial" w:eastAsia="Calibri" w:hAnsi="Arial" w:cs="Arial"/>
          <w:sz w:val="10"/>
          <w:szCs w:val="10"/>
        </w:rPr>
      </w:pPr>
    </w:p>
    <w:p w:rsidR="008634D8" w:rsidRPr="008634D8" w:rsidRDefault="008634D8" w:rsidP="008634D8">
      <w:pPr>
        <w:spacing w:after="120"/>
        <w:rPr>
          <w:rFonts w:ascii="Arial" w:eastAsia="Calibri" w:hAnsi="Arial" w:cs="Arial"/>
          <w:sz w:val="20"/>
          <w:szCs w:val="20"/>
        </w:rPr>
      </w:pPr>
      <w:r w:rsidRPr="008634D8">
        <w:rPr>
          <w:rFonts w:ascii="Arial" w:eastAsia="Calibri" w:hAnsi="Arial" w:cs="Arial"/>
          <w:sz w:val="20"/>
          <w:szCs w:val="20"/>
        </w:rPr>
        <w:t xml:space="preserve">6. Which of the following is a reason why a politician might conduct a </w:t>
      </w:r>
      <w:r w:rsidRPr="008634D8">
        <w:rPr>
          <w:rFonts w:ascii="Arial" w:eastAsia="Calibri" w:hAnsi="Arial" w:cs="Arial"/>
          <w:b/>
          <w:sz w:val="20"/>
          <w:szCs w:val="20"/>
        </w:rPr>
        <w:t>poll</w:t>
      </w:r>
      <w:r w:rsidRPr="008634D8">
        <w:rPr>
          <w:rFonts w:ascii="Arial" w:eastAsia="Calibri" w:hAnsi="Arial" w:cs="Arial"/>
          <w:sz w:val="20"/>
          <w:szCs w:val="20"/>
        </w:rPr>
        <w:t xml:space="preserve">?    </w:t>
      </w:r>
    </w:p>
    <w:p w:rsidR="008634D8" w:rsidRPr="008634D8" w:rsidRDefault="008634D8" w:rsidP="008634D8">
      <w:pPr>
        <w:numPr>
          <w:ilvl w:val="0"/>
          <w:numId w:val="10"/>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to find out whether or not a law is working well.  </w:t>
      </w:r>
    </w:p>
    <w:p w:rsidR="008634D8" w:rsidRPr="008634D8" w:rsidRDefault="008634D8" w:rsidP="008634D8">
      <w:pPr>
        <w:numPr>
          <w:ilvl w:val="0"/>
          <w:numId w:val="10"/>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to find out whether or not people like the law.  </w:t>
      </w:r>
    </w:p>
    <w:p w:rsidR="008634D8" w:rsidRPr="008634D8" w:rsidRDefault="008634D8" w:rsidP="008634D8">
      <w:pPr>
        <w:rPr>
          <w:rFonts w:ascii="Arial" w:eastAsia="Calibri" w:hAnsi="Arial" w:cs="Arial"/>
          <w:sz w:val="10"/>
          <w:szCs w:val="10"/>
        </w:rPr>
      </w:pPr>
    </w:p>
    <w:p w:rsidR="008634D8" w:rsidRPr="008634D8" w:rsidRDefault="008634D8" w:rsidP="008634D8">
      <w:pPr>
        <w:spacing w:after="120"/>
        <w:rPr>
          <w:rFonts w:ascii="Arial" w:eastAsia="Calibri" w:hAnsi="Arial" w:cs="Arial"/>
          <w:sz w:val="20"/>
          <w:szCs w:val="20"/>
        </w:rPr>
      </w:pPr>
      <w:r w:rsidRPr="008634D8">
        <w:rPr>
          <w:rFonts w:ascii="Arial" w:eastAsia="Calibri" w:hAnsi="Arial" w:cs="Arial"/>
          <w:sz w:val="20"/>
          <w:szCs w:val="20"/>
        </w:rPr>
        <w:t>7.  “</w:t>
      </w:r>
      <w:r w:rsidRPr="008634D8">
        <w:rPr>
          <w:rFonts w:ascii="Arial" w:eastAsia="Calibri" w:hAnsi="Arial" w:cs="Arial"/>
          <w:b/>
          <w:sz w:val="20"/>
          <w:szCs w:val="20"/>
        </w:rPr>
        <w:t>Prohibition rode the coattails of the Progressive Movement</w:t>
      </w:r>
      <w:r w:rsidRPr="008634D8">
        <w:rPr>
          <w:rFonts w:ascii="Arial" w:eastAsia="Calibri" w:hAnsi="Arial" w:cs="Arial"/>
          <w:sz w:val="20"/>
          <w:szCs w:val="20"/>
        </w:rPr>
        <w:t xml:space="preserve">” most likely means that: </w:t>
      </w:r>
    </w:p>
    <w:p w:rsidR="008634D8" w:rsidRPr="008634D8" w:rsidRDefault="008634D8" w:rsidP="008634D8">
      <w:pPr>
        <w:numPr>
          <w:ilvl w:val="0"/>
          <w:numId w:val="11"/>
        </w:numPr>
        <w:spacing w:after="0" w:line="240" w:lineRule="auto"/>
        <w:contextualSpacing/>
        <w:rPr>
          <w:rFonts w:ascii="Arial" w:eastAsia="Calibri" w:hAnsi="Arial" w:cs="Arial"/>
          <w:sz w:val="20"/>
          <w:szCs w:val="20"/>
        </w:rPr>
      </w:pPr>
      <w:r w:rsidRPr="008634D8">
        <w:rPr>
          <w:rFonts w:ascii="Arial" w:eastAsia="Calibri" w:hAnsi="Arial" w:cs="Arial"/>
          <w:sz w:val="20"/>
          <w:szCs w:val="20"/>
        </w:rPr>
        <w:t xml:space="preserve">Prohibition came after the Progressive movement but was not related.  </w:t>
      </w:r>
    </w:p>
    <w:p w:rsidR="008634D8" w:rsidRPr="008634D8" w:rsidRDefault="008634D8" w:rsidP="008634D8">
      <w:pPr>
        <w:numPr>
          <w:ilvl w:val="0"/>
          <w:numId w:val="11"/>
        </w:numPr>
        <w:spacing w:after="0" w:line="240" w:lineRule="auto"/>
        <w:contextualSpacing/>
        <w:rPr>
          <w:rFonts w:ascii="Arial" w:eastAsia="Calibri" w:hAnsi="Arial" w:cs="Arial"/>
          <w:sz w:val="20"/>
          <w:szCs w:val="20"/>
        </w:rPr>
      </w:pPr>
      <w:r w:rsidRPr="008634D8">
        <w:rPr>
          <w:rFonts w:ascii="Arial" w:eastAsia="Calibri" w:hAnsi="Arial" w:cs="Arial"/>
          <w:sz w:val="20"/>
          <w:szCs w:val="20"/>
        </w:rPr>
        <w:t>The progressive movement helped cause Prohibition.</w:t>
      </w:r>
    </w:p>
    <w:p w:rsidR="008634D8" w:rsidRPr="008634D8" w:rsidRDefault="008634D8" w:rsidP="008634D8">
      <w:pPr>
        <w:spacing w:after="0" w:line="240" w:lineRule="auto"/>
        <w:ind w:left="720"/>
        <w:rPr>
          <w:rFonts w:ascii="Arial" w:eastAsia="Times New Roman" w:hAnsi="Arial" w:cs="Times New Roman"/>
          <w:b/>
          <w:strike/>
          <w:sz w:val="28"/>
          <w:szCs w:val="24"/>
        </w:rPr>
      </w:pPr>
    </w:p>
    <w:p w:rsidR="008634D8" w:rsidRPr="008634D8" w:rsidRDefault="008634D8" w:rsidP="008634D8">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Times New Roman"/>
          <w:b/>
          <w:sz w:val="28"/>
          <w:szCs w:val="24"/>
        </w:rPr>
      </w:pPr>
      <w:r w:rsidRPr="008634D8">
        <w:rPr>
          <w:rFonts w:ascii="Arial" w:eastAsia="Times New Roman" w:hAnsi="Arial" w:cs="Times New Roman"/>
          <w:b/>
          <w:sz w:val="28"/>
          <w:szCs w:val="24"/>
        </w:rPr>
        <w:t xml:space="preserve">Homework  </w:t>
      </w:r>
    </w:p>
    <w:p w:rsidR="008634D8" w:rsidRPr="008634D8" w:rsidRDefault="008634D8" w:rsidP="008634D8">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Write one page that answers the question: Why did America change its mind about Prohibition?  Use information from the background essay AND information from at least THREE documents in your response.  </w:t>
      </w:r>
    </w:p>
    <w:p w:rsidR="008634D8" w:rsidRPr="008634D8" w:rsidRDefault="008634D8" w:rsidP="008634D8">
      <w:pPr>
        <w:spacing w:after="240" w:line="240" w:lineRule="auto"/>
        <w:jc w:val="center"/>
        <w:rPr>
          <w:rFonts w:ascii="Arial" w:eastAsia="Times New Roman" w:hAnsi="Arial" w:cs="Times New Roman"/>
          <w:b/>
          <w:sz w:val="28"/>
          <w:szCs w:val="24"/>
        </w:rPr>
      </w:pPr>
      <w:r w:rsidRPr="008634D8">
        <w:rPr>
          <w:rFonts w:ascii="Arial" w:eastAsia="Times New Roman" w:hAnsi="Arial" w:cs="Times New Roman"/>
          <w:b/>
          <w:sz w:val="28"/>
          <w:szCs w:val="24"/>
        </w:rPr>
        <w:t>Prohibition: Why Did America Change Its Mind?</w:t>
      </w: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sectPr w:rsidR="008634D8" w:rsidRPr="008634D8" w:rsidSect="008634D8">
          <w:headerReference w:type="default" r:id="rId11"/>
          <w:type w:val="continuous"/>
          <w:pgSz w:w="12240" w:h="15840"/>
          <w:pgMar w:top="1440" w:right="1440" w:bottom="1440" w:left="1440" w:header="720" w:footer="720" w:gutter="0"/>
          <w:cols w:space="720"/>
        </w:sectPr>
      </w:pPr>
    </w:p>
    <w:p w:rsidR="008634D8" w:rsidRPr="008634D8" w:rsidRDefault="008634D8" w:rsidP="008634D8">
      <w:pPr>
        <w:spacing w:after="0" w:line="240" w:lineRule="auto"/>
        <w:rPr>
          <w:rFonts w:ascii="Times New Roman" w:eastAsia="Times New Roman" w:hAnsi="Times New Roman" w:cs="Times New Roman"/>
          <w:sz w:val="23"/>
          <w:szCs w:val="24"/>
        </w:rPr>
      </w:pPr>
      <w:r>
        <w:rPr>
          <w:rFonts w:ascii="Arial" w:eastAsia="Times New Roman" w:hAnsi="Arial" w:cs="Times New Roman"/>
          <w:noProof/>
          <w:sz w:val="24"/>
          <w:szCs w:val="20"/>
        </w:rPr>
        <w:lastRenderedPageBreak/>
        <w:drawing>
          <wp:anchor distT="0" distB="0" distL="45720" distR="45720" simplePos="0" relativeHeight="251661312" behindDoc="0" locked="0" layoutInCell="1" allowOverlap="1">
            <wp:simplePos x="0" y="0"/>
            <wp:positionH relativeFrom="page">
              <wp:align>center</wp:align>
            </wp:positionH>
            <wp:positionV relativeFrom="page">
              <wp:posOffset>2834640</wp:posOffset>
            </wp:positionV>
            <wp:extent cx="2877820" cy="2060575"/>
            <wp:effectExtent l="19050" t="19050" r="17780" b="15875"/>
            <wp:wrapSquare wrapText="bothSides"/>
            <wp:docPr id="11" name="Picture 11" descr="73234_i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3234_i99"/>
                    <pic:cNvPicPr>
                      <a:picLocks noChangeAspect="1" noChangeArrowheads="1"/>
                    </pic:cNvPicPr>
                  </pic:nvPicPr>
                  <pic:blipFill>
                    <a:blip r:embed="rId12">
                      <a:extLst>
                        <a:ext uri="{28A0092B-C50C-407E-A947-70E740481C1C}">
                          <a14:useLocalDpi xmlns:a14="http://schemas.microsoft.com/office/drawing/2010/main" val="0"/>
                        </a:ext>
                      </a:extLst>
                    </a:blip>
                    <a:srcRect l="2943" r="2943" b="4800"/>
                    <a:stretch>
                      <a:fillRect/>
                    </a:stretch>
                  </pic:blipFill>
                  <pic:spPr bwMode="auto">
                    <a:xfrm>
                      <a:off x="0" y="0"/>
                      <a:ext cx="2877820" cy="20605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634D8">
        <w:rPr>
          <w:rFonts w:ascii="Times New Roman" w:eastAsia="Times New Roman" w:hAnsi="Times New Roman" w:cs="Times New Roman"/>
          <w:sz w:val="23"/>
          <w:szCs w:val="24"/>
        </w:rPr>
        <w:tab/>
        <w:t>On December 17, 1917, the House of Representatives voted 282 to 128 to approve the 18</w:t>
      </w:r>
      <w:r w:rsidRPr="008634D8">
        <w:rPr>
          <w:rFonts w:ascii="Times New Roman" w:eastAsia="Times New Roman" w:hAnsi="Times New Roman" w:cs="Times New Roman"/>
          <w:sz w:val="23"/>
          <w:szCs w:val="24"/>
          <w:vertAlign w:val="superscript"/>
        </w:rPr>
        <w:t>th</w:t>
      </w:r>
      <w:r w:rsidRPr="008634D8">
        <w:rPr>
          <w:rFonts w:ascii="Times New Roman" w:eastAsia="Times New Roman" w:hAnsi="Times New Roman" w:cs="Times New Roman"/>
          <w:sz w:val="23"/>
          <w:szCs w:val="24"/>
        </w:rPr>
        <w:t xml:space="preserve"> Amendment and prohibit the manufacture, transportation and sale of alcoholic beverages in the United States. One day later, by a 47 to 8 vote, the US Senate agreed. During the next year, more than three-quarters of the states ratified, and in early 1920, the 18</w:t>
      </w:r>
      <w:r w:rsidRPr="008634D8">
        <w:rPr>
          <w:rFonts w:ascii="Times New Roman" w:eastAsia="Times New Roman" w:hAnsi="Times New Roman" w:cs="Times New Roman"/>
          <w:sz w:val="23"/>
          <w:szCs w:val="24"/>
          <w:vertAlign w:val="superscript"/>
        </w:rPr>
        <w:t>th</w:t>
      </w:r>
      <w:r w:rsidRPr="008634D8">
        <w:rPr>
          <w:rFonts w:ascii="Times New Roman" w:eastAsia="Times New Roman" w:hAnsi="Times New Roman" w:cs="Times New Roman"/>
          <w:sz w:val="23"/>
          <w:szCs w:val="24"/>
        </w:rPr>
        <w:t xml:space="preserve"> Amendment went into effect. The country was now officially </w:t>
      </w:r>
      <w:r w:rsidRPr="008634D8">
        <w:rPr>
          <w:rFonts w:ascii="Times New Roman" w:eastAsia="Times New Roman" w:hAnsi="Times New Roman" w:cs="Times New Roman"/>
          <w:b/>
          <w:sz w:val="23"/>
          <w:szCs w:val="24"/>
          <w:u w:val="single"/>
        </w:rPr>
        <w:t>dry</w:t>
      </w:r>
      <w:r w:rsidRPr="008634D8">
        <w:rPr>
          <w:rFonts w:ascii="Times New Roman" w:eastAsia="Times New Roman" w:hAnsi="Times New Roman" w:cs="Times New Roman"/>
          <w:sz w:val="23"/>
          <w:szCs w:val="24"/>
        </w:rPr>
        <w:t>.</w:t>
      </w:r>
    </w:p>
    <w:p w:rsidR="008634D8" w:rsidRPr="008634D8" w:rsidRDefault="008634D8" w:rsidP="008634D8">
      <w:pPr>
        <w:spacing w:after="0" w:line="240" w:lineRule="auto"/>
        <w:rPr>
          <w:rFonts w:ascii="Times New Roman" w:eastAsia="Times New Roman" w:hAnsi="Times New Roman" w:cs="Times New Roman"/>
          <w:sz w:val="23"/>
          <w:szCs w:val="24"/>
        </w:rPr>
      </w:pPr>
      <w:r w:rsidRPr="008634D8">
        <w:rPr>
          <w:rFonts w:ascii="Times New Roman" w:eastAsia="Times New Roman" w:hAnsi="Times New Roman" w:cs="Times New Roman"/>
          <w:sz w:val="23"/>
          <w:szCs w:val="24"/>
        </w:rPr>
        <w:tab/>
        <w:t>Prohibition passed for several reasons. For one thing, it rode the coattails of the Progressive Movement. That is, a number of states decided that drinking was behind some of America’s most serious problems – problems like corruption, child abuse, crime, unemployment, and worker safety. Also, John D. Rockefeller and Henry Ford saw drinking as a huge drag on the economy. Drunken workers and absentee workers were not good for American business. For these reasons, individual states took action. By the time America entered World War I in 1917, twenty-six states had voted themselves dry.</w:t>
      </w:r>
    </w:p>
    <w:p w:rsidR="008634D8" w:rsidRPr="008634D8" w:rsidRDefault="008634D8" w:rsidP="008634D8">
      <w:pPr>
        <w:spacing w:after="0" w:line="240" w:lineRule="auto"/>
        <w:rPr>
          <w:rFonts w:ascii="Times New Roman" w:eastAsia="Times New Roman" w:hAnsi="Times New Roman" w:cs="Times New Roman"/>
          <w:sz w:val="23"/>
          <w:szCs w:val="24"/>
        </w:rPr>
      </w:pPr>
      <w:r w:rsidRPr="008634D8">
        <w:rPr>
          <w:rFonts w:ascii="Times New Roman" w:eastAsia="Times New Roman" w:hAnsi="Times New Roman" w:cs="Times New Roman"/>
          <w:sz w:val="23"/>
          <w:szCs w:val="24"/>
        </w:rPr>
        <w:tab/>
        <w:t xml:space="preserve">World War I overwhelmed the </w:t>
      </w:r>
      <w:r w:rsidRPr="008634D8">
        <w:rPr>
          <w:rFonts w:ascii="Times New Roman" w:eastAsia="Times New Roman" w:hAnsi="Times New Roman" w:cs="Times New Roman"/>
          <w:b/>
          <w:sz w:val="23"/>
          <w:szCs w:val="24"/>
          <w:u w:val="single"/>
        </w:rPr>
        <w:t>wets</w:t>
      </w:r>
      <w:r w:rsidRPr="008634D8">
        <w:rPr>
          <w:rFonts w:ascii="Times New Roman" w:eastAsia="Times New Roman" w:hAnsi="Times New Roman" w:cs="Times New Roman"/>
          <w:sz w:val="23"/>
          <w:szCs w:val="24"/>
        </w:rPr>
        <w:t xml:space="preserve"> as they tried to oppose the push for Prohibition. Many Americans believed that spending money on beer, wine, and whiskey when the nation needed all its resources to fight in Europe was unpatriotic. Others went further. Germany was the main enemy in the war. Wasn’t it true that many of America’s major breweries – Pabst, Blatz, Schlitz, Budweiser – had German names? German-Americans and their breweries were an easy target. Also there were the Jews and their Sabbath wine, and those hard-drinking, slum-dwelling Irishmen, Italians, and Greeks. </w:t>
      </w:r>
      <w:r w:rsidRPr="008634D8">
        <w:rPr>
          <w:rFonts w:ascii="Times New Roman" w:eastAsia="Times New Roman" w:hAnsi="Times New Roman" w:cs="Times New Roman"/>
          <w:b/>
          <w:sz w:val="23"/>
          <w:szCs w:val="24"/>
          <w:u w:val="single"/>
        </w:rPr>
        <w:t>Nativists</w:t>
      </w:r>
      <w:r w:rsidRPr="008634D8">
        <w:rPr>
          <w:rFonts w:ascii="Times New Roman" w:eastAsia="Times New Roman" w:hAnsi="Times New Roman" w:cs="Times New Roman"/>
          <w:sz w:val="23"/>
          <w:szCs w:val="24"/>
        </w:rPr>
        <w:t xml:space="preserve"> saw Prohibition as a way to clean up the cities and the people in them.</w:t>
      </w:r>
    </w:p>
    <w:p w:rsidR="008634D8" w:rsidRPr="008634D8" w:rsidRDefault="008634D8" w:rsidP="008634D8">
      <w:pPr>
        <w:spacing w:after="0" w:line="240" w:lineRule="auto"/>
        <w:rPr>
          <w:rFonts w:ascii="Times New Roman" w:eastAsia="Times New Roman" w:hAnsi="Times New Roman" w:cs="Times New Roman"/>
          <w:sz w:val="23"/>
          <w:szCs w:val="24"/>
        </w:rPr>
      </w:pPr>
      <w:r w:rsidRPr="008634D8">
        <w:rPr>
          <w:rFonts w:ascii="Times New Roman" w:eastAsia="Times New Roman" w:hAnsi="Times New Roman" w:cs="Times New Roman"/>
          <w:sz w:val="23"/>
          <w:szCs w:val="24"/>
        </w:rPr>
        <w:tab/>
        <w:t>Once the 18</w:t>
      </w:r>
      <w:r w:rsidRPr="008634D8">
        <w:rPr>
          <w:rFonts w:ascii="Times New Roman" w:eastAsia="Times New Roman" w:hAnsi="Times New Roman" w:cs="Times New Roman"/>
          <w:sz w:val="23"/>
          <w:szCs w:val="24"/>
          <w:vertAlign w:val="superscript"/>
        </w:rPr>
        <w:t>th</w:t>
      </w:r>
      <w:r w:rsidRPr="008634D8">
        <w:rPr>
          <w:rFonts w:ascii="Times New Roman" w:eastAsia="Times New Roman" w:hAnsi="Times New Roman" w:cs="Times New Roman"/>
          <w:sz w:val="23"/>
          <w:szCs w:val="24"/>
        </w:rPr>
        <w:t xml:space="preserve"> Amendment passed Congress, it was then necessary to create legislation to carry it out.  This took the form of the famous Volstead Act. Among other provisions, the Volstead Act defined a drink as intoxicating if it contained more than 1% alcohol. This made beer and wine illegal, which came as a surprise to many. Workers who supported the Eighteenth Amendment had been assured that it would apply only to hard liquor. When wine and beer were outlawed there was immediate criticism. In fact, President Woodrow Wilson vetoed the Volstead Act because he thought it was too strict. Congress quickly overrode the veto, not wanting to appear soft to their dry supporters.</w:t>
      </w:r>
    </w:p>
    <w:p w:rsidR="008634D8" w:rsidRPr="008634D8" w:rsidRDefault="008634D8" w:rsidP="008634D8">
      <w:pPr>
        <w:spacing w:after="0" w:line="240" w:lineRule="auto"/>
        <w:rPr>
          <w:rFonts w:ascii="Times New Roman" w:eastAsia="Times New Roman" w:hAnsi="Times New Roman" w:cs="Times New Roman"/>
          <w:sz w:val="23"/>
          <w:szCs w:val="24"/>
        </w:rPr>
      </w:pPr>
      <w:r w:rsidRPr="008634D8">
        <w:rPr>
          <w:rFonts w:ascii="Times New Roman" w:eastAsia="Times New Roman" w:hAnsi="Times New Roman" w:cs="Times New Roman"/>
          <w:sz w:val="23"/>
          <w:szCs w:val="24"/>
        </w:rPr>
        <w:tab/>
        <w:t xml:space="preserve">Beginning in 1922 and continuing for the next ten years, </w:t>
      </w:r>
      <w:r w:rsidRPr="008634D8">
        <w:rPr>
          <w:rFonts w:ascii="Times New Roman" w:eastAsia="Times New Roman" w:hAnsi="Times New Roman" w:cs="Times New Roman"/>
          <w:i/>
          <w:sz w:val="23"/>
          <w:szCs w:val="24"/>
        </w:rPr>
        <w:t>Literary Digest</w:t>
      </w:r>
      <w:r w:rsidRPr="008634D8">
        <w:rPr>
          <w:rFonts w:ascii="Times New Roman" w:eastAsia="Times New Roman" w:hAnsi="Times New Roman" w:cs="Times New Roman"/>
          <w:sz w:val="23"/>
          <w:szCs w:val="24"/>
        </w:rPr>
        <w:t xml:space="preserve"> magazine con-ducted annual polls to measure how Americans felt about Prohibition. In 1922, nearly 80% were in general support; only about 20% were against Prohibition. Ten years later, those numbers were turned upside-down. In 1932, three out of every four Americans wanted </w:t>
      </w:r>
      <w:r w:rsidRPr="008634D8">
        <w:rPr>
          <w:rFonts w:ascii="Times New Roman" w:eastAsia="Times New Roman" w:hAnsi="Times New Roman" w:cs="Times New Roman"/>
          <w:b/>
          <w:sz w:val="23"/>
          <w:szCs w:val="24"/>
          <w:u w:val="single"/>
        </w:rPr>
        <w:t>repeal</w:t>
      </w:r>
      <w:r w:rsidRPr="008634D8">
        <w:rPr>
          <w:rFonts w:ascii="Times New Roman" w:eastAsia="Times New Roman" w:hAnsi="Times New Roman" w:cs="Times New Roman"/>
          <w:sz w:val="23"/>
          <w:szCs w:val="24"/>
        </w:rPr>
        <w:t>.</w:t>
      </w:r>
    </w:p>
    <w:p w:rsidR="008634D8" w:rsidRPr="008634D8" w:rsidRDefault="008634D8" w:rsidP="008634D8">
      <w:pPr>
        <w:spacing w:after="0" w:line="240" w:lineRule="auto"/>
        <w:rPr>
          <w:rFonts w:ascii="Arial" w:eastAsia="Times New Roman" w:hAnsi="Arial" w:cs="Times New Roman"/>
          <w:sz w:val="23"/>
          <w:szCs w:val="24"/>
        </w:rPr>
        <w:sectPr w:rsidR="008634D8" w:rsidRPr="008634D8" w:rsidSect="000B71F4">
          <w:type w:val="continuous"/>
          <w:pgSz w:w="12240" w:h="15840"/>
          <w:pgMar w:top="1440" w:right="1440" w:bottom="1440" w:left="1440" w:header="720" w:footer="720" w:gutter="0"/>
          <w:cols w:num="2" w:space="288"/>
        </w:sectPr>
      </w:pPr>
      <w:r w:rsidRPr="008634D8">
        <w:rPr>
          <w:rFonts w:ascii="Times New Roman" w:eastAsia="Times New Roman" w:hAnsi="Times New Roman" w:cs="Times New Roman"/>
          <w:sz w:val="23"/>
          <w:szCs w:val="24"/>
        </w:rPr>
        <w:tab/>
        <w:t>Congressmen read the polls. In 1933, by a huge majority, both the Senate and the House voted to remove the 18</w:t>
      </w:r>
      <w:r w:rsidRPr="008634D8">
        <w:rPr>
          <w:rFonts w:ascii="Times New Roman" w:eastAsia="Times New Roman" w:hAnsi="Times New Roman" w:cs="Times New Roman"/>
          <w:sz w:val="23"/>
          <w:szCs w:val="24"/>
          <w:vertAlign w:val="superscript"/>
        </w:rPr>
        <w:t>th</w:t>
      </w:r>
      <w:r w:rsidRPr="008634D8">
        <w:rPr>
          <w:rFonts w:ascii="Times New Roman" w:eastAsia="Times New Roman" w:hAnsi="Times New Roman" w:cs="Times New Roman"/>
          <w:sz w:val="23"/>
          <w:szCs w:val="24"/>
        </w:rPr>
        <w:t xml:space="preserve"> Amendment. It was the only time in American history that an amend-ment to the Constitution has been repealed.</w:t>
      </w:r>
    </w:p>
    <w:p w:rsidR="008634D8" w:rsidRPr="008634D8" w:rsidRDefault="008634D8" w:rsidP="008634D8">
      <w:pPr>
        <w:tabs>
          <w:tab w:val="left" w:leader="underscore" w:pos="9360"/>
        </w:tabs>
        <w:spacing w:after="60" w:line="240" w:lineRule="auto"/>
        <w:rPr>
          <w:rFonts w:ascii="Arial" w:eastAsia="Times New Roman" w:hAnsi="Arial" w:cs="Times New Roman"/>
          <w:sz w:val="24"/>
          <w:szCs w:val="24"/>
        </w:rPr>
      </w:pPr>
      <w:r w:rsidRPr="008634D8">
        <w:rPr>
          <w:rFonts w:ascii="Arial" w:eastAsia="Times New Roman" w:hAnsi="Arial" w:cs="Times New Roman"/>
          <w:sz w:val="24"/>
          <w:szCs w:val="24"/>
        </w:rPr>
        <w:lastRenderedPageBreak/>
        <w:tab/>
      </w:r>
    </w:p>
    <w:p w:rsidR="008634D8" w:rsidRPr="008634D8" w:rsidRDefault="008634D8" w:rsidP="008634D8">
      <w:pPr>
        <w:spacing w:after="60" w:line="240" w:lineRule="auto"/>
        <w:rPr>
          <w:rFonts w:ascii="Arial" w:eastAsia="Times New Roman" w:hAnsi="Arial" w:cs="Times New Roman"/>
          <w:b/>
          <w:szCs w:val="24"/>
          <w:u w:val="single"/>
        </w:rPr>
      </w:pPr>
      <w:r w:rsidRPr="008634D8">
        <w:rPr>
          <w:rFonts w:ascii="Arial" w:eastAsia="Times New Roman" w:hAnsi="Arial" w:cs="Times New Roman"/>
          <w:b/>
          <w:szCs w:val="24"/>
          <w:u w:val="single"/>
        </w:rPr>
        <w:t>Vocabulary</w:t>
      </w:r>
    </w:p>
    <w:p w:rsidR="008634D8" w:rsidRPr="008634D8" w:rsidRDefault="008634D8" w:rsidP="008634D8">
      <w:pPr>
        <w:spacing w:after="0" w:line="240" w:lineRule="auto"/>
        <w:rPr>
          <w:rFonts w:ascii="Arial" w:eastAsia="Times New Roman" w:hAnsi="Arial" w:cs="Times New Roman"/>
          <w:szCs w:val="24"/>
          <w:u w:val="single"/>
        </w:rPr>
        <w:sectPr w:rsidR="008634D8" w:rsidRPr="008634D8">
          <w:type w:val="continuous"/>
          <w:pgSz w:w="12240" w:h="15840"/>
          <w:pgMar w:top="1440" w:right="1440" w:bottom="1440" w:left="1440" w:header="720" w:footer="720" w:gutter="0"/>
          <w:cols w:space="720"/>
        </w:sectPr>
      </w:pPr>
    </w:p>
    <w:p w:rsidR="008634D8" w:rsidRPr="008634D8" w:rsidRDefault="008634D8" w:rsidP="008634D8">
      <w:pPr>
        <w:spacing w:after="0" w:line="240" w:lineRule="auto"/>
        <w:rPr>
          <w:rFonts w:ascii="Arial" w:eastAsia="Times New Roman" w:hAnsi="Arial" w:cs="Times New Roman"/>
          <w:szCs w:val="24"/>
        </w:rPr>
      </w:pPr>
      <w:r w:rsidRPr="008634D8">
        <w:rPr>
          <w:rFonts w:ascii="Arial" w:eastAsia="Times New Roman" w:hAnsi="Arial" w:cs="Times New Roman"/>
          <w:szCs w:val="24"/>
          <w:u w:val="single"/>
        </w:rPr>
        <w:lastRenderedPageBreak/>
        <w:t>dry</w:t>
      </w:r>
      <w:r w:rsidRPr="008634D8">
        <w:rPr>
          <w:rFonts w:ascii="Arial" w:eastAsia="Times New Roman" w:hAnsi="Arial" w:cs="Times New Roman"/>
          <w:szCs w:val="24"/>
        </w:rPr>
        <w:t xml:space="preserve">: outlawing alcohol </w:t>
      </w:r>
    </w:p>
    <w:p w:rsidR="008634D8" w:rsidRPr="008634D8" w:rsidRDefault="008634D8" w:rsidP="008634D8">
      <w:pPr>
        <w:spacing w:after="0" w:line="240" w:lineRule="auto"/>
        <w:rPr>
          <w:rFonts w:ascii="Arial" w:eastAsia="Times New Roman" w:hAnsi="Arial" w:cs="Times New Roman"/>
          <w:szCs w:val="24"/>
        </w:rPr>
      </w:pPr>
      <w:r w:rsidRPr="008634D8">
        <w:rPr>
          <w:rFonts w:ascii="Arial" w:eastAsia="Times New Roman" w:hAnsi="Arial" w:cs="Times New Roman"/>
          <w:szCs w:val="24"/>
          <w:u w:val="single"/>
        </w:rPr>
        <w:t>wet</w:t>
      </w:r>
      <w:r w:rsidRPr="008634D8">
        <w:rPr>
          <w:rFonts w:ascii="Arial" w:eastAsia="Times New Roman" w:hAnsi="Arial" w:cs="Times New Roman"/>
          <w:szCs w:val="24"/>
        </w:rPr>
        <w:t>: people wanting to keep alcohol legal</w:t>
      </w:r>
    </w:p>
    <w:p w:rsidR="008634D8" w:rsidRPr="008634D8" w:rsidRDefault="008634D8" w:rsidP="008634D8">
      <w:pPr>
        <w:spacing w:after="0" w:line="240" w:lineRule="auto"/>
        <w:rPr>
          <w:rFonts w:ascii="Arial" w:eastAsia="Times New Roman" w:hAnsi="Arial" w:cs="Times New Roman"/>
          <w:szCs w:val="24"/>
        </w:rPr>
      </w:pPr>
      <w:r w:rsidRPr="008634D8">
        <w:rPr>
          <w:rFonts w:ascii="Arial" w:eastAsia="Times New Roman" w:hAnsi="Arial" w:cs="Times New Roman"/>
          <w:szCs w:val="24"/>
          <w:u w:val="single"/>
        </w:rPr>
        <w:lastRenderedPageBreak/>
        <w:t>nativist</w:t>
      </w:r>
      <w:r w:rsidRPr="008634D8">
        <w:rPr>
          <w:rFonts w:ascii="Arial" w:eastAsia="Times New Roman" w:hAnsi="Arial" w:cs="Times New Roman"/>
          <w:szCs w:val="24"/>
        </w:rPr>
        <w:t>: someone against immigrants</w:t>
      </w:r>
    </w:p>
    <w:p w:rsidR="008634D8" w:rsidRPr="008634D8" w:rsidRDefault="008634D8" w:rsidP="008634D8">
      <w:pPr>
        <w:spacing w:after="0" w:line="240" w:lineRule="auto"/>
        <w:rPr>
          <w:rFonts w:ascii="Arial" w:eastAsia="Times New Roman" w:hAnsi="Arial" w:cs="Times New Roman"/>
          <w:szCs w:val="24"/>
        </w:rPr>
      </w:pPr>
      <w:r w:rsidRPr="008634D8">
        <w:rPr>
          <w:rFonts w:ascii="Arial" w:eastAsia="Times New Roman" w:hAnsi="Arial" w:cs="Times New Roman"/>
          <w:szCs w:val="24"/>
          <w:u w:val="single"/>
        </w:rPr>
        <w:t>repeal</w:t>
      </w:r>
      <w:r w:rsidRPr="008634D8">
        <w:rPr>
          <w:rFonts w:ascii="Arial" w:eastAsia="Times New Roman" w:hAnsi="Arial" w:cs="Times New Roman"/>
          <w:szCs w:val="24"/>
        </w:rPr>
        <w:t>: to cancel or remove</w:t>
      </w:r>
    </w:p>
    <w:p w:rsidR="008634D8" w:rsidRPr="008634D8" w:rsidRDefault="008634D8" w:rsidP="008634D8">
      <w:pPr>
        <w:spacing w:after="0" w:line="240" w:lineRule="auto"/>
        <w:rPr>
          <w:rFonts w:ascii="Arial" w:eastAsia="Times New Roman" w:hAnsi="Arial" w:cs="Times New Roman"/>
          <w:sz w:val="24"/>
          <w:szCs w:val="24"/>
        </w:rPr>
        <w:sectPr w:rsidR="008634D8" w:rsidRPr="008634D8" w:rsidSect="000B71F4">
          <w:type w:val="continuous"/>
          <w:pgSz w:w="12240" w:h="15840"/>
          <w:pgMar w:top="1440" w:right="1440" w:bottom="1440" w:left="1440" w:header="720" w:footer="720" w:gutter="0"/>
          <w:cols w:num="2" w:space="288"/>
        </w:sectPr>
      </w:pPr>
    </w:p>
    <w:p w:rsidR="008634D8" w:rsidRPr="008634D8" w:rsidRDefault="008634D8" w:rsidP="008634D8">
      <w:pPr>
        <w:spacing w:after="0" w:line="240" w:lineRule="auto"/>
        <w:rPr>
          <w:rFonts w:ascii="Arial" w:eastAsia="Times New Roman" w:hAnsi="Arial" w:cs="Times New Roman"/>
          <w:b/>
          <w:sz w:val="28"/>
          <w:szCs w:val="24"/>
        </w:rPr>
      </w:pPr>
      <w:r w:rsidRPr="008634D8">
        <w:rPr>
          <w:rFonts w:ascii="Arial" w:eastAsia="Times New Roman" w:hAnsi="Arial" w:cs="Times New Roman"/>
          <w:sz w:val="28"/>
          <w:szCs w:val="24"/>
        </w:rPr>
        <w:lastRenderedPageBreak/>
        <w:br w:type="page"/>
      </w:r>
      <w:r w:rsidRPr="008634D8">
        <w:rPr>
          <w:rFonts w:ascii="Arial" w:eastAsia="Times New Roman" w:hAnsi="Arial" w:cs="Times New Roman"/>
          <w:b/>
          <w:sz w:val="28"/>
          <w:szCs w:val="24"/>
        </w:rPr>
        <w:lastRenderedPageBreak/>
        <w:t>Document A</w:t>
      </w: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r>
        <w:rPr>
          <w:rFonts w:ascii="Helvetica" w:eastAsia="Times New Roman" w:hAnsi="Helvetica" w:cs="Helvetica"/>
          <w:noProof/>
          <w:sz w:val="24"/>
          <w:szCs w:val="24"/>
        </w:rPr>
        <w:drawing>
          <wp:inline distT="0" distB="0" distL="0" distR="0">
            <wp:extent cx="4619625" cy="3019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3019425"/>
                    </a:xfrm>
                    <a:prstGeom prst="rect">
                      <a:avLst/>
                    </a:prstGeom>
                    <a:noFill/>
                    <a:ln>
                      <a:noFill/>
                    </a:ln>
                  </pic:spPr>
                </pic:pic>
              </a:graphicData>
            </a:graphic>
          </wp:inline>
        </w:drawing>
      </w:r>
    </w:p>
    <w:p w:rsidR="008634D8" w:rsidRPr="008634D8" w:rsidRDefault="008634D8" w:rsidP="008634D8">
      <w:pPr>
        <w:spacing w:after="0" w:line="240" w:lineRule="auto"/>
        <w:rPr>
          <w:rFonts w:ascii="Arial" w:eastAsia="Times New Roman" w:hAnsi="Arial" w:cs="Times New Roman"/>
          <w:i/>
          <w:sz w:val="24"/>
          <w:szCs w:val="24"/>
        </w:rPr>
      </w:pPr>
      <w:r w:rsidRPr="008634D8">
        <w:rPr>
          <w:rFonts w:ascii="Arial" w:eastAsia="Times New Roman" w:hAnsi="Arial" w:cs="Times New Roman"/>
          <w:i/>
          <w:sz w:val="24"/>
          <w:szCs w:val="24"/>
        </w:rPr>
        <w:t xml:space="preserve">Source: Winsor McCay, from </w:t>
      </w:r>
      <w:r w:rsidRPr="008634D8">
        <w:rPr>
          <w:rFonts w:ascii="Arial" w:eastAsia="Times New Roman" w:hAnsi="Arial" w:cs="Times New Roman"/>
          <w:sz w:val="24"/>
          <w:szCs w:val="24"/>
        </w:rPr>
        <w:t>Temperance or Prohibition?</w:t>
      </w:r>
      <w:r w:rsidRPr="008634D8">
        <w:rPr>
          <w:rFonts w:ascii="Arial" w:eastAsia="Times New Roman" w:hAnsi="Arial" w:cs="Times New Roman"/>
          <w:i/>
          <w:sz w:val="24"/>
          <w:szCs w:val="24"/>
        </w:rPr>
        <w:t>, 1929.</w:t>
      </w: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w:drawing>
          <wp:inline distT="0" distB="0" distL="0" distR="0">
            <wp:extent cx="3571875" cy="4391025"/>
            <wp:effectExtent l="0" t="0" r="9525" b="9525"/>
            <wp:docPr id="2" name="Picture 2" descr="editorial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orialCartoo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571875" cy="4391025"/>
                    </a:xfrm>
                    <a:prstGeom prst="rect">
                      <a:avLst/>
                    </a:prstGeom>
                    <a:noFill/>
                    <a:ln>
                      <a:noFill/>
                    </a:ln>
                  </pic:spPr>
                </pic:pic>
              </a:graphicData>
            </a:graphic>
          </wp:inline>
        </w:drawing>
      </w:r>
    </w:p>
    <w:p w:rsidR="008634D8" w:rsidRPr="008634D8" w:rsidRDefault="008634D8" w:rsidP="008634D8">
      <w:pPr>
        <w:spacing w:after="0" w:line="240" w:lineRule="auto"/>
        <w:rPr>
          <w:rFonts w:ascii="Arial" w:eastAsia="Times New Roman" w:hAnsi="Arial" w:cs="Times New Roman"/>
          <w:i/>
          <w:sz w:val="24"/>
          <w:szCs w:val="24"/>
        </w:rPr>
      </w:pPr>
      <w:r w:rsidRPr="008634D8">
        <w:rPr>
          <w:rFonts w:ascii="Arial" w:eastAsia="Times New Roman" w:hAnsi="Arial" w:cs="Times New Roman"/>
          <w:i/>
          <w:sz w:val="24"/>
          <w:szCs w:val="24"/>
        </w:rPr>
        <w:t xml:space="preserve">Source: </w:t>
      </w:r>
      <w:r w:rsidRPr="008634D8">
        <w:rPr>
          <w:rFonts w:ascii="Arial" w:eastAsia="Times New Roman" w:hAnsi="Arial" w:cs="Times New Roman"/>
          <w:sz w:val="24"/>
          <w:szCs w:val="24"/>
          <w:lang w:bidi="en-US"/>
        </w:rPr>
        <w:t>Putnam County Courier</w:t>
      </w:r>
      <w:r w:rsidRPr="008634D8">
        <w:rPr>
          <w:rFonts w:ascii="Arial" w:eastAsia="Times New Roman" w:hAnsi="Arial" w:cs="Times New Roman"/>
          <w:i/>
          <w:sz w:val="24"/>
          <w:szCs w:val="24"/>
          <w:lang w:bidi="en-US"/>
        </w:rPr>
        <w:t>, October 12, 1928.</w:t>
      </w:r>
    </w:p>
    <w:p w:rsidR="008634D8" w:rsidRPr="008634D8" w:rsidRDefault="008634D8" w:rsidP="008634D8">
      <w:pPr>
        <w:spacing w:after="0" w:line="240" w:lineRule="auto"/>
        <w:rPr>
          <w:rFonts w:ascii="Arial" w:eastAsia="Times New Roman" w:hAnsi="Arial" w:cs="Times New Roman"/>
          <w:b/>
          <w:sz w:val="28"/>
          <w:szCs w:val="24"/>
        </w:rPr>
      </w:pPr>
    </w:p>
    <w:p w:rsidR="008634D8" w:rsidRPr="008634D8" w:rsidRDefault="008634D8" w:rsidP="008634D8">
      <w:pPr>
        <w:spacing w:after="0" w:line="240" w:lineRule="auto"/>
        <w:rPr>
          <w:rFonts w:ascii="Arial" w:eastAsia="Times New Roman" w:hAnsi="Arial" w:cs="Times New Roman"/>
          <w:b/>
          <w:sz w:val="28"/>
          <w:szCs w:val="24"/>
        </w:rPr>
      </w:pPr>
      <w:r w:rsidRPr="008634D8">
        <w:rPr>
          <w:rFonts w:ascii="Arial" w:eastAsia="Times New Roman" w:hAnsi="Arial" w:cs="Times New Roman"/>
          <w:b/>
          <w:sz w:val="28"/>
          <w:szCs w:val="24"/>
        </w:rPr>
        <w:t>Document B</w:t>
      </w: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w:drawing>
          <wp:inline distT="0" distB="0" distL="0" distR="0">
            <wp:extent cx="5934075" cy="4448175"/>
            <wp:effectExtent l="0" t="0" r="9525" b="9525"/>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8634D8" w:rsidRPr="008634D8" w:rsidRDefault="008634D8" w:rsidP="008634D8">
      <w:pPr>
        <w:spacing w:after="0" w:line="240" w:lineRule="auto"/>
        <w:rPr>
          <w:rFonts w:ascii="Arial" w:eastAsia="Times New Roman" w:hAnsi="Arial" w:cs="Times New Roman"/>
          <w:i/>
          <w:sz w:val="24"/>
          <w:szCs w:val="24"/>
        </w:rPr>
      </w:pPr>
      <w:r w:rsidRPr="008634D8">
        <w:rPr>
          <w:rFonts w:ascii="Arial" w:eastAsia="Times New Roman" w:hAnsi="Arial" w:cs="Times New Roman"/>
          <w:i/>
          <w:sz w:val="24"/>
          <w:szCs w:val="24"/>
        </w:rPr>
        <w:t xml:space="preserve">Source: “FBI Uniform Crime Reports”, in </w:t>
      </w:r>
      <w:r w:rsidRPr="008634D8">
        <w:rPr>
          <w:rFonts w:ascii="Arial" w:eastAsia="Times New Roman" w:hAnsi="Arial" w:cs="Times New Roman"/>
          <w:sz w:val="24"/>
          <w:szCs w:val="24"/>
        </w:rPr>
        <w:t>Drug War Facts,</w:t>
      </w:r>
      <w:r w:rsidRPr="008634D8">
        <w:rPr>
          <w:rFonts w:ascii="Arial" w:eastAsia="Times New Roman" w:hAnsi="Arial" w:cs="Times New Roman"/>
          <w:i/>
          <w:sz w:val="24"/>
          <w:szCs w:val="24"/>
        </w:rPr>
        <w:t xml:space="preserve"> 2008.</w:t>
      </w: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b/>
          <w:sz w:val="28"/>
          <w:szCs w:val="24"/>
        </w:rPr>
      </w:pPr>
      <w:r w:rsidRPr="008634D8">
        <w:rPr>
          <w:rFonts w:ascii="Arial" w:eastAsia="Times New Roman" w:hAnsi="Arial" w:cs="Times New Roman"/>
          <w:b/>
          <w:sz w:val="28"/>
          <w:szCs w:val="24"/>
        </w:rPr>
        <w:br w:type="page"/>
      </w:r>
      <w:r w:rsidRPr="008634D8">
        <w:rPr>
          <w:rFonts w:ascii="Arial" w:eastAsia="Times New Roman" w:hAnsi="Arial" w:cs="Times New Roman"/>
          <w:b/>
          <w:sz w:val="28"/>
          <w:szCs w:val="24"/>
        </w:rPr>
        <w:lastRenderedPageBreak/>
        <w:t>Document C (modified)</w:t>
      </w:r>
    </w:p>
    <w:p w:rsidR="008634D8" w:rsidRPr="008634D8" w:rsidRDefault="008634D8" w:rsidP="008634D8">
      <w:pPr>
        <w:spacing w:after="120" w:line="240" w:lineRule="auto"/>
        <w:rPr>
          <w:rFonts w:ascii="Arial" w:eastAsia="Times New Roman" w:hAnsi="Arial" w:cs="Times New Roman"/>
          <w:sz w:val="24"/>
          <w:szCs w:val="24"/>
          <w:lang w:bidi="en-US"/>
        </w:rPr>
      </w:pPr>
      <w:r w:rsidRPr="008634D8">
        <w:rPr>
          <w:rFonts w:ascii="Arial" w:eastAsia="Times New Roman" w:hAnsi="Arial" w:cs="Times New Roman"/>
          <w:sz w:val="24"/>
          <w:szCs w:val="24"/>
          <w:lang w:bidi="en-US"/>
        </w:rPr>
        <w:t xml:space="preserve">Obviously there would be no bootleggers if there were no market for their </w:t>
      </w:r>
      <w:r w:rsidRPr="008634D8">
        <w:rPr>
          <w:rFonts w:ascii="Arial" w:eastAsia="Times New Roman" w:hAnsi="Arial" w:cs="Times New Roman"/>
          <w:sz w:val="24"/>
          <w:szCs w:val="24"/>
          <w:u w:val="single"/>
          <w:lang w:bidi="en-US"/>
        </w:rPr>
        <w:t>wares</w:t>
      </w:r>
      <w:r w:rsidRPr="008634D8">
        <w:rPr>
          <w:rFonts w:ascii="Arial" w:eastAsia="Times New Roman" w:hAnsi="Arial" w:cs="Times New Roman"/>
          <w:sz w:val="24"/>
          <w:szCs w:val="24"/>
          <w:lang w:bidi="en-US"/>
        </w:rPr>
        <w:t xml:space="preserve">. The volume of their business demonstrates the widespread disregard of the law on the part of the American people. Careful investigators have reported that there is scarcely a community in the United States that is entirely free of the liquor traffic, and in the larger cities the evasions and violations of the law are constant rather than </w:t>
      </w:r>
      <w:r w:rsidRPr="008634D8">
        <w:rPr>
          <w:rFonts w:ascii="Arial" w:eastAsia="Times New Roman" w:hAnsi="Arial" w:cs="Times New Roman"/>
          <w:sz w:val="24"/>
          <w:szCs w:val="24"/>
          <w:u w:val="single"/>
          <w:lang w:bidi="en-US"/>
        </w:rPr>
        <w:t>sporadic</w:t>
      </w:r>
      <w:r w:rsidRPr="008634D8">
        <w:rPr>
          <w:rFonts w:ascii="Arial" w:eastAsia="Times New Roman" w:hAnsi="Arial" w:cs="Times New Roman"/>
          <w:sz w:val="24"/>
          <w:szCs w:val="24"/>
          <w:lang w:bidi="en-US"/>
        </w:rPr>
        <w:t xml:space="preserve">…. Men and women who are otherwise wholly respectable and respected are regular customers of the </w:t>
      </w:r>
      <w:r w:rsidRPr="008634D8">
        <w:rPr>
          <w:rFonts w:ascii="Arial" w:eastAsia="Times New Roman" w:hAnsi="Arial" w:cs="Times New Roman"/>
          <w:sz w:val="24"/>
          <w:szCs w:val="24"/>
          <w:u w:val="single"/>
          <w:lang w:bidi="en-US"/>
        </w:rPr>
        <w:t>bootleggers</w:t>
      </w:r>
      <w:r w:rsidRPr="008634D8">
        <w:rPr>
          <w:rFonts w:ascii="Arial" w:eastAsia="Times New Roman" w:hAnsi="Arial" w:cs="Times New Roman"/>
          <w:sz w:val="24"/>
          <w:szCs w:val="24"/>
          <w:lang w:bidi="en-US"/>
        </w:rPr>
        <w:t>.</w:t>
      </w:r>
    </w:p>
    <w:p w:rsidR="008634D8" w:rsidRPr="008634D8" w:rsidRDefault="008634D8" w:rsidP="008634D8">
      <w:pPr>
        <w:spacing w:after="120" w:line="240" w:lineRule="auto"/>
        <w:rPr>
          <w:rFonts w:ascii="Arial" w:eastAsia="Times New Roman" w:hAnsi="Arial" w:cs="Times New Roman"/>
          <w:sz w:val="24"/>
          <w:szCs w:val="24"/>
          <w:lang w:bidi="en-US"/>
        </w:rPr>
      </w:pPr>
      <w:r w:rsidRPr="008634D8">
        <w:rPr>
          <w:rFonts w:ascii="Arial" w:eastAsia="Times New Roman" w:hAnsi="Arial" w:cs="Times New Roman"/>
          <w:sz w:val="24"/>
          <w:szCs w:val="24"/>
          <w:lang w:bidi="en-US"/>
        </w:rPr>
        <w:t xml:space="preserve">The stories of prohibition enforcement are more absorbing than detective tales. The agents of the Government spend their time in a </w:t>
      </w:r>
      <w:r w:rsidRPr="008634D8">
        <w:rPr>
          <w:rFonts w:ascii="Arial" w:eastAsia="Times New Roman" w:hAnsi="Arial" w:cs="Times New Roman"/>
          <w:sz w:val="24"/>
          <w:szCs w:val="24"/>
          <w:u w:val="single"/>
          <w:lang w:bidi="en-US"/>
        </w:rPr>
        <w:t>ceaseless</w:t>
      </w:r>
      <w:r w:rsidRPr="008634D8">
        <w:rPr>
          <w:rFonts w:ascii="Arial" w:eastAsia="Times New Roman" w:hAnsi="Arial" w:cs="Times New Roman"/>
          <w:sz w:val="24"/>
          <w:szCs w:val="24"/>
          <w:lang w:bidi="en-US"/>
        </w:rPr>
        <w:t xml:space="preserve"> contest to outwit and apprehend the </w:t>
      </w:r>
      <w:r w:rsidRPr="008634D8">
        <w:rPr>
          <w:rFonts w:ascii="Arial" w:eastAsia="Times New Roman" w:hAnsi="Arial" w:cs="Times New Roman"/>
          <w:sz w:val="24"/>
          <w:szCs w:val="24"/>
          <w:u w:val="single"/>
          <w:lang w:bidi="en-US"/>
        </w:rPr>
        <w:t>illicit distillers</w:t>
      </w:r>
      <w:r w:rsidRPr="008634D8">
        <w:rPr>
          <w:rFonts w:ascii="Arial" w:eastAsia="Times New Roman" w:hAnsi="Arial" w:cs="Times New Roman"/>
          <w:sz w:val="24"/>
          <w:szCs w:val="24"/>
          <w:lang w:bidi="en-US"/>
        </w:rPr>
        <w:t>, smugglers, and bootleggers who resort to every trick to escape detection and interference with their highly profitable business…. A southern manufacturer of corn liquor marketed his product by delivering it to city retailers in milk cans.</w:t>
      </w:r>
    </w:p>
    <w:p w:rsidR="008634D8" w:rsidRPr="008634D8" w:rsidRDefault="008634D8" w:rsidP="008634D8">
      <w:pPr>
        <w:spacing w:after="120" w:line="240" w:lineRule="auto"/>
        <w:rPr>
          <w:rFonts w:ascii="Arial" w:eastAsia="Times New Roman" w:hAnsi="Arial" w:cs="Times New Roman"/>
          <w:sz w:val="24"/>
          <w:szCs w:val="24"/>
          <w:lang w:bidi="en-US"/>
        </w:rPr>
      </w:pPr>
      <w:r w:rsidRPr="008634D8">
        <w:rPr>
          <w:rFonts w:ascii="Arial" w:eastAsia="Times New Roman" w:hAnsi="Arial" w:cs="Times New Roman"/>
          <w:sz w:val="24"/>
          <w:szCs w:val="24"/>
          <w:lang w:bidi="en-US"/>
        </w:rPr>
        <w:t>Smuggling from Mexico and Canada has been successful on a large scale because it is impossible to patrol the thousands of miles of border. The liquor brought across the line at the North or at the South finds its way hundreds of miles into the interior of the United States, instances having been found of bootleggers that maintained large fleets of trucks and automobiles running on regular schedules between Mexican and Canadian points and cities such as St. Louis, Kansas City, and Denver.</w:t>
      </w:r>
    </w:p>
    <w:p w:rsidR="008634D8" w:rsidRPr="008634D8" w:rsidRDefault="008634D8" w:rsidP="008634D8">
      <w:pPr>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lang w:bidi="en-US"/>
        </w:rPr>
        <w:t xml:space="preserve">On the Atlantic Coast the smugglers are so numerous and so active that there is at all times what is known as a rum </w:t>
      </w:r>
      <w:r w:rsidRPr="008634D8">
        <w:rPr>
          <w:rFonts w:ascii="Arial" w:eastAsia="Times New Roman" w:hAnsi="Arial" w:cs="Times New Roman"/>
          <w:sz w:val="24"/>
          <w:szCs w:val="24"/>
          <w:u w:val="single"/>
          <w:lang w:bidi="en-US"/>
        </w:rPr>
        <w:t>fleet</w:t>
      </w:r>
      <w:r w:rsidRPr="008634D8">
        <w:rPr>
          <w:rFonts w:ascii="Arial" w:eastAsia="Times New Roman" w:hAnsi="Arial" w:cs="Times New Roman"/>
          <w:sz w:val="24"/>
          <w:szCs w:val="24"/>
          <w:lang w:bidi="en-US"/>
        </w:rPr>
        <w:t xml:space="preserve"> standing off or anchored outside the 3-mile limit near New York and New Jersey. The fleet consists of vessels of all kinds and sizes that bring their illegal shipments from the Bermudas or the West Indies, or even from across the Atlantic. As long as they remain outside the 3-mile limit this Government can not interfere with them and they are able to make their deliveries to bootleggers that slip out to them under cover of darkness in motor speed boats.</w:t>
      </w:r>
    </w:p>
    <w:p w:rsidR="008634D8" w:rsidRPr="008634D8" w:rsidRDefault="008634D8" w:rsidP="008634D8">
      <w:pPr>
        <w:spacing w:after="120" w:line="240" w:lineRule="auto"/>
        <w:rPr>
          <w:rFonts w:ascii="Arial" w:eastAsia="Times New Roman" w:hAnsi="Arial" w:cs="Times New Roman"/>
          <w:i/>
          <w:sz w:val="24"/>
          <w:szCs w:val="24"/>
        </w:rPr>
      </w:pPr>
      <w:r w:rsidRPr="008634D8">
        <w:rPr>
          <w:rFonts w:ascii="Arial" w:eastAsia="Times New Roman" w:hAnsi="Arial" w:cs="Times New Roman"/>
          <w:i/>
          <w:sz w:val="24"/>
          <w:szCs w:val="24"/>
        </w:rPr>
        <w:t xml:space="preserve">Source: Frederic J. Haskin, </w:t>
      </w:r>
      <w:r w:rsidRPr="008634D8">
        <w:rPr>
          <w:rFonts w:ascii="Arial" w:eastAsia="Times New Roman" w:hAnsi="Arial" w:cs="Times New Roman"/>
          <w:sz w:val="24"/>
          <w:szCs w:val="24"/>
        </w:rPr>
        <w:t>The American Government,</w:t>
      </w:r>
      <w:r w:rsidRPr="008634D8">
        <w:rPr>
          <w:rFonts w:ascii="Arial" w:eastAsia="Times New Roman" w:hAnsi="Arial" w:cs="Times New Roman"/>
          <w:i/>
          <w:sz w:val="24"/>
          <w:szCs w:val="24"/>
        </w:rPr>
        <w:t xml:space="preserve"> 1923.</w:t>
      </w: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b/>
          <w:sz w:val="24"/>
          <w:szCs w:val="24"/>
        </w:rPr>
      </w:pPr>
      <w:r w:rsidRPr="008634D8">
        <w:rPr>
          <w:rFonts w:ascii="Arial" w:eastAsia="Times New Roman" w:hAnsi="Arial" w:cs="Times New Roman"/>
          <w:b/>
          <w:sz w:val="24"/>
          <w:szCs w:val="24"/>
        </w:rPr>
        <w:t>Vocabulary:</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wares</w:t>
      </w:r>
      <w:r w:rsidRPr="008634D8">
        <w:rPr>
          <w:rFonts w:ascii="Arial" w:eastAsia="Times New Roman" w:hAnsi="Arial" w:cs="Times New Roman"/>
          <w:sz w:val="24"/>
          <w:szCs w:val="24"/>
        </w:rPr>
        <w:t>: goods</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sporadic</w:t>
      </w:r>
      <w:r w:rsidRPr="008634D8">
        <w:rPr>
          <w:rFonts w:ascii="Arial" w:eastAsia="Times New Roman" w:hAnsi="Arial" w:cs="Times New Roman"/>
          <w:sz w:val="24"/>
          <w:szCs w:val="24"/>
        </w:rPr>
        <w:t>: not frequent</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bootlegger</w:t>
      </w:r>
      <w:r w:rsidRPr="008634D8">
        <w:rPr>
          <w:rFonts w:ascii="Arial" w:eastAsia="Times New Roman" w:hAnsi="Arial" w:cs="Times New Roman"/>
          <w:sz w:val="24"/>
          <w:szCs w:val="24"/>
        </w:rPr>
        <w:t>: seller of illegal liquor</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ceaseless</w:t>
      </w:r>
      <w:r w:rsidRPr="008634D8">
        <w:rPr>
          <w:rFonts w:ascii="Arial" w:eastAsia="Times New Roman" w:hAnsi="Arial" w:cs="Times New Roman"/>
          <w:sz w:val="24"/>
          <w:szCs w:val="24"/>
        </w:rPr>
        <w:t>: endless</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illicit distiller</w:t>
      </w:r>
      <w:r w:rsidRPr="008634D8">
        <w:rPr>
          <w:rFonts w:ascii="Arial" w:eastAsia="Times New Roman" w:hAnsi="Arial" w:cs="Times New Roman"/>
          <w:sz w:val="24"/>
          <w:szCs w:val="24"/>
        </w:rPr>
        <w:t>: maker of illegal liquor</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fleet</w:t>
      </w:r>
      <w:r w:rsidRPr="008634D8">
        <w:rPr>
          <w:rFonts w:ascii="Arial" w:eastAsia="Times New Roman" w:hAnsi="Arial" w:cs="Times New Roman"/>
          <w:sz w:val="24"/>
          <w:szCs w:val="24"/>
        </w:rPr>
        <w:t>: group of ships</w:t>
      </w:r>
    </w:p>
    <w:p w:rsidR="008634D8" w:rsidRPr="008634D8" w:rsidRDefault="008634D8" w:rsidP="008634D8">
      <w:pPr>
        <w:spacing w:after="120" w:line="240" w:lineRule="auto"/>
        <w:rPr>
          <w:rFonts w:ascii="Arial" w:eastAsia="Times New Roman" w:hAnsi="Arial" w:cs="Times New Roman"/>
          <w:b/>
          <w:sz w:val="28"/>
          <w:szCs w:val="24"/>
        </w:rPr>
      </w:pPr>
      <w:r w:rsidRPr="008634D8">
        <w:rPr>
          <w:rFonts w:ascii="Arial" w:eastAsia="Times New Roman" w:hAnsi="Arial" w:cs="Times New Roman"/>
          <w:sz w:val="24"/>
          <w:szCs w:val="24"/>
        </w:rPr>
        <w:br w:type="page"/>
      </w:r>
      <w:r w:rsidRPr="008634D8">
        <w:rPr>
          <w:rFonts w:ascii="Arial" w:eastAsia="Times New Roman" w:hAnsi="Arial" w:cs="Times New Roman"/>
          <w:b/>
          <w:sz w:val="28"/>
          <w:szCs w:val="24"/>
        </w:rPr>
        <w:lastRenderedPageBreak/>
        <w:t>Document D</w:t>
      </w:r>
    </w:p>
    <w:p w:rsidR="008634D8" w:rsidRPr="008634D8" w:rsidRDefault="008634D8" w:rsidP="008634D8">
      <w:pPr>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[T]he very men who made the Prohibition law are violating it…. How can you have the heart to prosecute a </w:t>
      </w:r>
      <w:r w:rsidRPr="008634D8">
        <w:rPr>
          <w:rFonts w:ascii="Arial" w:eastAsia="Times New Roman" w:hAnsi="Arial" w:cs="Times New Roman"/>
          <w:sz w:val="24"/>
          <w:szCs w:val="24"/>
          <w:u w:val="single"/>
        </w:rPr>
        <w:t>bootlegger</w:t>
      </w:r>
      <w:r w:rsidRPr="008634D8">
        <w:rPr>
          <w:rFonts w:ascii="Arial" w:eastAsia="Times New Roman" w:hAnsi="Arial" w:cs="Times New Roman"/>
          <w:sz w:val="24"/>
          <w:szCs w:val="24"/>
        </w:rPr>
        <w:t xml:space="preserve">, send a man to jail for six months or a year for selling a pint or a quart of whiskey, when you know for a fact that the men who make the laws…are themselves </w:t>
      </w:r>
      <w:r w:rsidRPr="008634D8">
        <w:rPr>
          <w:rFonts w:ascii="Arial" w:eastAsia="Times New Roman" w:hAnsi="Arial" w:cs="Times New Roman"/>
          <w:sz w:val="24"/>
          <w:szCs w:val="24"/>
          <w:u w:val="single"/>
        </w:rPr>
        <w:t>patronizing</w:t>
      </w:r>
      <w:r w:rsidRPr="008634D8">
        <w:rPr>
          <w:rFonts w:ascii="Arial" w:eastAsia="Times New Roman" w:hAnsi="Arial" w:cs="Times New Roman"/>
          <w:sz w:val="24"/>
          <w:szCs w:val="24"/>
        </w:rPr>
        <w:t xml:space="preserve"> bootleggers?</w:t>
      </w:r>
    </w:p>
    <w:p w:rsidR="008634D8" w:rsidRPr="008634D8" w:rsidRDefault="008634D8" w:rsidP="008634D8">
      <w:pPr>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I have not lived in Washington all these years without becoming well acquainted with the fact that many Congressmen and Senators…are </w:t>
      </w:r>
      <w:r w:rsidRPr="008634D8">
        <w:rPr>
          <w:rFonts w:ascii="Arial" w:eastAsia="Times New Roman" w:hAnsi="Arial" w:cs="Times New Roman"/>
          <w:sz w:val="24"/>
          <w:szCs w:val="24"/>
          <w:u w:val="single"/>
        </w:rPr>
        <w:t>persistent</w:t>
      </w:r>
      <w:r w:rsidRPr="008634D8">
        <w:rPr>
          <w:rFonts w:ascii="Arial" w:eastAsia="Times New Roman" w:hAnsi="Arial" w:cs="Times New Roman"/>
          <w:sz w:val="24"/>
          <w:szCs w:val="24"/>
        </w:rPr>
        <w:t xml:space="preserve"> violators of the Volstead Act.  Senators and Congressmen have appeared on the floors [of Congress] in a drunken condition.  Bootleggers </w:t>
      </w:r>
      <w:r w:rsidRPr="008634D8">
        <w:rPr>
          <w:rFonts w:ascii="Arial" w:eastAsia="Times New Roman" w:hAnsi="Arial" w:cs="Times New Roman"/>
          <w:sz w:val="24"/>
          <w:szCs w:val="24"/>
          <w:u w:val="single"/>
        </w:rPr>
        <w:t>infest</w:t>
      </w:r>
      <w:r w:rsidRPr="008634D8">
        <w:rPr>
          <w:rFonts w:ascii="Arial" w:eastAsia="Times New Roman" w:hAnsi="Arial" w:cs="Times New Roman"/>
          <w:sz w:val="24"/>
          <w:szCs w:val="24"/>
        </w:rPr>
        <w:t xml:space="preserve"> the halls and corridors of Congress and </w:t>
      </w:r>
      <w:r w:rsidRPr="008634D8">
        <w:rPr>
          <w:rFonts w:ascii="Arial" w:eastAsia="Times New Roman" w:hAnsi="Arial" w:cs="Times New Roman"/>
          <w:sz w:val="24"/>
          <w:szCs w:val="24"/>
          <w:u w:val="single"/>
        </w:rPr>
        <w:t>ply</w:t>
      </w:r>
      <w:r w:rsidRPr="008634D8">
        <w:rPr>
          <w:rFonts w:ascii="Arial" w:eastAsia="Times New Roman" w:hAnsi="Arial" w:cs="Times New Roman"/>
          <w:sz w:val="24"/>
          <w:szCs w:val="24"/>
        </w:rPr>
        <w:t xml:space="preserve"> their trade there.</w:t>
      </w:r>
    </w:p>
    <w:p w:rsidR="008634D8" w:rsidRPr="008634D8" w:rsidRDefault="008634D8" w:rsidP="008634D8">
      <w:pPr>
        <w:spacing w:after="120" w:line="240" w:lineRule="auto"/>
        <w:rPr>
          <w:rFonts w:ascii="Arial" w:eastAsia="Times New Roman" w:hAnsi="Arial" w:cs="Times New Roman"/>
          <w:i/>
          <w:sz w:val="24"/>
          <w:szCs w:val="24"/>
        </w:rPr>
      </w:pPr>
      <w:r w:rsidRPr="008634D8">
        <w:rPr>
          <w:rFonts w:ascii="Arial" w:eastAsia="Times New Roman" w:hAnsi="Arial" w:cs="Times New Roman"/>
          <w:i/>
          <w:sz w:val="24"/>
          <w:szCs w:val="24"/>
        </w:rPr>
        <w:t xml:space="preserve">Source: Mabel Walker Willebrandt, Deputy Attorney General for Prohibition Enforcement, </w:t>
      </w:r>
      <w:r w:rsidRPr="008634D8">
        <w:rPr>
          <w:rFonts w:ascii="Arial" w:eastAsia="Times New Roman" w:hAnsi="Arial" w:cs="Times New Roman"/>
          <w:sz w:val="24"/>
          <w:szCs w:val="24"/>
        </w:rPr>
        <w:t>The Inside of Prohibition,</w:t>
      </w:r>
      <w:r w:rsidRPr="008634D8">
        <w:rPr>
          <w:rFonts w:ascii="Arial" w:eastAsia="Times New Roman" w:hAnsi="Arial" w:cs="Times New Roman"/>
          <w:i/>
          <w:sz w:val="24"/>
          <w:szCs w:val="24"/>
        </w:rPr>
        <w:t xml:space="preserve"> 1929.</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b/>
          <w:sz w:val="24"/>
          <w:szCs w:val="24"/>
        </w:rPr>
      </w:pPr>
      <w:r w:rsidRPr="008634D8">
        <w:rPr>
          <w:rFonts w:ascii="Arial" w:eastAsia="Times New Roman" w:hAnsi="Arial" w:cs="Times New Roman"/>
          <w:b/>
          <w:sz w:val="24"/>
          <w:szCs w:val="24"/>
        </w:rPr>
        <w:t>Vocabulary:</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bootlegger</w:t>
      </w:r>
      <w:r w:rsidRPr="008634D8">
        <w:rPr>
          <w:rFonts w:ascii="Arial" w:eastAsia="Times New Roman" w:hAnsi="Arial" w:cs="Times New Roman"/>
          <w:sz w:val="24"/>
          <w:szCs w:val="24"/>
        </w:rPr>
        <w:t>: seller of illegal liquor</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patronizing</w:t>
      </w:r>
      <w:r w:rsidRPr="008634D8">
        <w:rPr>
          <w:rFonts w:ascii="Arial" w:eastAsia="Times New Roman" w:hAnsi="Arial" w:cs="Times New Roman"/>
          <w:sz w:val="24"/>
          <w:szCs w:val="24"/>
        </w:rPr>
        <w:t>: buying products from</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persistent</w:t>
      </w:r>
      <w:r w:rsidRPr="008634D8">
        <w:rPr>
          <w:rFonts w:ascii="Arial" w:eastAsia="Times New Roman" w:hAnsi="Arial" w:cs="Times New Roman"/>
          <w:sz w:val="24"/>
          <w:szCs w:val="24"/>
        </w:rPr>
        <w:t>: constant</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infest</w:t>
      </w:r>
      <w:r w:rsidRPr="008634D8">
        <w:rPr>
          <w:rFonts w:ascii="Arial" w:eastAsia="Times New Roman" w:hAnsi="Arial" w:cs="Times New Roman"/>
          <w:sz w:val="24"/>
          <w:szCs w:val="24"/>
        </w:rPr>
        <w:t>: overrun</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ply</w:t>
      </w:r>
      <w:r w:rsidRPr="008634D8">
        <w:rPr>
          <w:rFonts w:ascii="Arial" w:eastAsia="Times New Roman" w:hAnsi="Arial" w:cs="Times New Roman"/>
          <w:sz w:val="24"/>
          <w:szCs w:val="24"/>
        </w:rPr>
        <w:t>: carry out</w:t>
      </w: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b/>
          <w:sz w:val="28"/>
          <w:szCs w:val="24"/>
        </w:rPr>
      </w:pPr>
      <w:r w:rsidRPr="008634D8">
        <w:rPr>
          <w:rFonts w:ascii="Arial" w:eastAsia="Times New Roman" w:hAnsi="Arial" w:cs="Times New Roman"/>
          <w:b/>
          <w:sz w:val="28"/>
          <w:szCs w:val="24"/>
        </w:rPr>
        <w:t>Document E</w:t>
      </w:r>
    </w:p>
    <w:p w:rsidR="008634D8" w:rsidRPr="008634D8" w:rsidRDefault="008634D8" w:rsidP="008634D8">
      <w:pPr>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Before </w:t>
      </w:r>
      <w:r w:rsidRPr="008634D8">
        <w:rPr>
          <w:rFonts w:ascii="Arial" w:eastAsia="Times New Roman" w:hAnsi="Arial" w:cs="Times New Roman"/>
          <w:sz w:val="24"/>
          <w:szCs w:val="24"/>
          <w:u w:val="single"/>
        </w:rPr>
        <w:t>prosperity</w:t>
      </w:r>
      <w:r w:rsidRPr="008634D8">
        <w:rPr>
          <w:rFonts w:ascii="Arial" w:eastAsia="Times New Roman" w:hAnsi="Arial" w:cs="Times New Roman"/>
          <w:sz w:val="24"/>
          <w:szCs w:val="24"/>
        </w:rPr>
        <w:t xml:space="preserve"> can return in this country, the budgets of local and national governments must be balanced.  If the liquor now sold by bootleggers was legally sold, regulated and taxed – the income would pay the interest on the entire national debt and leave more than $200,000,000 for…</w:t>
      </w:r>
      <w:r w:rsidRPr="008634D8">
        <w:rPr>
          <w:rFonts w:ascii="Arial" w:eastAsia="Times New Roman" w:hAnsi="Arial" w:cs="Times New Roman"/>
          <w:sz w:val="24"/>
          <w:szCs w:val="24"/>
          <w:u w:val="single"/>
        </w:rPr>
        <w:t>urgently</w:t>
      </w:r>
      <w:r w:rsidRPr="008634D8">
        <w:rPr>
          <w:rFonts w:ascii="Arial" w:eastAsia="Times New Roman" w:hAnsi="Arial" w:cs="Times New Roman"/>
          <w:sz w:val="24"/>
          <w:szCs w:val="24"/>
        </w:rPr>
        <w:t xml:space="preserve"> needed purposes.</w:t>
      </w:r>
    </w:p>
    <w:p w:rsidR="008634D8" w:rsidRPr="008634D8" w:rsidRDefault="008634D8" w:rsidP="008634D8">
      <w:pPr>
        <w:spacing w:after="120" w:line="240" w:lineRule="auto"/>
        <w:rPr>
          <w:rFonts w:ascii="Arial" w:eastAsia="Times New Roman" w:hAnsi="Arial" w:cs="Times New Roman"/>
          <w:i/>
          <w:sz w:val="24"/>
          <w:szCs w:val="24"/>
        </w:rPr>
      </w:pPr>
      <w:r w:rsidRPr="008634D8">
        <w:rPr>
          <w:rFonts w:ascii="Arial" w:eastAsia="Times New Roman" w:hAnsi="Arial" w:cs="Times New Roman"/>
          <w:i/>
          <w:sz w:val="24"/>
          <w:szCs w:val="24"/>
        </w:rPr>
        <w:t xml:space="preserve">Source: Leslie Gordon, </w:t>
      </w:r>
      <w:r w:rsidRPr="008634D8">
        <w:rPr>
          <w:rFonts w:ascii="Arial" w:eastAsia="Times New Roman" w:hAnsi="Arial" w:cs="Times New Roman"/>
          <w:sz w:val="24"/>
          <w:szCs w:val="24"/>
        </w:rPr>
        <w:t xml:space="preserve">The New Crusade, </w:t>
      </w:r>
      <w:r w:rsidRPr="008634D8">
        <w:rPr>
          <w:rFonts w:ascii="Arial" w:eastAsia="Times New Roman" w:hAnsi="Arial" w:cs="Times New Roman"/>
          <w:i/>
          <w:sz w:val="24"/>
          <w:szCs w:val="24"/>
        </w:rPr>
        <w:t>1932.</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b/>
          <w:sz w:val="24"/>
          <w:szCs w:val="24"/>
        </w:rPr>
      </w:pPr>
      <w:r w:rsidRPr="008634D8">
        <w:rPr>
          <w:rFonts w:ascii="Arial" w:eastAsia="Times New Roman" w:hAnsi="Arial" w:cs="Times New Roman"/>
          <w:b/>
          <w:sz w:val="24"/>
          <w:szCs w:val="24"/>
        </w:rPr>
        <w:t>Vocabulary:</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prosperity</w:t>
      </w:r>
      <w:r w:rsidRPr="008634D8">
        <w:rPr>
          <w:rFonts w:ascii="Arial" w:eastAsia="Times New Roman" w:hAnsi="Arial" w:cs="Times New Roman"/>
          <w:sz w:val="24"/>
          <w:szCs w:val="24"/>
        </w:rPr>
        <w:t>: wealth, economic success</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u w:val="single"/>
        </w:rPr>
        <w:t>urgently</w:t>
      </w:r>
      <w:r w:rsidRPr="008634D8">
        <w:rPr>
          <w:rFonts w:ascii="Arial" w:eastAsia="Times New Roman" w:hAnsi="Arial" w:cs="Times New Roman"/>
          <w:sz w:val="24"/>
          <w:szCs w:val="24"/>
        </w:rPr>
        <w:t>: immediately</w:t>
      </w: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tabs>
          <w:tab w:val="right" w:pos="9360"/>
        </w:tabs>
        <w:spacing w:after="240" w:line="240" w:lineRule="auto"/>
        <w:rPr>
          <w:rFonts w:ascii="Arial" w:eastAsia="Times New Roman" w:hAnsi="Arial" w:cs="Times New Roman"/>
          <w:sz w:val="24"/>
          <w:szCs w:val="24"/>
        </w:rPr>
      </w:pPr>
      <w:r w:rsidRPr="008634D8">
        <w:rPr>
          <w:rFonts w:ascii="Arial" w:eastAsia="Times New Roman" w:hAnsi="Arial" w:cs="Times New Roman"/>
          <w:sz w:val="24"/>
          <w:szCs w:val="24"/>
        </w:rPr>
        <w:br w:type="page"/>
      </w:r>
      <w:r w:rsidRPr="008634D8">
        <w:rPr>
          <w:rFonts w:ascii="Arial Black" w:eastAsia="Times New Roman" w:hAnsi="Arial Black" w:cs="Times New Roman"/>
          <w:sz w:val="28"/>
          <w:szCs w:val="24"/>
        </w:rPr>
        <w:lastRenderedPageBreak/>
        <w:t>Why Did Prohibition Fail?</w:t>
      </w:r>
      <w:r w:rsidRPr="008634D8">
        <w:rPr>
          <w:rFonts w:ascii="Arial" w:eastAsia="Times New Roman" w:hAnsi="Arial" w:cs="Times New Roman"/>
          <w:sz w:val="24"/>
          <w:szCs w:val="24"/>
        </w:rPr>
        <w:tab/>
      </w:r>
      <w:r w:rsidRPr="008634D8">
        <w:rPr>
          <w:rFonts w:ascii="Arial" w:eastAsia="Times New Roman" w:hAnsi="Arial" w:cs="Times New Roman"/>
          <w:szCs w:val="24"/>
        </w:rPr>
        <w:t>Name____________________________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8"/>
        <w:gridCol w:w="4059"/>
        <w:gridCol w:w="4059"/>
      </w:tblGrid>
      <w:tr w:rsidR="008634D8" w:rsidRPr="008634D8" w:rsidTr="000B71F4">
        <w:tc>
          <w:tcPr>
            <w:tcW w:w="1458" w:type="dxa"/>
            <w:shd w:val="pct30" w:color="auto" w:fill="auto"/>
            <w:vAlign w:val="bottom"/>
          </w:tcPr>
          <w:p w:rsidR="008634D8" w:rsidRPr="008634D8" w:rsidRDefault="008634D8" w:rsidP="008634D8">
            <w:pPr>
              <w:spacing w:after="0" w:line="240" w:lineRule="auto"/>
              <w:jc w:val="center"/>
              <w:rPr>
                <w:rFonts w:ascii="Arial" w:eastAsia="Times New Roman" w:hAnsi="Arial" w:cs="Times New Roman"/>
                <w:sz w:val="24"/>
                <w:szCs w:val="24"/>
              </w:rPr>
            </w:pPr>
          </w:p>
        </w:tc>
        <w:tc>
          <w:tcPr>
            <w:tcW w:w="4059" w:type="dxa"/>
            <w:shd w:val="clear" w:color="auto" w:fill="auto"/>
            <w:vAlign w:val="bottom"/>
          </w:tcPr>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Narrow Bold" w:eastAsia="Times New Roman" w:hAnsi="Arial Narrow Bold" w:cs="Times New Roman"/>
                <w:sz w:val="24"/>
                <w:szCs w:val="24"/>
              </w:rPr>
              <w:t>What does this document tell us about why Prohibition failed?</w:t>
            </w:r>
          </w:p>
        </w:tc>
        <w:tc>
          <w:tcPr>
            <w:tcW w:w="4059" w:type="dxa"/>
            <w:shd w:val="clear" w:color="auto" w:fill="auto"/>
            <w:vAlign w:val="bottom"/>
          </w:tcPr>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Narrow Bold" w:eastAsia="Times New Roman" w:hAnsi="Arial Narrow Bold" w:cs="Times New Roman"/>
                <w:sz w:val="24"/>
                <w:szCs w:val="24"/>
              </w:rPr>
              <w:t xml:space="preserve">Provide TWO image details </w:t>
            </w:r>
            <w:r w:rsidRPr="008634D8">
              <w:rPr>
                <w:rFonts w:ascii="Arial Narrow Bold" w:eastAsia="Times New Roman" w:hAnsi="Arial Narrow Bold" w:cs="Times New Roman"/>
                <w:sz w:val="24"/>
                <w:szCs w:val="24"/>
                <w:u w:val="single"/>
              </w:rPr>
              <w:t>or</w:t>
            </w:r>
            <w:r w:rsidRPr="008634D8">
              <w:rPr>
                <w:rFonts w:ascii="Arial Narrow Bold" w:eastAsia="Times New Roman" w:hAnsi="Arial Narrow Bold" w:cs="Times New Roman"/>
                <w:sz w:val="24"/>
                <w:szCs w:val="24"/>
              </w:rPr>
              <w:t xml:space="preserve"> text quotes that support your answer</w:t>
            </w:r>
          </w:p>
        </w:tc>
      </w:tr>
      <w:tr w:rsidR="008634D8" w:rsidRPr="008634D8" w:rsidTr="000B71F4">
        <w:trPr>
          <w:trHeight w:val="2160"/>
        </w:trPr>
        <w:tc>
          <w:tcPr>
            <w:tcW w:w="145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Document A</w:t>
            </w:r>
          </w:p>
        </w:tc>
        <w:tc>
          <w:tcPr>
            <w:tcW w:w="4059" w:type="dxa"/>
            <w:shd w:val="clear" w:color="auto" w:fill="auto"/>
          </w:tcPr>
          <w:p w:rsidR="008634D8" w:rsidRPr="008634D8" w:rsidRDefault="008634D8" w:rsidP="008634D8">
            <w:pPr>
              <w:spacing w:after="120" w:line="240" w:lineRule="auto"/>
              <w:rPr>
                <w:rFonts w:ascii="Arial" w:eastAsia="Times New Roman" w:hAnsi="Arial" w:cs="Times New Roman"/>
                <w:sz w:val="24"/>
                <w:szCs w:val="24"/>
              </w:rPr>
            </w:pPr>
          </w:p>
        </w:tc>
        <w:tc>
          <w:tcPr>
            <w:tcW w:w="4059" w:type="dxa"/>
            <w:shd w:val="clear" w:color="auto" w:fill="auto"/>
          </w:tcPr>
          <w:p w:rsidR="008634D8" w:rsidRPr="008634D8" w:rsidRDefault="008634D8" w:rsidP="008634D8">
            <w:pPr>
              <w:spacing w:before="120"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1.</w:t>
            </w:r>
          </w:p>
          <w:p w:rsidR="008634D8" w:rsidRPr="008634D8" w:rsidRDefault="008634D8" w:rsidP="008634D8">
            <w:pPr>
              <w:spacing w:after="36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2.</w:t>
            </w:r>
          </w:p>
        </w:tc>
      </w:tr>
      <w:tr w:rsidR="008634D8" w:rsidRPr="008634D8" w:rsidTr="000B71F4">
        <w:trPr>
          <w:trHeight w:val="2160"/>
        </w:trPr>
        <w:tc>
          <w:tcPr>
            <w:tcW w:w="145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Document B</w:t>
            </w:r>
          </w:p>
        </w:tc>
        <w:tc>
          <w:tcPr>
            <w:tcW w:w="4059" w:type="dxa"/>
            <w:shd w:val="clear" w:color="auto" w:fill="auto"/>
          </w:tcPr>
          <w:p w:rsidR="008634D8" w:rsidRPr="008634D8" w:rsidRDefault="008634D8" w:rsidP="008634D8">
            <w:pPr>
              <w:spacing w:after="120" w:line="240" w:lineRule="auto"/>
              <w:rPr>
                <w:rFonts w:ascii="Arial" w:eastAsia="Times New Roman" w:hAnsi="Arial" w:cs="Times New Roman"/>
                <w:sz w:val="24"/>
                <w:szCs w:val="24"/>
              </w:rPr>
            </w:pPr>
          </w:p>
        </w:tc>
        <w:tc>
          <w:tcPr>
            <w:tcW w:w="4059" w:type="dxa"/>
            <w:shd w:val="clear" w:color="auto" w:fill="auto"/>
          </w:tcPr>
          <w:p w:rsidR="008634D8" w:rsidRPr="008634D8" w:rsidRDefault="008634D8" w:rsidP="008634D8">
            <w:pPr>
              <w:spacing w:before="120"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1.</w:t>
            </w:r>
          </w:p>
          <w:p w:rsidR="008634D8" w:rsidRPr="008634D8" w:rsidRDefault="008634D8" w:rsidP="008634D8">
            <w:pPr>
              <w:spacing w:after="36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2.</w:t>
            </w:r>
          </w:p>
        </w:tc>
      </w:tr>
      <w:tr w:rsidR="008634D8" w:rsidRPr="008634D8" w:rsidTr="000B71F4">
        <w:trPr>
          <w:trHeight w:val="2160"/>
        </w:trPr>
        <w:tc>
          <w:tcPr>
            <w:tcW w:w="145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Document C</w:t>
            </w:r>
          </w:p>
        </w:tc>
        <w:tc>
          <w:tcPr>
            <w:tcW w:w="4059" w:type="dxa"/>
            <w:shd w:val="clear" w:color="auto" w:fill="auto"/>
          </w:tcPr>
          <w:p w:rsidR="008634D8" w:rsidRPr="008634D8" w:rsidRDefault="008634D8" w:rsidP="008634D8">
            <w:pPr>
              <w:spacing w:after="120" w:line="240" w:lineRule="auto"/>
              <w:rPr>
                <w:rFonts w:ascii="Arial" w:eastAsia="Times New Roman" w:hAnsi="Arial" w:cs="Times New Roman"/>
                <w:sz w:val="24"/>
                <w:szCs w:val="24"/>
              </w:rPr>
            </w:pPr>
          </w:p>
        </w:tc>
        <w:tc>
          <w:tcPr>
            <w:tcW w:w="4059" w:type="dxa"/>
            <w:shd w:val="clear" w:color="auto" w:fill="auto"/>
          </w:tcPr>
          <w:p w:rsidR="008634D8" w:rsidRPr="008634D8" w:rsidRDefault="008634D8" w:rsidP="008634D8">
            <w:pPr>
              <w:spacing w:before="120"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1.</w:t>
            </w:r>
          </w:p>
          <w:p w:rsidR="008634D8" w:rsidRPr="008634D8" w:rsidRDefault="008634D8" w:rsidP="008634D8">
            <w:pPr>
              <w:spacing w:after="36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2.</w:t>
            </w:r>
          </w:p>
        </w:tc>
      </w:tr>
      <w:tr w:rsidR="008634D8" w:rsidRPr="008634D8" w:rsidTr="000B71F4">
        <w:trPr>
          <w:trHeight w:val="2160"/>
        </w:trPr>
        <w:tc>
          <w:tcPr>
            <w:tcW w:w="145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Document D</w:t>
            </w:r>
          </w:p>
        </w:tc>
        <w:tc>
          <w:tcPr>
            <w:tcW w:w="4059" w:type="dxa"/>
            <w:shd w:val="clear" w:color="auto" w:fill="auto"/>
          </w:tcPr>
          <w:p w:rsidR="008634D8" w:rsidRPr="008634D8" w:rsidRDefault="008634D8" w:rsidP="008634D8">
            <w:pPr>
              <w:spacing w:after="120" w:line="240" w:lineRule="auto"/>
              <w:rPr>
                <w:rFonts w:ascii="Arial" w:eastAsia="Times New Roman" w:hAnsi="Arial" w:cs="Times New Roman"/>
                <w:sz w:val="24"/>
                <w:szCs w:val="24"/>
              </w:rPr>
            </w:pPr>
          </w:p>
        </w:tc>
        <w:tc>
          <w:tcPr>
            <w:tcW w:w="4059" w:type="dxa"/>
            <w:shd w:val="clear" w:color="auto" w:fill="auto"/>
          </w:tcPr>
          <w:p w:rsidR="008634D8" w:rsidRPr="008634D8" w:rsidRDefault="008634D8" w:rsidP="008634D8">
            <w:pPr>
              <w:spacing w:before="120"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1.</w:t>
            </w:r>
          </w:p>
          <w:p w:rsidR="008634D8" w:rsidRPr="008634D8" w:rsidRDefault="008634D8" w:rsidP="008634D8">
            <w:pPr>
              <w:spacing w:after="36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2.</w:t>
            </w:r>
          </w:p>
        </w:tc>
      </w:tr>
      <w:tr w:rsidR="008634D8" w:rsidRPr="008634D8" w:rsidTr="000B71F4">
        <w:trPr>
          <w:trHeight w:val="2160"/>
        </w:trPr>
        <w:tc>
          <w:tcPr>
            <w:tcW w:w="145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Document E</w:t>
            </w:r>
          </w:p>
        </w:tc>
        <w:tc>
          <w:tcPr>
            <w:tcW w:w="4059" w:type="dxa"/>
            <w:shd w:val="clear" w:color="auto" w:fill="auto"/>
          </w:tcPr>
          <w:p w:rsidR="008634D8" w:rsidRPr="008634D8" w:rsidRDefault="008634D8" w:rsidP="008634D8">
            <w:pPr>
              <w:spacing w:after="120" w:line="240" w:lineRule="auto"/>
              <w:rPr>
                <w:rFonts w:ascii="Arial" w:eastAsia="Times New Roman" w:hAnsi="Arial" w:cs="Times New Roman"/>
                <w:sz w:val="24"/>
                <w:szCs w:val="24"/>
              </w:rPr>
            </w:pPr>
          </w:p>
        </w:tc>
        <w:tc>
          <w:tcPr>
            <w:tcW w:w="4059" w:type="dxa"/>
            <w:shd w:val="clear" w:color="auto" w:fill="auto"/>
          </w:tcPr>
          <w:p w:rsidR="008634D8" w:rsidRPr="008634D8" w:rsidRDefault="008634D8" w:rsidP="008634D8">
            <w:pPr>
              <w:spacing w:before="120"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1.</w:t>
            </w:r>
          </w:p>
          <w:p w:rsidR="008634D8" w:rsidRPr="008634D8" w:rsidRDefault="008634D8" w:rsidP="008634D8">
            <w:pPr>
              <w:spacing w:after="36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r w:rsidRPr="008634D8">
              <w:rPr>
                <w:rFonts w:ascii="Arial" w:eastAsia="Times New Roman" w:hAnsi="Arial" w:cs="Times New Roman"/>
                <w:sz w:val="24"/>
                <w:szCs w:val="24"/>
              </w:rPr>
              <w:t>2.</w:t>
            </w:r>
          </w:p>
        </w:tc>
      </w:tr>
    </w:tbl>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Calibri" w:hAnsi="Arial" w:cs="Arial"/>
          <w:sz w:val="20"/>
          <w:szCs w:val="20"/>
        </w:rPr>
      </w:pPr>
    </w:p>
    <w:p w:rsidR="008634D8" w:rsidRPr="008634D8" w:rsidRDefault="008634D8" w:rsidP="008634D8">
      <w:pPr>
        <w:spacing w:after="0" w:line="240" w:lineRule="auto"/>
        <w:rPr>
          <w:rFonts w:ascii="Arial" w:eastAsia="Calibri" w:hAnsi="Arial" w:cs="Arial"/>
          <w:sz w:val="20"/>
          <w:szCs w:val="20"/>
        </w:rPr>
      </w:pPr>
    </w:p>
    <w:p w:rsidR="008634D8" w:rsidRPr="008634D8" w:rsidRDefault="008634D8" w:rsidP="008634D8">
      <w:pPr>
        <w:spacing w:after="0" w:line="240" w:lineRule="auto"/>
        <w:rPr>
          <w:rFonts w:ascii="Arial Black" w:eastAsia="Calibri" w:hAnsi="Arial Black" w:cs="Arial"/>
          <w:sz w:val="24"/>
          <w:szCs w:val="24"/>
        </w:rPr>
      </w:pPr>
      <w:r w:rsidRPr="008634D8">
        <w:rPr>
          <w:rFonts w:ascii="Arial Black" w:eastAsia="Calibri" w:hAnsi="Arial Black" w:cs="Arial"/>
          <w:sz w:val="24"/>
          <w:szCs w:val="24"/>
        </w:rPr>
        <w:t>Quick Outline tasks for Prohibition paragraph</w:t>
      </w:r>
    </w:p>
    <w:p w:rsidR="008634D8" w:rsidRPr="008634D8" w:rsidRDefault="008634D8" w:rsidP="008634D8">
      <w:pPr>
        <w:spacing w:after="0" w:line="240" w:lineRule="auto"/>
        <w:rPr>
          <w:rFonts w:ascii="Arial" w:eastAsia="Calibri" w:hAnsi="Arial" w:cs="Arial"/>
          <w:sz w:val="24"/>
          <w:szCs w:val="24"/>
        </w:rPr>
      </w:pPr>
    </w:p>
    <w:p w:rsidR="008634D8" w:rsidRPr="008634D8" w:rsidRDefault="008634D8" w:rsidP="008634D8">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Write one page that answers the question: Why did America change its mind about Prohibition?  Use information from the background essay AND information from at least THREE documents in your response.  </w:t>
      </w:r>
    </w:p>
    <w:p w:rsidR="008634D8" w:rsidRPr="008634D8" w:rsidRDefault="008634D8" w:rsidP="008634D8">
      <w:pPr>
        <w:spacing w:after="0" w:line="240" w:lineRule="auto"/>
        <w:rPr>
          <w:rFonts w:ascii="Arial" w:eastAsia="Calibri" w:hAnsi="Arial" w:cs="Arial"/>
          <w:sz w:val="24"/>
          <w:szCs w:val="24"/>
        </w:rPr>
      </w:pPr>
    </w:p>
    <w:p w:rsidR="008634D8" w:rsidRPr="008634D8" w:rsidRDefault="008634D8" w:rsidP="008634D8">
      <w:pPr>
        <w:spacing w:after="0" w:line="240" w:lineRule="auto"/>
        <w:rPr>
          <w:rFonts w:ascii="Arial" w:eastAsia="Calibri" w:hAnsi="Arial" w:cs="Arial"/>
          <w:i/>
          <w:sz w:val="24"/>
          <w:szCs w:val="24"/>
        </w:rPr>
      </w:pP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sz w:val="24"/>
          <w:szCs w:val="24"/>
        </w:rPr>
      </w:pPr>
      <w:r w:rsidRPr="008634D8">
        <w:rPr>
          <w:rFonts w:ascii="Arial" w:eastAsia="Calibri" w:hAnsi="Arial" w:cs="Arial"/>
          <w:b/>
          <w:i/>
          <w:sz w:val="24"/>
          <w:szCs w:val="24"/>
        </w:rPr>
        <w:t>Step 1</w:t>
      </w:r>
      <w:r w:rsidRPr="008634D8">
        <w:rPr>
          <w:rFonts w:ascii="Arial" w:eastAsia="Calibri" w:hAnsi="Arial" w:cs="Arial"/>
          <w:i/>
          <w:sz w:val="24"/>
          <w:szCs w:val="24"/>
        </w:rPr>
        <w:t xml:space="preserve">: Given the specific details provided in note form, write a topic sentence that generalizes from the details.  Make sure to mention both the topic and a keyword from each detail.  </w:t>
      </w:r>
    </w:p>
    <w:p w:rsidR="008634D8" w:rsidRPr="008634D8" w:rsidRDefault="008634D8" w:rsidP="008634D8">
      <w:pPr>
        <w:spacing w:after="0" w:line="240" w:lineRule="auto"/>
        <w:rPr>
          <w:rFonts w:ascii="Arial" w:eastAsia="Calibri" w:hAnsi="Arial" w:cs="Arial"/>
          <w:sz w:val="24"/>
          <w:szCs w:val="24"/>
        </w:rPr>
      </w:pPr>
    </w:p>
    <w:p w:rsidR="008634D8" w:rsidRPr="008634D8" w:rsidRDefault="008634D8" w:rsidP="008634D8">
      <w:pPr>
        <w:spacing w:after="0" w:line="240" w:lineRule="auto"/>
        <w:rPr>
          <w:rFonts w:ascii="Arial" w:eastAsia="Calibri" w:hAnsi="Arial" w:cs="Arial"/>
          <w:sz w:val="24"/>
          <w:szCs w:val="24"/>
        </w:rPr>
      </w:pPr>
      <w:r w:rsidRPr="008634D8">
        <w:rPr>
          <w:rFonts w:ascii="Arial" w:eastAsia="Calibri" w:hAnsi="Arial" w:cs="Arial"/>
          <w:sz w:val="24"/>
          <w:szCs w:val="24"/>
        </w:rPr>
        <w:t xml:space="preserve">T.S. </w:t>
      </w:r>
    </w:p>
    <w:p w:rsidR="008634D8" w:rsidRPr="008634D8" w:rsidRDefault="008634D8" w:rsidP="008634D8">
      <w:pPr>
        <w:spacing w:after="0" w:line="240" w:lineRule="auto"/>
        <w:rPr>
          <w:rFonts w:ascii="Arial" w:eastAsia="Calibri" w:hAnsi="Arial" w:cs="Arial"/>
          <w:sz w:val="24"/>
          <w:szCs w:val="24"/>
        </w:rPr>
      </w:pPr>
    </w:p>
    <w:p w:rsidR="008634D8" w:rsidRPr="008634D8" w:rsidRDefault="008634D8" w:rsidP="008634D8">
      <w:pPr>
        <w:pBdr>
          <w:top w:val="single" w:sz="12" w:space="1" w:color="auto"/>
          <w:bottom w:val="single" w:sz="12" w:space="1" w:color="auto"/>
        </w:pBdr>
        <w:spacing w:after="0" w:line="240" w:lineRule="auto"/>
        <w:rPr>
          <w:rFonts w:ascii="Arial" w:eastAsia="Calibri" w:hAnsi="Arial" w:cs="Arial"/>
          <w:sz w:val="24"/>
          <w:szCs w:val="24"/>
        </w:rPr>
      </w:pPr>
    </w:p>
    <w:p w:rsidR="008634D8" w:rsidRPr="008634D8" w:rsidRDefault="008634D8" w:rsidP="008634D8">
      <w:pPr>
        <w:pBdr>
          <w:top w:val="single" w:sz="12" w:space="1" w:color="auto"/>
          <w:bottom w:val="single" w:sz="12" w:space="1" w:color="auto"/>
        </w:pBdr>
        <w:spacing w:after="0" w:line="240" w:lineRule="auto"/>
        <w:rPr>
          <w:rFonts w:ascii="Arial" w:eastAsia="Calibri" w:hAnsi="Arial" w:cs="Arial"/>
          <w:sz w:val="24"/>
          <w:szCs w:val="24"/>
        </w:rPr>
      </w:pPr>
    </w:p>
    <w:p w:rsidR="008634D8" w:rsidRPr="008634D8" w:rsidRDefault="008634D8" w:rsidP="008634D8">
      <w:pPr>
        <w:spacing w:after="0" w:line="240" w:lineRule="auto"/>
        <w:rPr>
          <w:rFonts w:ascii="Arial" w:eastAsia="Calibri" w:hAnsi="Arial" w:cs="Arial"/>
          <w:sz w:val="24"/>
          <w:szCs w:val="24"/>
        </w:rPr>
      </w:pPr>
    </w:p>
    <w:p w:rsidR="008634D8" w:rsidRPr="008634D8" w:rsidRDefault="008634D8" w:rsidP="008634D8">
      <w:pPr>
        <w:spacing w:after="0" w:line="240" w:lineRule="auto"/>
        <w:rPr>
          <w:rFonts w:ascii="Arial" w:eastAsia="Calibri" w:hAnsi="Arial" w:cs="Arial"/>
          <w:sz w:val="24"/>
          <w:szCs w:val="24"/>
        </w:rPr>
      </w:pPr>
      <w:r w:rsidRPr="008634D8">
        <w:rPr>
          <w:rFonts w:ascii="Arial" w:eastAsia="Calibri" w:hAnsi="Arial" w:cs="Arial"/>
          <w:sz w:val="24"/>
          <w:szCs w:val="24"/>
        </w:rPr>
        <w:t>______________________________________________________________________</w:t>
      </w:r>
    </w:p>
    <w:p w:rsidR="008634D8" w:rsidRPr="008634D8" w:rsidRDefault="008634D8" w:rsidP="008634D8">
      <w:pPr>
        <w:spacing w:after="0" w:line="240" w:lineRule="auto"/>
        <w:rPr>
          <w:rFonts w:ascii="Arial" w:eastAsia="Calibri" w:hAnsi="Arial" w:cs="Arial"/>
          <w:sz w:val="24"/>
          <w:szCs w:val="24"/>
        </w:rPr>
      </w:pPr>
    </w:p>
    <w:p w:rsidR="008634D8" w:rsidRPr="008634D8" w:rsidRDefault="008634D8" w:rsidP="008634D8">
      <w:pPr>
        <w:numPr>
          <w:ilvl w:val="0"/>
          <w:numId w:val="13"/>
        </w:numPr>
        <w:spacing w:after="240" w:line="240" w:lineRule="auto"/>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4152900</wp:posOffset>
                </wp:positionH>
                <wp:positionV relativeFrom="paragraph">
                  <wp:posOffset>321945</wp:posOffset>
                </wp:positionV>
                <wp:extent cx="0" cy="215900"/>
                <wp:effectExtent l="57150" t="17145" r="57150" b="50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27pt;margin-top:25.35pt;width:0;height:1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">
                <v:stroke endarrow="block"/>
              </v:shape>
            </w:pict>
          </mc:Fallback>
        </mc:AlternateContent>
      </w:r>
      <w:r w:rsidRPr="008634D8">
        <w:rPr>
          <w:rFonts w:ascii="Arial" w:eastAsia="Calibri" w:hAnsi="Arial" w:cs="Arial"/>
          <w:sz w:val="24"/>
          <w:szCs w:val="24"/>
        </w:rPr>
        <w:t>Prohibition ≠ working / dangerous drinking + selling alcohol (Doc A ‘intemperance’)</w:t>
      </w:r>
    </w:p>
    <w:p w:rsidR="008634D8" w:rsidRPr="008634D8" w:rsidRDefault="008634D8" w:rsidP="008634D8">
      <w:pPr>
        <w:numPr>
          <w:ilvl w:val="0"/>
          <w:numId w:val="13"/>
        </w:numPr>
        <w:spacing w:after="240" w:line="240" w:lineRule="auto"/>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2009140</wp:posOffset>
                </wp:positionH>
                <wp:positionV relativeFrom="paragraph">
                  <wp:posOffset>264160</wp:posOffset>
                </wp:positionV>
                <wp:extent cx="0" cy="215900"/>
                <wp:effectExtent l="56515" t="20955" r="57785"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58.2pt;margin-top:20.8pt;width:0;height:1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">
                <v:stroke endarrow="block"/>
              </v:shape>
            </w:pict>
          </mc:Fallback>
        </mc:AlternateContent>
      </w:r>
      <w:r>
        <w:rPr>
          <w:rFonts w:ascii="Arial" w:eastAsia="Calibri"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1457325</wp:posOffset>
                </wp:positionH>
                <wp:positionV relativeFrom="paragraph">
                  <wp:posOffset>12065</wp:posOffset>
                </wp:positionV>
                <wp:extent cx="0" cy="215900"/>
                <wp:effectExtent l="57150" t="16510" r="57150" b="57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14.75pt;margin-top:.95pt;width:0;height:1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">
                <v:stroke endarrow="block"/>
              </v:shape>
            </w:pict>
          </mc:Fallback>
        </mc:AlternateContent>
      </w:r>
      <w:r w:rsidRPr="008634D8">
        <w:rPr>
          <w:rFonts w:ascii="Arial" w:eastAsia="Calibri" w:hAnsi="Arial" w:cs="Arial"/>
          <w:sz w:val="24"/>
          <w:szCs w:val="24"/>
        </w:rPr>
        <w:t xml:space="preserve">Prohibition </w:t>
      </w:r>
      <w:r w:rsidRPr="008634D8">
        <w:rPr>
          <w:rFonts w:ascii="Arial" w:eastAsia="Calibri" w:hAnsi="Arial" w:cs="Arial"/>
          <w:sz w:val="24"/>
          <w:szCs w:val="24"/>
        </w:rPr>
        <w:sym w:font="Wingdings" w:char="F0E0"/>
      </w:r>
      <w:r w:rsidRPr="008634D8">
        <w:rPr>
          <w:rFonts w:ascii="Arial" w:eastAsia="Calibri" w:hAnsi="Arial" w:cs="Arial"/>
          <w:sz w:val="24"/>
          <w:szCs w:val="24"/>
        </w:rPr>
        <w:t xml:space="preserve">      crime / illegal trade  (Doc B homicide       or  Doc C enforcement)</w:t>
      </w:r>
    </w:p>
    <w:p w:rsidR="008634D8" w:rsidRPr="008634D8" w:rsidRDefault="008634D8" w:rsidP="008634D8">
      <w:pPr>
        <w:numPr>
          <w:ilvl w:val="0"/>
          <w:numId w:val="13"/>
        </w:numPr>
        <w:spacing w:after="240" w:line="240" w:lineRule="auto"/>
        <w:rPr>
          <w:rFonts w:ascii="Arial" w:eastAsia="Calibri" w:hAnsi="Arial" w:cs="Arial"/>
          <w:sz w:val="20"/>
          <w:szCs w:val="20"/>
        </w:rPr>
      </w:pPr>
      <w:r w:rsidRPr="008634D8">
        <w:rPr>
          <w:rFonts w:ascii="Arial" w:eastAsia="Calibri" w:hAnsi="Arial" w:cs="Arial"/>
          <w:sz w:val="24"/>
          <w:szCs w:val="24"/>
        </w:rPr>
        <w:t>If legalize + tax alcohol     income / pay national debt   (Doc A Depression or  Doc E Taxes)</w:t>
      </w:r>
    </w:p>
    <w:p w:rsidR="008634D8" w:rsidRPr="008634D8" w:rsidRDefault="008634D8" w:rsidP="008634D8">
      <w:pPr>
        <w:spacing w:after="0" w:line="240" w:lineRule="auto"/>
        <w:rPr>
          <w:rFonts w:ascii="Arial" w:eastAsia="Calibri" w:hAnsi="Arial" w:cs="Arial"/>
          <w:sz w:val="20"/>
          <w:szCs w:val="20"/>
        </w:rPr>
      </w:pP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rPr>
      </w:pPr>
      <w:r w:rsidRPr="008634D8">
        <w:rPr>
          <w:rFonts w:ascii="Arial" w:eastAsia="Calibri" w:hAnsi="Arial" w:cs="Arial"/>
          <w:b/>
          <w:sz w:val="24"/>
          <w:szCs w:val="24"/>
        </w:rPr>
        <w:t>Step 2</w:t>
      </w:r>
      <w:r w:rsidRPr="008634D8">
        <w:rPr>
          <w:rFonts w:ascii="Arial" w:eastAsia="Calibri" w:hAnsi="Arial" w:cs="Arial"/>
          <w:sz w:val="24"/>
          <w:szCs w:val="24"/>
        </w:rPr>
        <w:t xml:space="preserve">: On separate paper, turn the thesis you wrote and the details listed in note form above into a paragraph answering the question “Why did America change its mind about Prohibition?”  </w:t>
      </w:r>
      <w:r w:rsidRPr="008634D8">
        <w:rPr>
          <w:rFonts w:ascii="Arial" w:eastAsia="Calibri" w:hAnsi="Arial" w:cs="Arial"/>
          <w:b/>
          <w:sz w:val="24"/>
          <w:szCs w:val="24"/>
        </w:rPr>
        <w:t>Be sure to Introduce, Cite and Explain any detail taken from a document</w:t>
      </w:r>
      <w:r w:rsidRPr="008634D8">
        <w:rPr>
          <w:rFonts w:ascii="Arial" w:eastAsia="Calibri" w:hAnsi="Arial" w:cs="Arial"/>
          <w:sz w:val="24"/>
          <w:szCs w:val="24"/>
        </w:rPr>
        <w:t xml:space="preserve">.  </w:t>
      </w:r>
    </w:p>
    <w:p w:rsidR="008634D8" w:rsidRPr="008634D8" w:rsidRDefault="008634D8" w:rsidP="008634D8">
      <w:pPr>
        <w:spacing w:after="0" w:line="240" w:lineRule="auto"/>
        <w:rPr>
          <w:rFonts w:ascii="Arial" w:eastAsia="Calibri" w:hAnsi="Arial" w:cs="Arial"/>
          <w:sz w:val="24"/>
          <w:szCs w:val="24"/>
        </w:rPr>
      </w:pPr>
    </w:p>
    <w:p w:rsidR="008634D8" w:rsidRPr="008634D8" w:rsidRDefault="008634D8" w:rsidP="008634D8">
      <w:pPr>
        <w:spacing w:after="0" w:line="240" w:lineRule="auto"/>
        <w:ind w:right="-630"/>
        <w:rPr>
          <w:rFonts w:ascii="Arial" w:eastAsia="Calibri" w:hAnsi="Arial" w:cs="Arial"/>
          <w:i/>
          <w:sz w:val="24"/>
          <w:szCs w:val="24"/>
        </w:rPr>
      </w:pPr>
      <w:r w:rsidRPr="008634D8">
        <w:rPr>
          <w:rFonts w:ascii="Arial" w:eastAsia="Calibri" w:hAnsi="Arial" w:cs="Arial"/>
          <w:i/>
          <w:sz w:val="24"/>
          <w:szCs w:val="24"/>
        </w:rPr>
        <w:t xml:space="preserve">Below is an example showing how to turn details noted in the outline into complete sentences:  </w:t>
      </w:r>
    </w:p>
    <w:p w:rsidR="008634D8" w:rsidRPr="008634D8" w:rsidRDefault="008634D8" w:rsidP="008634D8">
      <w:pPr>
        <w:spacing w:after="0" w:line="240" w:lineRule="auto"/>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-520700</wp:posOffset>
                </wp:positionH>
                <wp:positionV relativeFrom="paragraph">
                  <wp:posOffset>193040</wp:posOffset>
                </wp:positionV>
                <wp:extent cx="755015" cy="276225"/>
                <wp:effectExtent l="3175" t="0" r="381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1F4" w:rsidRDefault="000B71F4" w:rsidP="008634D8">
                            <w:r>
                              <w:t>Notes</w:t>
                            </w:r>
                          </w:p>
                          <w:p w:rsidR="000B71F4" w:rsidRDefault="000B71F4" w:rsidP="008634D8">
                            <w:r>
                              <w:t>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1pt;margin-top:15.2pt;width:59.4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DutwIAAL8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" filled="f" stroked="f">
                <v:textbox>
                  <w:txbxContent>
                    <w:p w:rsidR="000B71F4" w:rsidRDefault="000B71F4" w:rsidP="008634D8">
                      <w:r>
                        <w:t>Notes</w:t>
                      </w:r>
                    </w:p>
                    <w:p w:rsidR="000B71F4" w:rsidRDefault="000B71F4" w:rsidP="008634D8">
                      <w:r>
                        <w:t>otes</w:t>
                      </w: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-542290</wp:posOffset>
                </wp:positionH>
                <wp:positionV relativeFrom="paragraph">
                  <wp:posOffset>193040</wp:posOffset>
                </wp:positionV>
                <wp:extent cx="669925" cy="297815"/>
                <wp:effectExtent l="10160" t="6985" r="15240" b="9525"/>
                <wp:wrapNone/>
                <wp:docPr id="6" name="Pent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297815"/>
                        </a:xfrm>
                        <a:prstGeom prst="homePlate">
                          <a:avLst>
                            <a:gd name="adj" fmla="val 562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6" type="#_x0000_t15" style="position:absolute;margin-left:-42.7pt;margin-top:15.2pt;width:52.75pt;height:2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"/>
            </w:pict>
          </mc:Fallback>
        </mc:AlternateContent>
      </w:r>
    </w:p>
    <w:p w:rsidR="008634D8" w:rsidRPr="008634D8" w:rsidRDefault="008634D8" w:rsidP="008634D8">
      <w:pPr>
        <w:numPr>
          <w:ilvl w:val="0"/>
          <w:numId w:val="13"/>
        </w:numPr>
        <w:spacing w:after="240" w:line="240" w:lineRule="auto"/>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-659130</wp:posOffset>
                </wp:positionH>
                <wp:positionV relativeFrom="paragraph">
                  <wp:posOffset>1039495</wp:posOffset>
                </wp:positionV>
                <wp:extent cx="744220" cy="339725"/>
                <wp:effectExtent l="7620" t="9525" r="19685" b="12700"/>
                <wp:wrapNone/>
                <wp:docPr id="5" name="Pen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39725"/>
                        </a:xfrm>
                        <a:prstGeom prst="homePlate">
                          <a:avLst>
                            <a:gd name="adj" fmla="val 547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5" o:spid="_x0000_s1026" type="#_x0000_t15" style="position:absolute;margin-left:-51.9pt;margin-top:81.85pt;width:58.6pt;height: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"/>
            </w:pict>
          </mc:Fallback>
        </mc:AlternateContent>
      </w:r>
      <w:r>
        <w:rPr>
          <w:rFonts w:ascii="Arial" w:eastAsia="Calibri"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-719455</wp:posOffset>
                </wp:positionH>
                <wp:positionV relativeFrom="paragraph">
                  <wp:posOffset>1074420</wp:posOffset>
                </wp:positionV>
                <wp:extent cx="882650" cy="276225"/>
                <wp:effectExtent l="4445"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1F4" w:rsidRDefault="000B71F4" w:rsidP="008634D8">
                            <w:r>
                              <w:t>Sentences</w:t>
                            </w:r>
                          </w:p>
                          <w:p w:rsidR="000B71F4" w:rsidRDefault="000B71F4" w:rsidP="008634D8">
                            <w:r>
                              <w:t>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6.65pt;margin-top:84.6pt;width:69.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OytgIAAL8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" filled="f" stroked="f">
                <v:textbox>
                  <w:txbxContent>
                    <w:p w:rsidR="000B71F4" w:rsidRDefault="000B71F4" w:rsidP="008634D8">
                      <w:r>
                        <w:t>Sentences</w:t>
                      </w:r>
                    </w:p>
                    <w:p w:rsidR="000B71F4" w:rsidRDefault="000B71F4" w:rsidP="008634D8">
                      <w:r>
                        <w:t>otes</w:t>
                      </w:r>
                    </w:p>
                  </w:txbxContent>
                </v:textbox>
              </v:shape>
            </w:pict>
          </mc:Fallback>
        </mc:AlternateContent>
      </w:r>
      <w:r w:rsidRPr="008634D8">
        <w:rPr>
          <w:rFonts w:ascii="Arial" w:eastAsia="Calibri" w:hAnsi="Arial" w:cs="Arial"/>
          <w:sz w:val="24"/>
          <w:szCs w:val="24"/>
        </w:rPr>
        <w:t>Prohibition ≠ working / dangerous drinking + selling alcohol (Doc A ‘intemperance’, Doc C = bootleggers / smugglers, Doc D = Congress drinking)</w:t>
      </w:r>
    </w:p>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560"/>
      </w:tblGrid>
      <w:tr w:rsidR="008634D8" w:rsidRPr="008634D8" w:rsidTr="000B71F4">
        <w:tc>
          <w:tcPr>
            <w:tcW w:w="1980" w:type="dxa"/>
            <w:shd w:val="clear" w:color="auto" w:fill="D9D9D9"/>
          </w:tcPr>
          <w:p w:rsidR="008634D8" w:rsidRPr="008634D8" w:rsidRDefault="008634D8" w:rsidP="008634D8">
            <w:pPr>
              <w:spacing w:after="0" w:line="240" w:lineRule="auto"/>
              <w:jc w:val="center"/>
              <w:rPr>
                <w:rFonts w:ascii="Arial" w:eastAsia="Calibri" w:hAnsi="Arial" w:cs="Arial"/>
                <w:b/>
                <w:sz w:val="24"/>
                <w:szCs w:val="24"/>
              </w:rPr>
            </w:pPr>
            <w:r w:rsidRPr="008634D8">
              <w:rPr>
                <w:rFonts w:ascii="Arial" w:eastAsia="Calibri" w:hAnsi="Arial" w:cs="Arial"/>
                <w:b/>
                <w:sz w:val="24"/>
                <w:szCs w:val="24"/>
              </w:rPr>
              <w:t>I  - Introduce your evidence</w:t>
            </w:r>
          </w:p>
        </w:tc>
        <w:tc>
          <w:tcPr>
            <w:tcW w:w="7560" w:type="dxa"/>
            <w:shd w:val="clear" w:color="auto" w:fill="auto"/>
          </w:tcPr>
          <w:p w:rsidR="008634D8" w:rsidRPr="008634D8" w:rsidRDefault="008634D8" w:rsidP="008634D8">
            <w:pPr>
              <w:spacing w:after="0" w:line="240" w:lineRule="auto"/>
              <w:rPr>
                <w:rFonts w:ascii="Arial" w:eastAsia="Calibri" w:hAnsi="Arial" w:cs="Arial"/>
                <w:sz w:val="24"/>
                <w:szCs w:val="24"/>
              </w:rPr>
            </w:pPr>
            <w:r w:rsidRPr="008634D8">
              <w:rPr>
                <w:rFonts w:ascii="Arial" w:eastAsia="Calibri" w:hAnsi="Arial" w:cs="Arial"/>
                <w:sz w:val="24"/>
                <w:szCs w:val="24"/>
              </w:rPr>
              <w:t>According to a political cartoon published in the Putnam County Courier in 1928,</w:t>
            </w:r>
          </w:p>
          <w:p w:rsidR="008634D8" w:rsidRPr="008634D8" w:rsidRDefault="008634D8" w:rsidP="008634D8">
            <w:pPr>
              <w:spacing w:after="0" w:line="240" w:lineRule="auto"/>
              <w:rPr>
                <w:rFonts w:ascii="Arial" w:eastAsia="Calibri" w:hAnsi="Arial" w:cs="Arial"/>
                <w:sz w:val="24"/>
                <w:szCs w:val="24"/>
              </w:rPr>
            </w:pPr>
          </w:p>
        </w:tc>
      </w:tr>
      <w:tr w:rsidR="008634D8" w:rsidRPr="008634D8" w:rsidTr="000B71F4">
        <w:tc>
          <w:tcPr>
            <w:tcW w:w="1980" w:type="dxa"/>
            <w:shd w:val="clear" w:color="auto" w:fill="D9D9D9"/>
          </w:tcPr>
          <w:p w:rsidR="008634D8" w:rsidRPr="008634D8" w:rsidRDefault="008634D8" w:rsidP="008634D8">
            <w:pPr>
              <w:spacing w:after="0" w:line="240" w:lineRule="auto"/>
              <w:jc w:val="center"/>
              <w:rPr>
                <w:rFonts w:ascii="Arial" w:eastAsia="Calibri" w:hAnsi="Arial" w:cs="Arial"/>
                <w:b/>
                <w:sz w:val="24"/>
                <w:szCs w:val="24"/>
              </w:rPr>
            </w:pPr>
            <w:r w:rsidRPr="008634D8">
              <w:rPr>
                <w:rFonts w:ascii="Arial" w:eastAsia="Calibri" w:hAnsi="Arial" w:cs="Arial"/>
                <w:b/>
                <w:sz w:val="24"/>
                <w:szCs w:val="24"/>
              </w:rPr>
              <w:t>C  - Cite your evidence</w:t>
            </w:r>
          </w:p>
        </w:tc>
        <w:tc>
          <w:tcPr>
            <w:tcW w:w="7560" w:type="dxa"/>
            <w:shd w:val="clear" w:color="auto" w:fill="auto"/>
          </w:tcPr>
          <w:p w:rsidR="008634D8" w:rsidRPr="008634D8" w:rsidRDefault="008634D8" w:rsidP="008634D8">
            <w:pPr>
              <w:spacing w:after="0" w:line="240" w:lineRule="auto"/>
              <w:rPr>
                <w:rFonts w:ascii="Arial" w:eastAsia="Calibri" w:hAnsi="Arial" w:cs="Arial"/>
                <w:sz w:val="24"/>
                <w:szCs w:val="24"/>
              </w:rPr>
            </w:pPr>
            <w:r w:rsidRPr="008634D8">
              <w:rPr>
                <w:rFonts w:ascii="Arial" w:eastAsia="Calibri" w:hAnsi="Arial" w:cs="Arial"/>
                <w:sz w:val="24"/>
                <w:szCs w:val="24"/>
              </w:rPr>
              <w:t>prohibition was having serious negative consequences, including “intemperance, poison liquor, secret drinking places, and disregard for all laws.” (Document B)</w:t>
            </w:r>
          </w:p>
        </w:tc>
      </w:tr>
      <w:tr w:rsidR="008634D8" w:rsidRPr="008634D8" w:rsidTr="000B71F4">
        <w:tc>
          <w:tcPr>
            <w:tcW w:w="1980" w:type="dxa"/>
            <w:shd w:val="clear" w:color="auto" w:fill="D9D9D9"/>
          </w:tcPr>
          <w:p w:rsidR="008634D8" w:rsidRPr="008634D8" w:rsidRDefault="008634D8" w:rsidP="008634D8">
            <w:pPr>
              <w:spacing w:after="0" w:line="240" w:lineRule="auto"/>
              <w:jc w:val="center"/>
              <w:rPr>
                <w:rFonts w:ascii="Arial" w:eastAsia="Calibri" w:hAnsi="Arial" w:cs="Arial"/>
                <w:b/>
                <w:sz w:val="24"/>
                <w:szCs w:val="24"/>
              </w:rPr>
            </w:pPr>
            <w:r w:rsidRPr="008634D8">
              <w:rPr>
                <w:rFonts w:ascii="Arial" w:eastAsia="Calibri" w:hAnsi="Arial" w:cs="Arial"/>
                <w:b/>
                <w:sz w:val="24"/>
                <w:szCs w:val="24"/>
              </w:rPr>
              <w:t>E – Explain how your evidence proves your point.</w:t>
            </w:r>
          </w:p>
        </w:tc>
        <w:tc>
          <w:tcPr>
            <w:tcW w:w="7560" w:type="dxa"/>
            <w:shd w:val="clear" w:color="auto" w:fill="auto"/>
          </w:tcPr>
          <w:p w:rsidR="008634D8" w:rsidRPr="008634D8" w:rsidRDefault="008634D8" w:rsidP="008634D8">
            <w:pPr>
              <w:spacing w:after="0" w:line="240" w:lineRule="auto"/>
              <w:rPr>
                <w:rFonts w:ascii="Arial" w:eastAsia="Calibri" w:hAnsi="Arial" w:cs="Arial"/>
                <w:sz w:val="24"/>
                <w:szCs w:val="24"/>
              </w:rPr>
            </w:pPr>
            <w:r w:rsidRPr="008634D8">
              <w:rPr>
                <w:rFonts w:ascii="Arial" w:eastAsia="Calibri" w:hAnsi="Arial" w:cs="Arial"/>
                <w:sz w:val="24"/>
                <w:szCs w:val="24"/>
              </w:rPr>
              <w:t>This cartoon shows growing opposition to Prohibition, which did not seem to be working, since instead, many went to desperate and dangerous measures to keep drinking.</w:t>
            </w:r>
          </w:p>
        </w:tc>
      </w:tr>
    </w:tbl>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sz w:val="24"/>
          <w:szCs w:val="24"/>
        </w:rPr>
        <w:lastRenderedPageBreak/>
        <w:t>(Note that “I” and “C” are part of the same sentence.)</w:t>
      </w:r>
    </w:p>
    <w:p w:rsidR="008634D8" w:rsidRDefault="008634D8">
      <w:r>
        <w:br w:type="page"/>
      </w:r>
    </w:p>
    <w:p w:rsidR="008634D8" w:rsidRPr="008634D8" w:rsidRDefault="008634D8" w:rsidP="008634D8">
      <w:pPr>
        <w:pBdr>
          <w:top w:val="single" w:sz="4" w:space="1" w:color="auto"/>
          <w:left w:val="single" w:sz="4" w:space="4" w:color="auto"/>
          <w:bottom w:val="single" w:sz="4" w:space="1" w:color="auto"/>
          <w:right w:val="single" w:sz="4" w:space="4" w:color="auto"/>
        </w:pBdr>
        <w:shd w:val="pct15" w:color="auto" w:fill="auto"/>
        <w:spacing w:after="0" w:line="240" w:lineRule="auto"/>
        <w:ind w:right="-810" w:hanging="360"/>
        <w:rPr>
          <w:rFonts w:ascii="Arial" w:eastAsia="Times New Roman" w:hAnsi="Arial" w:cs="Times New Roman"/>
          <w:sz w:val="28"/>
          <w:szCs w:val="24"/>
        </w:rPr>
      </w:pPr>
      <w:r>
        <w:rPr>
          <w:rFonts w:ascii="Arial" w:eastAsia="Times New Roman" w:hAnsi="Arial" w:cs="Arial"/>
          <w:b/>
          <w:noProof/>
          <w:sz w:val="24"/>
          <w:szCs w:val="24"/>
        </w:rPr>
        <w:lastRenderedPageBreak/>
        <w:drawing>
          <wp:anchor distT="0" distB="0" distL="0" distR="0" simplePos="0" relativeHeight="251670528" behindDoc="0" locked="0" layoutInCell="1" allowOverlap="1">
            <wp:simplePos x="0" y="0"/>
            <wp:positionH relativeFrom="page">
              <wp:posOffset>513715</wp:posOffset>
            </wp:positionH>
            <wp:positionV relativeFrom="paragraph">
              <wp:posOffset>540385</wp:posOffset>
            </wp:positionV>
            <wp:extent cx="4741545" cy="5569585"/>
            <wp:effectExtent l="0" t="0" r="190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6">
                      <a:extLst>
                        <a:ext uri="{28A0092B-C50C-407E-A947-70E740481C1C}">
                          <a14:useLocalDpi xmlns:a14="http://schemas.microsoft.com/office/drawing/2010/main" val="0"/>
                        </a:ext>
                      </a:extLst>
                    </a:blip>
                    <a:srcRect l="2336" t="1537" r="2263"/>
                    <a:stretch>
                      <a:fillRect/>
                    </a:stretch>
                  </pic:blipFill>
                  <pic:spPr bwMode="auto">
                    <a:xfrm>
                      <a:off x="0" y="0"/>
                      <a:ext cx="4741545" cy="5569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4373880</wp:posOffset>
                </wp:positionH>
                <wp:positionV relativeFrom="paragraph">
                  <wp:posOffset>4371975</wp:posOffset>
                </wp:positionV>
                <wp:extent cx="2125980" cy="1737995"/>
                <wp:effectExtent l="11430" t="9525" r="5715" b="50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737995"/>
                        </a:xfrm>
                        <a:prstGeom prst="rect">
                          <a:avLst/>
                        </a:prstGeom>
                        <a:solidFill>
                          <a:srgbClr val="FFFFFF"/>
                        </a:solidFill>
                        <a:ln w="9525">
                          <a:solidFill>
                            <a:srgbClr val="000000"/>
                          </a:solidFill>
                          <a:miter lim="800000"/>
                          <a:headEnd/>
                          <a:tailEnd/>
                        </a:ln>
                      </wps:spPr>
                      <wps:txbx>
                        <w:txbxContent>
                          <w:p w:rsidR="000B71F4" w:rsidRPr="000709DD" w:rsidRDefault="000B71F4" w:rsidP="008634D8">
                            <w:pPr>
                              <w:pStyle w:val="BodyText"/>
                              <w:spacing w:before="9"/>
                              <w:ind w:left="180"/>
                              <w:rPr>
                                <w:rFonts w:ascii="Times New Roman" w:hAnsi="Times New Roman" w:cs="Times New Roman"/>
                                <w:i/>
                                <w:w w:val="105"/>
                                <w:sz w:val="28"/>
                                <w:szCs w:val="28"/>
                              </w:rPr>
                            </w:pPr>
                            <w:r w:rsidRPr="000709DD">
                              <w:rPr>
                                <w:rFonts w:ascii="Times New Roman" w:hAnsi="Times New Roman" w:cs="Times New Roman"/>
                                <w:b/>
                                <w:i/>
                                <w:w w:val="105"/>
                                <w:sz w:val="28"/>
                                <w:szCs w:val="28"/>
                              </w:rPr>
                              <w:t xml:space="preserve">Source: </w:t>
                            </w:r>
                            <w:r w:rsidRPr="000709DD">
                              <w:rPr>
                                <w:rFonts w:ascii="Times New Roman" w:hAnsi="Times New Roman" w:cs="Times New Roman"/>
                                <w:i/>
                                <w:w w:val="105"/>
                                <w:sz w:val="28"/>
                                <w:szCs w:val="28"/>
                              </w:rPr>
                              <w:t xml:space="preserve">James P. Alley, “Come Unto Me, Ye Opprest!,” originally published in the </w:t>
                            </w:r>
                            <w:r w:rsidRPr="000709DD">
                              <w:rPr>
                                <w:rFonts w:ascii="Times New Roman" w:hAnsi="Times New Roman" w:cs="Times New Roman"/>
                                <w:w w:val="105"/>
                                <w:sz w:val="28"/>
                                <w:szCs w:val="28"/>
                              </w:rPr>
                              <w:t>Memphis Commercial Appeal</w:t>
                            </w:r>
                            <w:r w:rsidRPr="000709DD">
                              <w:rPr>
                                <w:rFonts w:ascii="Times New Roman" w:hAnsi="Times New Roman" w:cs="Times New Roman"/>
                                <w:i/>
                                <w:w w:val="105"/>
                                <w:sz w:val="28"/>
                                <w:szCs w:val="28"/>
                              </w:rPr>
                              <w:t xml:space="preserve">; reprinted in the </w:t>
                            </w:r>
                            <w:r w:rsidRPr="000709DD">
                              <w:rPr>
                                <w:rFonts w:ascii="Times New Roman" w:hAnsi="Times New Roman" w:cs="Times New Roman"/>
                                <w:w w:val="105"/>
                                <w:sz w:val="28"/>
                                <w:szCs w:val="28"/>
                              </w:rPr>
                              <w:t>Literary Digest</w:t>
                            </w:r>
                            <w:r w:rsidRPr="000709DD">
                              <w:rPr>
                                <w:rFonts w:ascii="Times New Roman" w:hAnsi="Times New Roman" w:cs="Times New Roman"/>
                                <w:i/>
                                <w:w w:val="105"/>
                                <w:sz w:val="28"/>
                                <w:szCs w:val="28"/>
                              </w:rPr>
                              <w:t xml:space="preserve">, July 5, 1919.  </w:t>
                            </w:r>
                          </w:p>
                          <w:p w:rsidR="000B71F4" w:rsidRDefault="000B71F4" w:rsidP="008634D8"/>
                          <w:p w:rsidR="000B71F4" w:rsidRDefault="000B71F4" w:rsidP="008634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margin-left:344.4pt;margin-top:344.25pt;width:167.4pt;height:1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">
                <v:textbox>
                  <w:txbxContent>
                    <w:p w:rsidR="000B71F4" w:rsidRPr="000709DD" w:rsidRDefault="000B71F4" w:rsidP="008634D8">
                      <w:pPr>
                        <w:pStyle w:val="BodyText"/>
                        <w:spacing w:before="9"/>
                        <w:ind w:left="180"/>
                        <w:rPr>
                          <w:rFonts w:ascii="Times New Roman" w:hAnsi="Times New Roman" w:cs="Times New Roman"/>
                          <w:i/>
                          <w:w w:val="105"/>
                          <w:sz w:val="28"/>
                          <w:szCs w:val="28"/>
                        </w:rPr>
                      </w:pPr>
                      <w:r w:rsidRPr="000709DD">
                        <w:rPr>
                          <w:rFonts w:ascii="Times New Roman" w:hAnsi="Times New Roman" w:cs="Times New Roman"/>
                          <w:b/>
                          <w:i/>
                          <w:w w:val="105"/>
                          <w:sz w:val="28"/>
                          <w:szCs w:val="28"/>
                        </w:rPr>
                        <w:t xml:space="preserve">Source: </w:t>
                      </w:r>
                      <w:r w:rsidRPr="000709DD">
                        <w:rPr>
                          <w:rFonts w:ascii="Times New Roman" w:hAnsi="Times New Roman" w:cs="Times New Roman"/>
                          <w:i/>
                          <w:w w:val="105"/>
                          <w:sz w:val="28"/>
                          <w:szCs w:val="28"/>
                        </w:rPr>
                        <w:t xml:space="preserve">James P. Alley, “Come Unto Me, Ye Opprest!,” originally published in the </w:t>
                      </w:r>
                      <w:r w:rsidRPr="000709DD">
                        <w:rPr>
                          <w:rFonts w:ascii="Times New Roman" w:hAnsi="Times New Roman" w:cs="Times New Roman"/>
                          <w:w w:val="105"/>
                          <w:sz w:val="28"/>
                          <w:szCs w:val="28"/>
                        </w:rPr>
                        <w:t>Memphis Commercial Appeal</w:t>
                      </w:r>
                      <w:r w:rsidRPr="000709DD">
                        <w:rPr>
                          <w:rFonts w:ascii="Times New Roman" w:hAnsi="Times New Roman" w:cs="Times New Roman"/>
                          <w:i/>
                          <w:w w:val="105"/>
                          <w:sz w:val="28"/>
                          <w:szCs w:val="28"/>
                        </w:rPr>
                        <w:t xml:space="preserve">; reprinted in the </w:t>
                      </w:r>
                      <w:r w:rsidRPr="000709DD">
                        <w:rPr>
                          <w:rFonts w:ascii="Times New Roman" w:hAnsi="Times New Roman" w:cs="Times New Roman"/>
                          <w:w w:val="105"/>
                          <w:sz w:val="28"/>
                          <w:szCs w:val="28"/>
                        </w:rPr>
                        <w:t>Literary Digest</w:t>
                      </w:r>
                      <w:r w:rsidRPr="000709DD">
                        <w:rPr>
                          <w:rFonts w:ascii="Times New Roman" w:hAnsi="Times New Roman" w:cs="Times New Roman"/>
                          <w:i/>
                          <w:w w:val="105"/>
                          <w:sz w:val="28"/>
                          <w:szCs w:val="28"/>
                        </w:rPr>
                        <w:t xml:space="preserve">, July 5, 1919.  </w:t>
                      </w:r>
                    </w:p>
                    <w:p w:rsidR="000B71F4" w:rsidRDefault="000B71F4" w:rsidP="008634D8"/>
                    <w:p w:rsidR="000B71F4" w:rsidRDefault="000B71F4" w:rsidP="008634D8"/>
                  </w:txbxContent>
                </v:textbox>
              </v:shape>
            </w:pict>
          </mc:Fallback>
        </mc:AlternateContent>
      </w:r>
      <w:r>
        <w:rPr>
          <w:rFonts w:ascii="Arial" w:eastAsia="Times New Roman" w:hAnsi="Arial" w:cs="Arial"/>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4403090</wp:posOffset>
                </wp:positionH>
                <wp:positionV relativeFrom="paragraph">
                  <wp:posOffset>617220</wp:posOffset>
                </wp:positionV>
                <wp:extent cx="2125980" cy="1238885"/>
                <wp:effectExtent l="12065" t="7620" r="5080" b="1079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238885"/>
                        </a:xfrm>
                        <a:prstGeom prst="rect">
                          <a:avLst/>
                        </a:prstGeom>
                        <a:solidFill>
                          <a:srgbClr val="FFFFFF"/>
                        </a:solidFill>
                        <a:ln w="9525">
                          <a:solidFill>
                            <a:srgbClr val="000000"/>
                          </a:solidFill>
                          <a:miter lim="800000"/>
                          <a:headEnd/>
                          <a:tailEnd/>
                        </a:ln>
                      </wps:spPr>
                      <wps:txbx>
                        <w:txbxContent>
                          <w:p w:rsidR="000B71F4" w:rsidRPr="000709DD" w:rsidRDefault="000B71F4" w:rsidP="008634D8">
                            <w:pPr>
                              <w:rPr>
                                <w:sz w:val="28"/>
                                <w:szCs w:val="28"/>
                              </w:rPr>
                            </w:pPr>
                            <w:r w:rsidRPr="000709DD">
                              <w:rPr>
                                <w:b/>
                                <w:sz w:val="28"/>
                                <w:szCs w:val="28"/>
                              </w:rPr>
                              <w:t>Do Now</w:t>
                            </w:r>
                            <w:r w:rsidRPr="000709DD">
                              <w:rPr>
                                <w:sz w:val="28"/>
                                <w:szCs w:val="28"/>
                              </w:rPr>
                              <w:t xml:space="preserve">: Examine the cartoon carefully and record your observations, thoughts and questions in the chart below. </w:t>
                            </w:r>
                          </w:p>
                          <w:p w:rsidR="000B71F4" w:rsidRDefault="000B71F4" w:rsidP="008634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margin-left:346.7pt;margin-top:48.6pt;width:167.4pt;height:9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">
                <v:textbox>
                  <w:txbxContent>
                    <w:p w:rsidR="000B71F4" w:rsidRPr="000709DD" w:rsidRDefault="000B71F4" w:rsidP="008634D8">
                      <w:pPr>
                        <w:rPr>
                          <w:sz w:val="28"/>
                          <w:szCs w:val="28"/>
                        </w:rPr>
                      </w:pPr>
                      <w:r w:rsidRPr="000709DD">
                        <w:rPr>
                          <w:b/>
                          <w:sz w:val="28"/>
                          <w:szCs w:val="28"/>
                        </w:rPr>
                        <w:t>Do Now</w:t>
                      </w:r>
                      <w:r w:rsidRPr="000709DD">
                        <w:rPr>
                          <w:sz w:val="28"/>
                          <w:szCs w:val="28"/>
                        </w:rPr>
                        <w:t xml:space="preserve">: Examine the cartoon carefully and record your observations, thoughts and questions in the chart below. </w:t>
                      </w:r>
                    </w:p>
                    <w:p w:rsidR="000B71F4" w:rsidRDefault="000B71F4" w:rsidP="008634D8"/>
                  </w:txbxContent>
                </v:textbox>
              </v:shape>
            </w:pict>
          </mc:Fallback>
        </mc:AlternateContent>
      </w:r>
      <w:r w:rsidRPr="008634D8">
        <w:rPr>
          <w:rFonts w:ascii="Arial" w:eastAsia="Times New Roman" w:hAnsi="Arial" w:cs="Arial"/>
          <w:b/>
          <w:sz w:val="28"/>
          <w:szCs w:val="28"/>
        </w:rPr>
        <w:t>Focus Question</w:t>
      </w:r>
      <w:r w:rsidRPr="008634D8">
        <w:rPr>
          <w:rFonts w:ascii="Arial" w:eastAsia="Times New Roman" w:hAnsi="Arial" w:cs="Arial"/>
          <w:sz w:val="28"/>
          <w:szCs w:val="24"/>
        </w:rPr>
        <w:t xml:space="preserve"> </w:t>
      </w:r>
      <w:r w:rsidRPr="008634D8">
        <w:rPr>
          <w:rFonts w:ascii="Arial" w:eastAsia="Times New Roman" w:hAnsi="Arial" w:cs="Arial"/>
          <w:sz w:val="28"/>
          <w:szCs w:val="28"/>
        </w:rPr>
        <w:t>Was the Red Scare of 1919-1920 a dangerous over-reaction or necessary for national protection</w:t>
      </w:r>
      <w:r w:rsidRPr="008634D8">
        <w:rPr>
          <w:rFonts w:ascii="Times New Roman" w:eastAsia="Times New Roman" w:hAnsi="Times New Roman" w:cs="Times New Roman"/>
          <w:i/>
          <w:sz w:val="28"/>
          <w:szCs w:val="28"/>
        </w:rPr>
        <w:t>?</w:t>
      </w:r>
    </w:p>
    <w:p w:rsidR="008634D8" w:rsidRPr="008634D8" w:rsidRDefault="008634D8" w:rsidP="008634D8">
      <w:pPr>
        <w:spacing w:after="0" w:line="240" w:lineRule="auto"/>
        <w:jc w:val="center"/>
        <w:rPr>
          <w:rFonts w:ascii="Times New Roman" w:eastAsia="Times New Roman" w:hAnsi="Times New Roman" w:cs="Times New Roman"/>
          <w:sz w:val="20"/>
          <w:szCs w:val="24"/>
        </w:rPr>
      </w:pPr>
    </w:p>
    <w:tbl>
      <w:tblPr>
        <w:tblW w:w="1107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690"/>
        <w:gridCol w:w="3690"/>
      </w:tblGrid>
      <w:tr w:rsidR="008634D8" w:rsidRPr="008634D8" w:rsidTr="000B71F4">
        <w:tc>
          <w:tcPr>
            <w:tcW w:w="3690" w:type="dxa"/>
            <w:shd w:val="clear" w:color="auto" w:fill="D9D9D9"/>
          </w:tcPr>
          <w:p w:rsidR="008634D8" w:rsidRPr="008634D8" w:rsidRDefault="008634D8" w:rsidP="008634D8">
            <w:pPr>
              <w:spacing w:after="0" w:line="240" w:lineRule="auto"/>
              <w:jc w:val="center"/>
              <w:rPr>
                <w:rFonts w:ascii="Times New Roman" w:eastAsia="Times New Roman" w:hAnsi="Times New Roman" w:cs="Times New Roman"/>
                <w:b/>
                <w:sz w:val="24"/>
                <w:szCs w:val="24"/>
              </w:rPr>
            </w:pPr>
            <w:r w:rsidRPr="008634D8">
              <w:rPr>
                <w:rFonts w:ascii="Times New Roman" w:eastAsia="Times New Roman" w:hAnsi="Times New Roman" w:cs="Times New Roman"/>
                <w:b/>
                <w:sz w:val="24"/>
                <w:szCs w:val="24"/>
              </w:rPr>
              <w:t xml:space="preserve">What do you see? </w:t>
            </w:r>
          </w:p>
        </w:tc>
        <w:tc>
          <w:tcPr>
            <w:tcW w:w="3690" w:type="dxa"/>
            <w:shd w:val="clear" w:color="auto" w:fill="D9D9D9"/>
          </w:tcPr>
          <w:p w:rsidR="008634D8" w:rsidRPr="008634D8" w:rsidRDefault="008634D8" w:rsidP="008634D8">
            <w:pPr>
              <w:spacing w:after="0" w:line="240" w:lineRule="auto"/>
              <w:jc w:val="center"/>
              <w:rPr>
                <w:rFonts w:ascii="Times New Roman" w:eastAsia="Times New Roman" w:hAnsi="Times New Roman" w:cs="Times New Roman"/>
                <w:b/>
                <w:sz w:val="24"/>
                <w:szCs w:val="24"/>
              </w:rPr>
            </w:pPr>
            <w:r w:rsidRPr="008634D8">
              <w:rPr>
                <w:rFonts w:ascii="Times New Roman" w:eastAsia="Times New Roman" w:hAnsi="Times New Roman" w:cs="Times New Roman"/>
                <w:b/>
                <w:sz w:val="24"/>
                <w:szCs w:val="24"/>
              </w:rPr>
              <w:t xml:space="preserve">What do you think? </w:t>
            </w:r>
          </w:p>
        </w:tc>
        <w:tc>
          <w:tcPr>
            <w:tcW w:w="3690" w:type="dxa"/>
            <w:shd w:val="clear" w:color="auto" w:fill="D9D9D9"/>
          </w:tcPr>
          <w:p w:rsidR="008634D8" w:rsidRPr="008634D8" w:rsidRDefault="008634D8" w:rsidP="008634D8">
            <w:pPr>
              <w:spacing w:after="0" w:line="240" w:lineRule="auto"/>
              <w:jc w:val="center"/>
              <w:rPr>
                <w:rFonts w:ascii="Times New Roman" w:eastAsia="Times New Roman" w:hAnsi="Times New Roman" w:cs="Times New Roman"/>
                <w:b/>
                <w:sz w:val="24"/>
                <w:szCs w:val="24"/>
              </w:rPr>
            </w:pPr>
            <w:r w:rsidRPr="008634D8">
              <w:rPr>
                <w:rFonts w:ascii="Times New Roman" w:eastAsia="Times New Roman" w:hAnsi="Times New Roman" w:cs="Times New Roman"/>
                <w:b/>
                <w:sz w:val="24"/>
                <w:szCs w:val="24"/>
              </w:rPr>
              <w:t xml:space="preserve">What do you wonder? </w:t>
            </w:r>
          </w:p>
        </w:tc>
      </w:tr>
      <w:tr w:rsidR="008634D8" w:rsidRPr="008634D8" w:rsidTr="000B71F4">
        <w:tc>
          <w:tcPr>
            <w:tcW w:w="3690" w:type="dxa"/>
            <w:shd w:val="clear" w:color="auto" w:fill="auto"/>
          </w:tcPr>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tc>
        <w:tc>
          <w:tcPr>
            <w:tcW w:w="3690" w:type="dxa"/>
            <w:shd w:val="clear" w:color="auto" w:fill="auto"/>
          </w:tcPr>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p w:rsidR="008634D8" w:rsidRPr="008634D8" w:rsidRDefault="008634D8" w:rsidP="008634D8">
            <w:pPr>
              <w:spacing w:after="0" w:line="240" w:lineRule="auto"/>
              <w:jc w:val="center"/>
              <w:rPr>
                <w:rFonts w:ascii="Times New Roman" w:eastAsia="Times New Roman" w:hAnsi="Times New Roman" w:cs="Times New Roman"/>
                <w:sz w:val="20"/>
                <w:szCs w:val="24"/>
              </w:rPr>
            </w:pPr>
          </w:p>
        </w:tc>
        <w:tc>
          <w:tcPr>
            <w:tcW w:w="3690" w:type="dxa"/>
            <w:shd w:val="clear" w:color="auto" w:fill="auto"/>
          </w:tcPr>
          <w:p w:rsidR="008634D8" w:rsidRPr="008634D8" w:rsidRDefault="008634D8" w:rsidP="008634D8">
            <w:pPr>
              <w:spacing w:after="0" w:line="240" w:lineRule="auto"/>
              <w:jc w:val="center"/>
              <w:rPr>
                <w:rFonts w:ascii="Times New Roman" w:eastAsia="Times New Roman" w:hAnsi="Times New Roman" w:cs="Times New Roman"/>
                <w:sz w:val="20"/>
                <w:szCs w:val="24"/>
              </w:rPr>
            </w:pPr>
          </w:p>
        </w:tc>
      </w:tr>
    </w:tbl>
    <w:p w:rsidR="008634D8" w:rsidRPr="008634D8" w:rsidRDefault="008634D8" w:rsidP="008634D8">
      <w:pPr>
        <w:widowControl w:val="0"/>
        <w:pBdr>
          <w:top w:val="single" w:sz="4" w:space="1" w:color="auto"/>
          <w:left w:val="single" w:sz="4" w:space="4" w:color="auto"/>
          <w:bottom w:val="single" w:sz="4" w:space="1" w:color="auto"/>
          <w:right w:val="single" w:sz="4" w:space="4" w:color="auto"/>
        </w:pBdr>
        <w:shd w:val="clear" w:color="auto" w:fill="F2F2F2"/>
        <w:autoSpaceDE w:val="0"/>
        <w:autoSpaceDN w:val="0"/>
        <w:spacing w:after="0" w:line="240" w:lineRule="auto"/>
        <w:ind w:left="111" w:hanging="21"/>
        <w:rPr>
          <w:rFonts w:ascii="Verdana" w:eastAsia="Verdana" w:hAnsi="Verdana" w:cs="Verdana"/>
          <w:i/>
          <w:sz w:val="20"/>
          <w:szCs w:val="21"/>
        </w:rPr>
      </w:pPr>
      <w:r w:rsidRPr="008634D8">
        <w:rPr>
          <w:rFonts w:ascii="Times New Roman" w:eastAsia="Verdana" w:hAnsi="Verdana" w:cs="Verdana"/>
          <w:b/>
          <w:sz w:val="28"/>
          <w:szCs w:val="28"/>
        </w:rPr>
        <w:lastRenderedPageBreak/>
        <w:t>Focus Question</w:t>
      </w:r>
      <w:r w:rsidRPr="008634D8">
        <w:rPr>
          <w:rFonts w:ascii="Times New Roman" w:eastAsia="Verdana" w:hAnsi="Verdana" w:cs="Verdana"/>
          <w:sz w:val="28"/>
          <w:szCs w:val="28"/>
        </w:rPr>
        <w:t xml:space="preserve">: Was the Red Scare of 1919-1920 a dangerous over-reaction or necessary for national protection? </w:t>
      </w: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Context:  Before WWI, worker’s organizations and Progressive Era reforms had checked abuses of companies and protected workers. But an anti-immigrant and anti-communist fever hit the country during and after WWI.  During the World War I era, the U.S. experienced a “Red Scare,” or national hysteria about the dangers of communists and radicals. The Red Scare was influenced by wartime patriotism, immigration from Eastern Europe, and the Bolshevik communist revolution in Russia, and fueled by newspaper editorials and cartoons.</w:t>
      </w: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Document Set A</w:t>
      </w:r>
    </w:p>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sz w:val="24"/>
          <w:szCs w:val="24"/>
        </w:rPr>
        <w:t xml:space="preserve">Examine these documents to answer the question:  What did the US government fear? </w:t>
      </w:r>
      <w:r w:rsidRPr="008634D8">
        <w:rPr>
          <w:rFonts w:ascii="Arial" w:eastAsia="Times New Roman" w:hAnsi="Arial" w:cs="Arial"/>
          <w:sz w:val="24"/>
          <w:szCs w:val="24"/>
        </w:rPr>
        <w:tab/>
        <w:t xml:space="preserve"> </w:t>
      </w:r>
    </w:p>
    <w:p w:rsidR="008634D8" w:rsidRPr="008634D8" w:rsidRDefault="008634D8" w:rsidP="008634D8">
      <w:pPr>
        <w:spacing w:after="0" w:line="240" w:lineRule="auto"/>
        <w:rPr>
          <w:rFonts w:ascii="Arial" w:eastAsia="Times New Roman" w:hAnsi="Arial" w:cs="Arial"/>
          <w:sz w:val="20"/>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3311"/>
        <w:gridCol w:w="5220"/>
      </w:tblGrid>
      <w:tr w:rsidR="008634D8" w:rsidRPr="008634D8" w:rsidTr="000B71F4">
        <w:trPr>
          <w:trHeight w:val="1340"/>
        </w:trPr>
        <w:tc>
          <w:tcPr>
            <w:tcW w:w="1657" w:type="dxa"/>
            <w:shd w:val="clear" w:color="auto" w:fill="D9D9D9"/>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Document Set A</w:t>
            </w:r>
          </w:p>
        </w:tc>
        <w:tc>
          <w:tcPr>
            <w:tcW w:w="3311" w:type="dxa"/>
            <w:shd w:val="clear" w:color="auto" w:fill="D9D9D9"/>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 xml:space="preserve">Source the document. </w:t>
            </w:r>
          </w:p>
          <w:p w:rsidR="008634D8" w:rsidRPr="008634D8" w:rsidRDefault="008634D8" w:rsidP="008634D8">
            <w:pPr>
              <w:spacing w:after="0" w:line="240" w:lineRule="auto"/>
              <w:rPr>
                <w:rFonts w:ascii="Arial" w:eastAsia="Times New Roman" w:hAnsi="Arial" w:cs="Arial"/>
                <w:b/>
                <w:sz w:val="10"/>
                <w:szCs w:val="10"/>
              </w:rPr>
            </w:pPr>
          </w:p>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 xml:space="preserve">Who created it? </w:t>
            </w:r>
          </w:p>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Is it reliable as evidence to answer the Q?</w:t>
            </w:r>
          </w:p>
        </w:tc>
        <w:tc>
          <w:tcPr>
            <w:tcW w:w="5220" w:type="dxa"/>
            <w:shd w:val="clear" w:color="auto" w:fill="D9D9D9"/>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Based on this document, what was the U.S. Government afraid of during the Red Scare of 1919-1920?</w:t>
            </w:r>
          </w:p>
        </w:tc>
      </w:tr>
      <w:tr w:rsidR="008634D8" w:rsidRPr="008634D8" w:rsidTr="000B71F4">
        <w:trPr>
          <w:trHeight w:val="2150"/>
        </w:trPr>
        <w:tc>
          <w:tcPr>
            <w:tcW w:w="1657" w:type="dxa"/>
            <w:shd w:val="clear" w:color="auto" w:fill="auto"/>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Doc A1</w:t>
            </w:r>
          </w:p>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sz w:val="24"/>
                <w:szCs w:val="24"/>
              </w:rPr>
              <w:t>A. Mitchell Palmer, “The Case Against The Reds”</w:t>
            </w:r>
          </w:p>
        </w:tc>
        <w:tc>
          <w:tcPr>
            <w:tcW w:w="3311" w:type="dxa"/>
            <w:shd w:val="clear" w:color="auto" w:fill="auto"/>
          </w:tcPr>
          <w:p w:rsidR="008634D8" w:rsidRPr="008634D8" w:rsidRDefault="008634D8" w:rsidP="008634D8">
            <w:pPr>
              <w:spacing w:after="0" w:line="240" w:lineRule="auto"/>
              <w:rPr>
                <w:rFonts w:ascii="Arial" w:eastAsia="Times New Roman" w:hAnsi="Arial" w:cs="Arial"/>
                <w:sz w:val="20"/>
                <w:szCs w:val="24"/>
              </w:rPr>
            </w:pPr>
          </w:p>
        </w:tc>
        <w:tc>
          <w:tcPr>
            <w:tcW w:w="5220" w:type="dxa"/>
            <w:shd w:val="clear" w:color="auto" w:fill="auto"/>
          </w:tcPr>
          <w:p w:rsidR="008634D8" w:rsidRPr="008634D8" w:rsidRDefault="008634D8" w:rsidP="008634D8">
            <w:pPr>
              <w:spacing w:after="0" w:line="240" w:lineRule="auto"/>
              <w:rPr>
                <w:rFonts w:ascii="Arial" w:eastAsia="Times New Roman" w:hAnsi="Arial" w:cs="Arial"/>
                <w:sz w:val="20"/>
                <w:szCs w:val="24"/>
              </w:rPr>
            </w:pPr>
          </w:p>
        </w:tc>
      </w:tr>
      <w:tr w:rsidR="008634D8" w:rsidRPr="008634D8" w:rsidTr="000B71F4">
        <w:trPr>
          <w:trHeight w:val="1880"/>
        </w:trPr>
        <w:tc>
          <w:tcPr>
            <w:tcW w:w="1657" w:type="dxa"/>
            <w:shd w:val="clear" w:color="auto" w:fill="auto"/>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 xml:space="preserve">Doc A2 </w:t>
            </w:r>
          </w:p>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sz w:val="24"/>
                <w:szCs w:val="24"/>
              </w:rPr>
              <w:t>Step by Step cartoon</w:t>
            </w:r>
          </w:p>
        </w:tc>
        <w:tc>
          <w:tcPr>
            <w:tcW w:w="3311" w:type="dxa"/>
            <w:shd w:val="clear" w:color="auto" w:fill="auto"/>
          </w:tcPr>
          <w:p w:rsidR="008634D8" w:rsidRPr="008634D8" w:rsidRDefault="008634D8" w:rsidP="008634D8">
            <w:pPr>
              <w:spacing w:after="0" w:line="240" w:lineRule="auto"/>
              <w:rPr>
                <w:rFonts w:ascii="Arial" w:eastAsia="Times New Roman" w:hAnsi="Arial" w:cs="Arial"/>
                <w:sz w:val="20"/>
                <w:szCs w:val="24"/>
              </w:rPr>
            </w:pPr>
          </w:p>
          <w:p w:rsidR="008634D8" w:rsidRPr="008634D8" w:rsidRDefault="008634D8" w:rsidP="008634D8">
            <w:pPr>
              <w:spacing w:after="0" w:line="240" w:lineRule="auto"/>
              <w:rPr>
                <w:rFonts w:ascii="Arial" w:eastAsia="Times New Roman" w:hAnsi="Arial" w:cs="Arial"/>
                <w:sz w:val="20"/>
                <w:szCs w:val="24"/>
              </w:rPr>
            </w:pPr>
          </w:p>
          <w:p w:rsidR="008634D8" w:rsidRPr="008634D8" w:rsidRDefault="008634D8" w:rsidP="008634D8">
            <w:pPr>
              <w:spacing w:after="0" w:line="240" w:lineRule="auto"/>
              <w:rPr>
                <w:rFonts w:ascii="Arial" w:eastAsia="Times New Roman" w:hAnsi="Arial" w:cs="Arial"/>
                <w:sz w:val="20"/>
                <w:szCs w:val="24"/>
              </w:rPr>
            </w:pPr>
          </w:p>
          <w:p w:rsidR="008634D8" w:rsidRPr="008634D8" w:rsidRDefault="008634D8" w:rsidP="008634D8">
            <w:pPr>
              <w:spacing w:after="0" w:line="240" w:lineRule="auto"/>
              <w:rPr>
                <w:rFonts w:ascii="Arial" w:eastAsia="Times New Roman" w:hAnsi="Arial" w:cs="Arial"/>
                <w:sz w:val="20"/>
                <w:szCs w:val="24"/>
              </w:rPr>
            </w:pPr>
          </w:p>
          <w:p w:rsidR="008634D8" w:rsidRPr="008634D8" w:rsidRDefault="008634D8" w:rsidP="008634D8">
            <w:pPr>
              <w:spacing w:after="0" w:line="240" w:lineRule="auto"/>
              <w:rPr>
                <w:rFonts w:ascii="Arial" w:eastAsia="Times New Roman" w:hAnsi="Arial" w:cs="Arial"/>
                <w:sz w:val="20"/>
                <w:szCs w:val="24"/>
              </w:rPr>
            </w:pPr>
          </w:p>
          <w:p w:rsidR="008634D8" w:rsidRPr="008634D8" w:rsidRDefault="008634D8" w:rsidP="008634D8">
            <w:pPr>
              <w:spacing w:after="0" w:line="240" w:lineRule="auto"/>
              <w:rPr>
                <w:rFonts w:ascii="Arial" w:eastAsia="Times New Roman" w:hAnsi="Arial" w:cs="Arial"/>
                <w:sz w:val="20"/>
                <w:szCs w:val="24"/>
              </w:rPr>
            </w:pPr>
          </w:p>
        </w:tc>
        <w:tc>
          <w:tcPr>
            <w:tcW w:w="5220" w:type="dxa"/>
            <w:shd w:val="clear" w:color="auto" w:fill="auto"/>
          </w:tcPr>
          <w:p w:rsidR="008634D8" w:rsidRPr="008634D8" w:rsidRDefault="008634D8" w:rsidP="008634D8">
            <w:pPr>
              <w:spacing w:after="0" w:line="240" w:lineRule="auto"/>
              <w:rPr>
                <w:rFonts w:ascii="Arial" w:eastAsia="Times New Roman" w:hAnsi="Arial" w:cs="Arial"/>
                <w:sz w:val="20"/>
                <w:szCs w:val="24"/>
              </w:rPr>
            </w:pPr>
          </w:p>
        </w:tc>
      </w:tr>
      <w:tr w:rsidR="008634D8" w:rsidRPr="008634D8" w:rsidTr="000B71F4">
        <w:trPr>
          <w:trHeight w:val="2235"/>
        </w:trPr>
        <w:tc>
          <w:tcPr>
            <w:tcW w:w="1657" w:type="dxa"/>
            <w:shd w:val="clear" w:color="auto" w:fill="auto"/>
          </w:tcPr>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b/>
                <w:sz w:val="24"/>
                <w:szCs w:val="24"/>
              </w:rPr>
              <w:t>Doc A3</w:t>
            </w:r>
            <w:r w:rsidRPr="008634D8">
              <w:rPr>
                <w:rFonts w:ascii="Arial" w:eastAsia="Times New Roman" w:hAnsi="Arial" w:cs="Arial"/>
                <w:sz w:val="24"/>
                <w:szCs w:val="24"/>
              </w:rPr>
              <w:t xml:space="preserve"> Photo of bombed home of A. Mitchell Palmer</w:t>
            </w:r>
          </w:p>
        </w:tc>
        <w:tc>
          <w:tcPr>
            <w:tcW w:w="3311" w:type="dxa"/>
            <w:shd w:val="clear" w:color="auto" w:fill="auto"/>
          </w:tcPr>
          <w:p w:rsidR="008634D8" w:rsidRPr="008634D8" w:rsidRDefault="008634D8" w:rsidP="008634D8">
            <w:pPr>
              <w:spacing w:after="0" w:line="240" w:lineRule="auto"/>
              <w:rPr>
                <w:rFonts w:ascii="Arial" w:eastAsia="Times New Roman" w:hAnsi="Arial" w:cs="Arial"/>
                <w:sz w:val="20"/>
                <w:szCs w:val="24"/>
              </w:rPr>
            </w:pPr>
          </w:p>
        </w:tc>
        <w:tc>
          <w:tcPr>
            <w:tcW w:w="5220" w:type="dxa"/>
            <w:shd w:val="clear" w:color="auto" w:fill="auto"/>
          </w:tcPr>
          <w:p w:rsidR="008634D8" w:rsidRPr="008634D8" w:rsidRDefault="008634D8" w:rsidP="008634D8">
            <w:pPr>
              <w:spacing w:after="0" w:line="240" w:lineRule="auto"/>
              <w:rPr>
                <w:rFonts w:ascii="Arial" w:eastAsia="Times New Roman" w:hAnsi="Arial" w:cs="Arial"/>
                <w:sz w:val="20"/>
                <w:szCs w:val="24"/>
              </w:rPr>
            </w:pPr>
          </w:p>
        </w:tc>
      </w:tr>
      <w:tr w:rsidR="008634D8" w:rsidRPr="008634D8" w:rsidTr="000B71F4">
        <w:trPr>
          <w:trHeight w:val="2060"/>
        </w:trPr>
        <w:tc>
          <w:tcPr>
            <w:tcW w:w="1657" w:type="dxa"/>
            <w:shd w:val="clear" w:color="auto" w:fill="auto"/>
          </w:tcPr>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b/>
                <w:sz w:val="24"/>
                <w:szCs w:val="24"/>
              </w:rPr>
              <w:t>Doc A4</w:t>
            </w:r>
            <w:r w:rsidRPr="008634D8">
              <w:rPr>
                <w:rFonts w:ascii="Arial" w:eastAsia="Times New Roman" w:hAnsi="Arial" w:cs="Arial"/>
                <w:sz w:val="24"/>
                <w:szCs w:val="24"/>
              </w:rPr>
              <w:t>: Strike poster in several languages</w:t>
            </w:r>
          </w:p>
        </w:tc>
        <w:tc>
          <w:tcPr>
            <w:tcW w:w="3311" w:type="dxa"/>
            <w:shd w:val="clear" w:color="auto" w:fill="auto"/>
          </w:tcPr>
          <w:p w:rsidR="008634D8" w:rsidRPr="008634D8" w:rsidRDefault="008634D8" w:rsidP="008634D8">
            <w:pPr>
              <w:spacing w:after="0" w:line="240" w:lineRule="auto"/>
              <w:rPr>
                <w:rFonts w:ascii="Arial" w:eastAsia="Times New Roman" w:hAnsi="Arial" w:cs="Arial"/>
                <w:sz w:val="20"/>
                <w:szCs w:val="24"/>
              </w:rPr>
            </w:pPr>
          </w:p>
        </w:tc>
        <w:tc>
          <w:tcPr>
            <w:tcW w:w="5220" w:type="dxa"/>
            <w:shd w:val="clear" w:color="auto" w:fill="auto"/>
          </w:tcPr>
          <w:p w:rsidR="008634D8" w:rsidRPr="008634D8" w:rsidRDefault="008634D8" w:rsidP="008634D8">
            <w:pPr>
              <w:spacing w:after="0" w:line="240" w:lineRule="auto"/>
              <w:rPr>
                <w:rFonts w:ascii="Arial" w:eastAsia="Times New Roman" w:hAnsi="Arial" w:cs="Arial"/>
                <w:sz w:val="20"/>
                <w:szCs w:val="24"/>
              </w:rPr>
            </w:pPr>
          </w:p>
        </w:tc>
      </w:tr>
    </w:tbl>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Document Set B:</w:t>
      </w:r>
    </w:p>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sz w:val="24"/>
          <w:szCs w:val="24"/>
        </w:rPr>
        <w:t>Examine these documents to answer the question: Was the Red Scare a dangerous over-reaction or necessary to the nation’s security?</w:t>
      </w:r>
    </w:p>
    <w:p w:rsidR="008634D8" w:rsidRPr="008634D8" w:rsidRDefault="008634D8" w:rsidP="008634D8">
      <w:pPr>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3048"/>
        <w:gridCol w:w="4968"/>
      </w:tblGrid>
      <w:tr w:rsidR="008634D8" w:rsidRPr="008634D8" w:rsidTr="000B71F4">
        <w:tc>
          <w:tcPr>
            <w:tcW w:w="1650" w:type="dxa"/>
            <w:shd w:val="clear" w:color="auto" w:fill="D9D9D9"/>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Document Set B</w:t>
            </w:r>
          </w:p>
        </w:tc>
        <w:tc>
          <w:tcPr>
            <w:tcW w:w="3048" w:type="dxa"/>
            <w:shd w:val="clear" w:color="auto" w:fill="D9D9D9"/>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 xml:space="preserve">Source the document. </w:t>
            </w:r>
          </w:p>
          <w:p w:rsidR="008634D8" w:rsidRPr="008634D8" w:rsidRDefault="008634D8" w:rsidP="008634D8">
            <w:pPr>
              <w:spacing w:after="0" w:line="240" w:lineRule="auto"/>
              <w:rPr>
                <w:rFonts w:ascii="Arial" w:eastAsia="Times New Roman" w:hAnsi="Arial" w:cs="Arial"/>
                <w:b/>
                <w:sz w:val="24"/>
                <w:szCs w:val="24"/>
              </w:rPr>
            </w:pPr>
          </w:p>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 xml:space="preserve">Who created it? </w:t>
            </w:r>
          </w:p>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Is it reliable as evidence to answer the Q?</w:t>
            </w:r>
          </w:p>
        </w:tc>
        <w:tc>
          <w:tcPr>
            <w:tcW w:w="4968" w:type="dxa"/>
            <w:shd w:val="clear" w:color="auto" w:fill="D9D9D9"/>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 xml:space="preserve">Based on this document, were the US Government’s actions dangerous over-reactions or necessary for the safety of the nation?  </w:t>
            </w:r>
          </w:p>
        </w:tc>
      </w:tr>
      <w:tr w:rsidR="008634D8" w:rsidRPr="008634D8" w:rsidTr="000B71F4">
        <w:trPr>
          <w:trHeight w:val="2843"/>
        </w:trPr>
        <w:tc>
          <w:tcPr>
            <w:tcW w:w="1650" w:type="dxa"/>
            <w:shd w:val="clear" w:color="auto" w:fill="auto"/>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Doc B1</w:t>
            </w:r>
          </w:p>
          <w:p w:rsidR="008634D8" w:rsidRPr="008634D8" w:rsidRDefault="008634D8" w:rsidP="008634D8">
            <w:pPr>
              <w:spacing w:after="0" w:line="240" w:lineRule="auto"/>
              <w:rPr>
                <w:rFonts w:ascii="Arial" w:eastAsia="Times New Roman" w:hAnsi="Arial" w:cs="Arial"/>
                <w:b/>
                <w:sz w:val="24"/>
                <w:szCs w:val="24"/>
              </w:rPr>
            </w:pPr>
          </w:p>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sz w:val="24"/>
                <w:szCs w:val="24"/>
              </w:rPr>
              <w:t>IWW Office Raid photo</w:t>
            </w:r>
          </w:p>
        </w:tc>
        <w:tc>
          <w:tcPr>
            <w:tcW w:w="3048" w:type="dxa"/>
            <w:shd w:val="clear" w:color="auto" w:fill="auto"/>
          </w:tcPr>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p>
        </w:tc>
        <w:tc>
          <w:tcPr>
            <w:tcW w:w="4968" w:type="dxa"/>
            <w:shd w:val="clear" w:color="auto" w:fill="auto"/>
          </w:tcPr>
          <w:p w:rsidR="008634D8" w:rsidRPr="008634D8" w:rsidRDefault="008634D8" w:rsidP="008634D8">
            <w:pPr>
              <w:spacing w:after="0" w:line="240" w:lineRule="auto"/>
              <w:rPr>
                <w:rFonts w:ascii="Arial" w:eastAsia="Times New Roman" w:hAnsi="Arial" w:cs="Arial"/>
                <w:sz w:val="24"/>
                <w:szCs w:val="24"/>
              </w:rPr>
            </w:pPr>
          </w:p>
        </w:tc>
      </w:tr>
      <w:tr w:rsidR="008634D8" w:rsidRPr="008634D8" w:rsidTr="000B71F4">
        <w:trPr>
          <w:trHeight w:val="3617"/>
        </w:trPr>
        <w:tc>
          <w:tcPr>
            <w:tcW w:w="1650" w:type="dxa"/>
            <w:shd w:val="clear" w:color="auto" w:fill="auto"/>
          </w:tcPr>
          <w:p w:rsidR="008634D8" w:rsidRPr="008634D8" w:rsidRDefault="008634D8" w:rsidP="008634D8">
            <w:pPr>
              <w:spacing w:after="0" w:line="240" w:lineRule="auto"/>
              <w:rPr>
                <w:rFonts w:ascii="Arial" w:eastAsia="Times New Roman" w:hAnsi="Arial" w:cs="Arial"/>
                <w:b/>
                <w:sz w:val="24"/>
                <w:szCs w:val="24"/>
              </w:rPr>
            </w:pPr>
            <w:r w:rsidRPr="008634D8">
              <w:rPr>
                <w:rFonts w:ascii="Arial" w:eastAsia="Times New Roman" w:hAnsi="Arial" w:cs="Arial"/>
                <w:b/>
                <w:sz w:val="24"/>
                <w:szCs w:val="24"/>
              </w:rPr>
              <w:t xml:space="preserve">Doc B 2 </w:t>
            </w:r>
          </w:p>
          <w:p w:rsidR="008634D8" w:rsidRPr="008634D8" w:rsidRDefault="008634D8" w:rsidP="008634D8">
            <w:pPr>
              <w:spacing w:after="0" w:line="240" w:lineRule="auto"/>
              <w:rPr>
                <w:rFonts w:ascii="Arial" w:eastAsia="Times New Roman" w:hAnsi="Arial" w:cs="Arial"/>
                <w:b/>
                <w:sz w:val="24"/>
                <w:szCs w:val="24"/>
              </w:rPr>
            </w:pPr>
          </w:p>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sz w:val="24"/>
                <w:szCs w:val="24"/>
              </w:rPr>
              <w:t>Headlines after Palmer raids</w:t>
            </w:r>
          </w:p>
        </w:tc>
        <w:tc>
          <w:tcPr>
            <w:tcW w:w="3048" w:type="dxa"/>
            <w:shd w:val="clear" w:color="auto" w:fill="auto"/>
          </w:tcPr>
          <w:p w:rsidR="008634D8" w:rsidRPr="008634D8" w:rsidRDefault="008634D8" w:rsidP="008634D8">
            <w:pPr>
              <w:spacing w:after="0" w:line="240" w:lineRule="auto"/>
              <w:rPr>
                <w:rFonts w:ascii="Arial" w:eastAsia="Times New Roman" w:hAnsi="Arial" w:cs="Arial"/>
                <w:sz w:val="24"/>
                <w:szCs w:val="24"/>
              </w:rPr>
            </w:pPr>
          </w:p>
        </w:tc>
        <w:tc>
          <w:tcPr>
            <w:tcW w:w="4968" w:type="dxa"/>
            <w:shd w:val="clear" w:color="auto" w:fill="auto"/>
          </w:tcPr>
          <w:p w:rsidR="008634D8" w:rsidRPr="008634D8" w:rsidRDefault="008634D8" w:rsidP="008634D8">
            <w:pPr>
              <w:spacing w:after="0" w:line="240" w:lineRule="auto"/>
              <w:rPr>
                <w:rFonts w:ascii="Arial" w:eastAsia="Times New Roman" w:hAnsi="Arial" w:cs="Arial"/>
                <w:sz w:val="24"/>
                <w:szCs w:val="24"/>
              </w:rPr>
            </w:pPr>
          </w:p>
        </w:tc>
      </w:tr>
      <w:tr w:rsidR="008634D8" w:rsidRPr="008634D8" w:rsidTr="000B71F4">
        <w:trPr>
          <w:trHeight w:val="3950"/>
        </w:trPr>
        <w:tc>
          <w:tcPr>
            <w:tcW w:w="1650" w:type="dxa"/>
            <w:shd w:val="clear" w:color="auto" w:fill="auto"/>
          </w:tcPr>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b/>
                <w:sz w:val="24"/>
                <w:szCs w:val="24"/>
              </w:rPr>
              <w:lastRenderedPageBreak/>
              <w:t>Doc B3</w:t>
            </w:r>
            <w:r w:rsidRPr="008634D8">
              <w:rPr>
                <w:rFonts w:ascii="Arial" w:eastAsia="Times New Roman" w:hAnsi="Arial" w:cs="Arial"/>
                <w:sz w:val="24"/>
                <w:szCs w:val="24"/>
              </w:rPr>
              <w:t xml:space="preserve">  </w:t>
            </w:r>
          </w:p>
          <w:p w:rsidR="008634D8" w:rsidRPr="008634D8" w:rsidRDefault="008634D8" w:rsidP="008634D8">
            <w:pPr>
              <w:spacing w:after="0" w:line="240" w:lineRule="auto"/>
              <w:rPr>
                <w:rFonts w:ascii="Arial" w:eastAsia="Times New Roman" w:hAnsi="Arial" w:cs="Arial"/>
                <w:sz w:val="24"/>
                <w:szCs w:val="24"/>
              </w:rPr>
            </w:pPr>
          </w:p>
          <w:p w:rsidR="008634D8" w:rsidRPr="008634D8" w:rsidRDefault="008634D8" w:rsidP="008634D8">
            <w:pPr>
              <w:spacing w:after="0" w:line="240" w:lineRule="auto"/>
              <w:rPr>
                <w:rFonts w:ascii="Arial" w:eastAsia="Times New Roman" w:hAnsi="Arial" w:cs="Arial"/>
                <w:sz w:val="24"/>
                <w:szCs w:val="24"/>
              </w:rPr>
            </w:pPr>
            <w:r w:rsidRPr="008634D8">
              <w:rPr>
                <w:rFonts w:ascii="Arial" w:eastAsia="Times New Roman" w:hAnsi="Arial" w:cs="Arial"/>
                <w:sz w:val="24"/>
                <w:szCs w:val="24"/>
              </w:rPr>
              <w:t>Emma Goldman Deportation speech</w:t>
            </w:r>
          </w:p>
        </w:tc>
        <w:tc>
          <w:tcPr>
            <w:tcW w:w="3048" w:type="dxa"/>
            <w:shd w:val="clear" w:color="auto" w:fill="auto"/>
          </w:tcPr>
          <w:p w:rsidR="008634D8" w:rsidRPr="008634D8" w:rsidRDefault="008634D8" w:rsidP="008634D8">
            <w:pPr>
              <w:spacing w:after="0" w:line="240" w:lineRule="auto"/>
              <w:rPr>
                <w:rFonts w:ascii="Arial" w:eastAsia="Times New Roman" w:hAnsi="Arial" w:cs="Arial"/>
                <w:sz w:val="24"/>
                <w:szCs w:val="24"/>
              </w:rPr>
            </w:pPr>
          </w:p>
        </w:tc>
        <w:tc>
          <w:tcPr>
            <w:tcW w:w="4968" w:type="dxa"/>
            <w:shd w:val="clear" w:color="auto" w:fill="auto"/>
          </w:tcPr>
          <w:p w:rsidR="008634D8" w:rsidRPr="008634D8" w:rsidRDefault="008634D8" w:rsidP="008634D8">
            <w:pPr>
              <w:spacing w:after="0" w:line="240" w:lineRule="auto"/>
              <w:rPr>
                <w:rFonts w:ascii="Arial" w:eastAsia="Times New Roman" w:hAnsi="Arial" w:cs="Arial"/>
                <w:sz w:val="24"/>
                <w:szCs w:val="24"/>
              </w:rPr>
            </w:pPr>
          </w:p>
        </w:tc>
      </w:tr>
    </w:tbl>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Arial" w:eastAsia="Calibri" w:hAnsi="Arial" w:cs="Arial"/>
          <w:b/>
        </w:rPr>
      </w:pPr>
      <w:r w:rsidRPr="008634D8">
        <w:rPr>
          <w:rFonts w:ascii="Arial Black" w:eastAsia="Calibri" w:hAnsi="Arial Black" w:cs="Arial"/>
          <w:b/>
        </w:rPr>
        <w:t>Vocabulary Activity (before and during reading Documents A and B)</w:t>
      </w:r>
    </w:p>
    <w:p w:rsidR="008634D8" w:rsidRPr="008634D8" w:rsidRDefault="008634D8" w:rsidP="008634D8">
      <w:pPr>
        <w:spacing w:after="0" w:line="240" w:lineRule="auto"/>
        <w:jc w:val="center"/>
        <w:rPr>
          <w:rFonts w:ascii="Arial" w:eastAsia="Calibri" w:hAnsi="Arial" w:cs="Arial"/>
          <w:b/>
        </w:rPr>
      </w:pPr>
      <w:r w:rsidRPr="008634D8">
        <w:rPr>
          <w:rFonts w:ascii="Arial" w:eastAsia="Calibri" w:hAnsi="Arial" w:cs="Arial"/>
          <w:b/>
        </w:rPr>
        <w:t>Match the vocabulary word to its definition below.</w:t>
      </w:r>
    </w:p>
    <w:p w:rsidR="008634D8" w:rsidRPr="008634D8" w:rsidRDefault="008634D8" w:rsidP="008634D8">
      <w:pPr>
        <w:spacing w:after="0" w:line="240" w:lineRule="auto"/>
        <w:rPr>
          <w:rFonts w:ascii="Arial" w:eastAsia="Calibri" w:hAnsi="Arial" w:cs="Arial"/>
        </w:rPr>
      </w:pPr>
    </w:p>
    <w:p w:rsidR="008634D8" w:rsidRPr="008634D8" w:rsidRDefault="008634D8" w:rsidP="008634D8">
      <w:pPr>
        <w:spacing w:after="0" w:line="240" w:lineRule="auto"/>
        <w:ind w:left="2880" w:hanging="2880"/>
        <w:rPr>
          <w:rFonts w:ascii="Arial" w:eastAsia="Calibri" w:hAnsi="Arial" w:cs="Arial"/>
        </w:rPr>
      </w:pPr>
      <w:r w:rsidRPr="008634D8">
        <w:rPr>
          <w:rFonts w:ascii="Arial" w:eastAsia="Calibri" w:hAnsi="Arial" w:cs="Arial"/>
        </w:rPr>
        <w:t xml:space="preserve">1. aliens __ </w:t>
      </w:r>
      <w:r w:rsidRPr="008634D8">
        <w:rPr>
          <w:rFonts w:ascii="Arial" w:eastAsia="Calibri" w:hAnsi="Arial" w:cs="Arial"/>
        </w:rPr>
        <w:tab/>
        <w:t>a. take over</w:t>
      </w: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2. usurp __</w:t>
      </w:r>
      <w:r w:rsidRPr="008634D8">
        <w:rPr>
          <w:rFonts w:ascii="Arial" w:eastAsia="Calibri" w:hAnsi="Arial" w:cs="Arial"/>
        </w:rPr>
        <w:tab/>
      </w:r>
      <w:r w:rsidRPr="008634D8">
        <w:rPr>
          <w:rFonts w:ascii="Arial" w:eastAsia="Calibri" w:hAnsi="Arial" w:cs="Arial"/>
        </w:rPr>
        <w:tab/>
      </w:r>
      <w:r w:rsidRPr="008634D8">
        <w:rPr>
          <w:rFonts w:ascii="Arial" w:eastAsia="Calibri" w:hAnsi="Arial" w:cs="Arial"/>
        </w:rPr>
        <w:tab/>
        <w:t xml:space="preserve">b. twist out of shape  </w:t>
      </w: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3. distort __</w:t>
      </w:r>
      <w:r w:rsidRPr="008634D8">
        <w:rPr>
          <w:rFonts w:ascii="Arial" w:eastAsia="Calibri" w:hAnsi="Arial" w:cs="Arial"/>
        </w:rPr>
        <w:tab/>
      </w:r>
      <w:r w:rsidRPr="008634D8">
        <w:rPr>
          <w:rFonts w:ascii="Arial" w:eastAsia="Calibri" w:hAnsi="Arial" w:cs="Arial"/>
        </w:rPr>
        <w:tab/>
      </w:r>
      <w:r w:rsidRPr="008634D8">
        <w:rPr>
          <w:rFonts w:ascii="Arial" w:eastAsia="Calibri" w:hAnsi="Arial" w:cs="Arial"/>
        </w:rPr>
        <w:tab/>
        <w:t xml:space="preserve">c. foreigners </w:t>
      </w:r>
    </w:p>
    <w:p w:rsidR="008634D8" w:rsidRPr="008634D8" w:rsidRDefault="008634D8" w:rsidP="008634D8">
      <w:pPr>
        <w:spacing w:after="0" w:line="240" w:lineRule="auto"/>
        <w:rPr>
          <w:rFonts w:ascii="Arial" w:eastAsia="Calibri" w:hAnsi="Arial" w:cs="Arial"/>
        </w:rPr>
      </w:pPr>
    </w:p>
    <w:p w:rsidR="008634D8" w:rsidRPr="008634D8" w:rsidRDefault="008634D8" w:rsidP="008634D8">
      <w:pPr>
        <w:pBdr>
          <w:top w:val="single" w:sz="4" w:space="1" w:color="auto"/>
        </w:pBdr>
        <w:spacing w:after="0" w:line="240" w:lineRule="auto"/>
        <w:rPr>
          <w:rFonts w:ascii="Arial" w:eastAsia="Calibri" w:hAnsi="Arial" w:cs="Arial"/>
        </w:rPr>
      </w:pP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4. vigilance __</w:t>
      </w:r>
      <w:r w:rsidRPr="008634D8">
        <w:rPr>
          <w:rFonts w:ascii="Arial" w:eastAsia="Calibri" w:hAnsi="Arial" w:cs="Arial"/>
        </w:rPr>
        <w:tab/>
      </w:r>
      <w:r w:rsidRPr="008634D8">
        <w:rPr>
          <w:rFonts w:ascii="Arial" w:eastAsia="Calibri" w:hAnsi="Arial" w:cs="Arial"/>
        </w:rPr>
        <w:tab/>
      </w:r>
      <w:r w:rsidRPr="008634D8">
        <w:rPr>
          <w:rFonts w:ascii="Arial" w:eastAsia="Calibri" w:hAnsi="Arial" w:cs="Arial"/>
        </w:rPr>
        <w:tab/>
        <w:t xml:space="preserve">d. hope or ambition </w:t>
      </w: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5. banished  __</w:t>
      </w:r>
      <w:r w:rsidRPr="008634D8">
        <w:rPr>
          <w:rFonts w:ascii="Arial" w:eastAsia="Calibri" w:hAnsi="Arial" w:cs="Arial"/>
        </w:rPr>
        <w:tab/>
      </w:r>
      <w:r w:rsidRPr="008634D8">
        <w:rPr>
          <w:rFonts w:ascii="Arial" w:eastAsia="Calibri" w:hAnsi="Arial" w:cs="Arial"/>
        </w:rPr>
        <w:tab/>
        <w:t xml:space="preserve">e. being watchful and alert, especially to danger </w:t>
      </w: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6. aspiration __</w:t>
      </w:r>
      <w:r w:rsidRPr="008634D8">
        <w:rPr>
          <w:rFonts w:ascii="Arial" w:eastAsia="Calibri" w:hAnsi="Arial" w:cs="Arial"/>
        </w:rPr>
        <w:tab/>
      </w:r>
      <w:r w:rsidRPr="008634D8">
        <w:rPr>
          <w:rFonts w:ascii="Arial" w:eastAsia="Calibri" w:hAnsi="Arial" w:cs="Arial"/>
        </w:rPr>
        <w:tab/>
        <w:t>f. kicked out</w:t>
      </w:r>
    </w:p>
    <w:p w:rsidR="008634D8" w:rsidRPr="008634D8" w:rsidRDefault="008634D8" w:rsidP="008634D8">
      <w:pPr>
        <w:spacing w:after="0" w:line="240" w:lineRule="auto"/>
        <w:rPr>
          <w:rFonts w:ascii="Arial" w:eastAsia="Calibri" w:hAnsi="Arial" w:cs="Arial"/>
        </w:rPr>
      </w:pPr>
    </w:p>
    <w:p w:rsidR="008634D8" w:rsidRPr="008634D8" w:rsidRDefault="008634D8" w:rsidP="008634D8">
      <w:pPr>
        <w:pBdr>
          <w:top w:val="single" w:sz="4" w:space="1" w:color="auto"/>
        </w:pBdr>
        <w:spacing w:after="0" w:line="240" w:lineRule="auto"/>
        <w:rPr>
          <w:rFonts w:ascii="Arial" w:eastAsia="Calibri" w:hAnsi="Arial" w:cs="Arial"/>
        </w:rPr>
      </w:pP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7. menace __</w:t>
      </w:r>
      <w:r w:rsidRPr="008634D8">
        <w:rPr>
          <w:rFonts w:ascii="Arial" w:eastAsia="Calibri" w:hAnsi="Arial" w:cs="Arial"/>
        </w:rPr>
        <w:tab/>
      </w:r>
      <w:r w:rsidRPr="008634D8">
        <w:rPr>
          <w:rFonts w:ascii="Arial" w:eastAsia="Calibri" w:hAnsi="Arial" w:cs="Arial"/>
        </w:rPr>
        <w:tab/>
      </w:r>
      <w:r w:rsidRPr="008634D8">
        <w:rPr>
          <w:rFonts w:ascii="Arial" w:eastAsia="Calibri" w:hAnsi="Arial" w:cs="Arial"/>
        </w:rPr>
        <w:tab/>
        <w:t>g. a series of legal actions in court (including hearings)</w:t>
      </w:r>
    </w:p>
    <w:p w:rsidR="008634D8" w:rsidRPr="008634D8" w:rsidRDefault="008634D8" w:rsidP="008634D8">
      <w:pPr>
        <w:spacing w:after="0" w:line="240" w:lineRule="auto"/>
        <w:ind w:left="2880" w:hanging="2880"/>
        <w:rPr>
          <w:rFonts w:ascii="Arial" w:eastAsia="Calibri" w:hAnsi="Arial" w:cs="Arial"/>
        </w:rPr>
      </w:pPr>
      <w:r w:rsidRPr="008634D8">
        <w:rPr>
          <w:rFonts w:ascii="Arial" w:eastAsia="Calibri" w:hAnsi="Arial" w:cs="Arial"/>
        </w:rPr>
        <w:t>8. proceedings __</w:t>
      </w:r>
      <w:r w:rsidRPr="008634D8">
        <w:rPr>
          <w:rFonts w:ascii="Arial" w:eastAsia="Calibri" w:hAnsi="Arial" w:cs="Arial"/>
        </w:rPr>
        <w:tab/>
        <w:t xml:space="preserve">h. a disturbance created when a crowd gets out of control and violent </w:t>
      </w: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9. riot</w:t>
      </w:r>
      <w:r w:rsidRPr="008634D8">
        <w:rPr>
          <w:rFonts w:ascii="Arial" w:eastAsia="Calibri" w:hAnsi="Arial" w:cs="Arial"/>
        </w:rPr>
        <w:tab/>
      </w:r>
      <w:r w:rsidRPr="008634D8">
        <w:rPr>
          <w:rFonts w:ascii="Arial" w:eastAsia="Calibri" w:hAnsi="Arial" w:cs="Arial"/>
        </w:rPr>
        <w:tab/>
      </w:r>
      <w:r w:rsidRPr="008634D8">
        <w:rPr>
          <w:rFonts w:ascii="Arial" w:eastAsia="Calibri" w:hAnsi="Arial" w:cs="Arial"/>
        </w:rPr>
        <w:tab/>
      </w:r>
      <w:r w:rsidRPr="008634D8">
        <w:rPr>
          <w:rFonts w:ascii="Arial" w:eastAsia="Calibri" w:hAnsi="Arial" w:cs="Arial"/>
        </w:rPr>
        <w:tab/>
        <w:t>i. danger/threat</w:t>
      </w:r>
    </w:p>
    <w:p w:rsidR="008634D8" w:rsidRPr="008634D8" w:rsidRDefault="008634D8" w:rsidP="008634D8">
      <w:pPr>
        <w:spacing w:after="0" w:line="240" w:lineRule="auto"/>
        <w:rPr>
          <w:rFonts w:ascii="Arial" w:eastAsia="Times New Roman" w:hAnsi="Arial" w:cs="Arial"/>
        </w:rPr>
      </w:pPr>
    </w:p>
    <w:p w:rsidR="008634D8" w:rsidRPr="008634D8" w:rsidRDefault="008634D8" w:rsidP="008634D8">
      <w:pPr>
        <w:pBdr>
          <w:top w:val="single" w:sz="4" w:space="1" w:color="auto"/>
        </w:pBdr>
        <w:spacing w:after="0" w:line="240" w:lineRule="auto"/>
        <w:rPr>
          <w:rFonts w:ascii="Arial" w:eastAsia="Times New Roman" w:hAnsi="Arial" w:cs="Arial"/>
        </w:rPr>
      </w:pPr>
    </w:p>
    <w:p w:rsidR="008634D8" w:rsidRPr="008634D8" w:rsidRDefault="008634D8" w:rsidP="008634D8">
      <w:pPr>
        <w:pBdr>
          <w:top w:val="single" w:sz="4" w:space="1" w:color="auto"/>
        </w:pBdr>
        <w:spacing w:after="0" w:line="240" w:lineRule="auto"/>
        <w:rPr>
          <w:rFonts w:ascii="Arial" w:eastAsia="Times New Roman" w:hAnsi="Arial" w:cs="Arial"/>
        </w:rPr>
      </w:pPr>
    </w:p>
    <w:p w:rsidR="008634D8" w:rsidRPr="008634D8" w:rsidRDefault="008634D8" w:rsidP="008634D8">
      <w:pPr>
        <w:spacing w:after="0" w:line="240" w:lineRule="auto"/>
        <w:rPr>
          <w:rFonts w:ascii="Arial Black" w:eastAsia="Times New Roman" w:hAnsi="Arial Black" w:cs="Arial"/>
          <w:b/>
        </w:rPr>
      </w:pPr>
      <w:r w:rsidRPr="008634D8">
        <w:rPr>
          <w:rFonts w:ascii="Arial Black" w:eastAsia="Times New Roman" w:hAnsi="Arial Black" w:cs="Arial"/>
          <w:b/>
        </w:rPr>
        <w:t>Vocabulary review</w:t>
      </w:r>
    </w:p>
    <w:p w:rsidR="008634D8" w:rsidRPr="008634D8" w:rsidRDefault="008634D8" w:rsidP="008634D8">
      <w:pPr>
        <w:spacing w:after="0" w:line="240" w:lineRule="auto"/>
        <w:jc w:val="center"/>
        <w:rPr>
          <w:rFonts w:ascii="Arial" w:eastAsia="Times New Roman" w:hAnsi="Arial" w:cs="Arial"/>
          <w:b/>
        </w:rPr>
      </w:pPr>
    </w:p>
    <w:p w:rsidR="008634D8" w:rsidRPr="008634D8" w:rsidRDefault="008634D8" w:rsidP="008634D8">
      <w:pPr>
        <w:numPr>
          <w:ilvl w:val="0"/>
          <w:numId w:val="19"/>
        </w:numPr>
        <w:spacing w:after="0" w:line="240" w:lineRule="auto"/>
        <w:contextualSpacing/>
        <w:rPr>
          <w:rFonts w:ascii="Arial" w:eastAsia="Times New Roman" w:hAnsi="Arial" w:cs="Arial"/>
        </w:rPr>
      </w:pPr>
      <w:r w:rsidRPr="008634D8">
        <w:rPr>
          <w:rFonts w:ascii="Arial" w:eastAsia="Times New Roman" w:hAnsi="Arial" w:cs="Arial"/>
        </w:rPr>
        <w:t xml:space="preserve">If someone </w:t>
      </w:r>
      <w:r w:rsidRPr="008634D8">
        <w:rPr>
          <w:rFonts w:ascii="Arial" w:eastAsia="Times New Roman" w:hAnsi="Arial" w:cs="Arial"/>
          <w:b/>
        </w:rPr>
        <w:t>distorts</w:t>
      </w:r>
      <w:r w:rsidRPr="008634D8">
        <w:rPr>
          <w:rFonts w:ascii="Arial" w:eastAsia="Times New Roman" w:hAnsi="Arial" w:cs="Arial"/>
        </w:rPr>
        <w:t xml:space="preserve"> your words, they are: </w:t>
      </w:r>
    </w:p>
    <w:p w:rsidR="008634D8" w:rsidRPr="008634D8" w:rsidRDefault="008634D8" w:rsidP="008634D8">
      <w:pPr>
        <w:numPr>
          <w:ilvl w:val="0"/>
          <w:numId w:val="20"/>
        </w:numPr>
        <w:spacing w:after="0" w:line="240" w:lineRule="auto"/>
        <w:ind w:left="1440"/>
        <w:contextualSpacing/>
        <w:rPr>
          <w:rFonts w:ascii="Arial" w:eastAsia="Times New Roman" w:hAnsi="Arial" w:cs="Arial"/>
        </w:rPr>
      </w:pPr>
      <w:r w:rsidRPr="008634D8">
        <w:rPr>
          <w:rFonts w:ascii="Arial" w:eastAsia="Times New Roman" w:hAnsi="Arial" w:cs="Arial"/>
        </w:rPr>
        <w:t>Not agreeing with anything you say, and arguing strongly against you.</w:t>
      </w:r>
    </w:p>
    <w:p w:rsidR="008634D8" w:rsidRPr="008634D8" w:rsidRDefault="008634D8" w:rsidP="008634D8">
      <w:pPr>
        <w:numPr>
          <w:ilvl w:val="0"/>
          <w:numId w:val="20"/>
        </w:numPr>
        <w:spacing w:after="0" w:line="240" w:lineRule="auto"/>
        <w:ind w:left="1440"/>
        <w:contextualSpacing/>
        <w:rPr>
          <w:rFonts w:ascii="Arial" w:eastAsia="Times New Roman" w:hAnsi="Arial" w:cs="Arial"/>
        </w:rPr>
      </w:pPr>
      <w:r w:rsidRPr="008634D8">
        <w:rPr>
          <w:rFonts w:ascii="Arial" w:eastAsia="Times New Roman" w:hAnsi="Arial" w:cs="Arial"/>
        </w:rPr>
        <w:t xml:space="preserve">Saying what you said, but in a way that makes it sound different from what you meant .  </w:t>
      </w:r>
    </w:p>
    <w:p w:rsidR="008634D8" w:rsidRPr="008634D8" w:rsidRDefault="008634D8" w:rsidP="008634D8">
      <w:pPr>
        <w:spacing w:after="0" w:line="240" w:lineRule="auto"/>
        <w:ind w:left="360"/>
        <w:rPr>
          <w:rFonts w:ascii="Arial" w:eastAsia="Times New Roman" w:hAnsi="Arial" w:cs="Arial"/>
        </w:rPr>
      </w:pPr>
    </w:p>
    <w:p w:rsidR="008634D8" w:rsidRPr="008634D8" w:rsidRDefault="008634D8" w:rsidP="008634D8">
      <w:pPr>
        <w:numPr>
          <w:ilvl w:val="0"/>
          <w:numId w:val="19"/>
        </w:numPr>
        <w:spacing w:after="0" w:line="240" w:lineRule="auto"/>
        <w:contextualSpacing/>
        <w:rPr>
          <w:rFonts w:ascii="Arial" w:eastAsia="Times New Roman" w:hAnsi="Arial" w:cs="Arial"/>
        </w:rPr>
      </w:pPr>
      <w:r w:rsidRPr="008634D8">
        <w:rPr>
          <w:rFonts w:ascii="Arial" w:eastAsia="Times New Roman" w:hAnsi="Arial" w:cs="Arial"/>
        </w:rPr>
        <w:t xml:space="preserve">When the document A states that the Department of Justice will pursue communists attacking the US with </w:t>
      </w:r>
      <w:r w:rsidRPr="008634D8">
        <w:rPr>
          <w:rFonts w:ascii="Arial" w:eastAsia="Times New Roman" w:hAnsi="Arial" w:cs="Arial"/>
          <w:b/>
        </w:rPr>
        <w:t>vigilance</w:t>
      </w:r>
      <w:r w:rsidRPr="008634D8">
        <w:rPr>
          <w:rFonts w:ascii="Arial" w:eastAsia="Times New Roman" w:hAnsi="Arial" w:cs="Arial"/>
        </w:rPr>
        <w:t>, it means that</w:t>
      </w:r>
    </w:p>
    <w:p w:rsidR="008634D8" w:rsidRPr="008634D8" w:rsidRDefault="008634D8" w:rsidP="008634D8">
      <w:pPr>
        <w:numPr>
          <w:ilvl w:val="1"/>
          <w:numId w:val="19"/>
        </w:numPr>
        <w:spacing w:after="0" w:line="240" w:lineRule="auto"/>
        <w:contextualSpacing/>
        <w:rPr>
          <w:rFonts w:ascii="Arial" w:eastAsia="Times New Roman" w:hAnsi="Arial" w:cs="Arial"/>
        </w:rPr>
      </w:pPr>
      <w:r w:rsidRPr="008634D8">
        <w:rPr>
          <w:rFonts w:ascii="Arial" w:eastAsia="Times New Roman" w:hAnsi="Arial" w:cs="Arial"/>
        </w:rPr>
        <w:t>the Department of Justice will be very alert and careful in trying to catch the communists attacking the U.S.</w:t>
      </w:r>
    </w:p>
    <w:p w:rsidR="008634D8" w:rsidRPr="008634D8" w:rsidRDefault="008634D8" w:rsidP="008634D8">
      <w:pPr>
        <w:numPr>
          <w:ilvl w:val="1"/>
          <w:numId w:val="19"/>
        </w:numPr>
        <w:spacing w:after="0" w:line="240" w:lineRule="auto"/>
        <w:contextualSpacing/>
        <w:rPr>
          <w:rFonts w:ascii="Arial" w:eastAsia="Times New Roman" w:hAnsi="Arial" w:cs="Arial"/>
        </w:rPr>
      </w:pPr>
      <w:r w:rsidRPr="008634D8">
        <w:rPr>
          <w:rFonts w:ascii="Arial" w:eastAsia="Times New Roman" w:hAnsi="Arial" w:cs="Arial"/>
        </w:rPr>
        <w:t>the Department of Justice will try to catch the communists attacking the U.S. as a revenge on Russia.</w:t>
      </w:r>
    </w:p>
    <w:p w:rsidR="008634D8" w:rsidRPr="008634D8" w:rsidRDefault="008634D8" w:rsidP="008634D8">
      <w:pPr>
        <w:spacing w:after="0" w:line="240" w:lineRule="auto"/>
        <w:rPr>
          <w:rFonts w:ascii="Arial" w:eastAsia="Times New Roman" w:hAnsi="Arial" w:cs="Arial"/>
        </w:rPr>
      </w:pPr>
    </w:p>
    <w:p w:rsidR="008634D8" w:rsidRPr="008634D8" w:rsidRDefault="008634D8" w:rsidP="008634D8">
      <w:pPr>
        <w:numPr>
          <w:ilvl w:val="0"/>
          <w:numId w:val="19"/>
        </w:numPr>
        <w:spacing w:after="0" w:line="240" w:lineRule="auto"/>
        <w:contextualSpacing/>
        <w:rPr>
          <w:rFonts w:ascii="Arial" w:eastAsia="Times New Roman" w:hAnsi="Arial" w:cs="Arial"/>
        </w:rPr>
      </w:pPr>
      <w:r w:rsidRPr="008634D8">
        <w:rPr>
          <w:rFonts w:ascii="Arial" w:eastAsia="Times New Roman" w:hAnsi="Arial" w:cs="Arial"/>
        </w:rPr>
        <w:t xml:space="preserve">If a person is </w:t>
      </w:r>
      <w:r w:rsidRPr="008634D8">
        <w:rPr>
          <w:rFonts w:ascii="Arial" w:eastAsia="Times New Roman" w:hAnsi="Arial" w:cs="Arial"/>
          <w:b/>
        </w:rPr>
        <w:t>banished</w:t>
      </w:r>
      <w:r w:rsidRPr="008634D8">
        <w:rPr>
          <w:rFonts w:ascii="Arial" w:eastAsia="Times New Roman" w:hAnsi="Arial" w:cs="Arial"/>
        </w:rPr>
        <w:t xml:space="preserve"> from their country:  </w:t>
      </w:r>
    </w:p>
    <w:p w:rsidR="008634D8" w:rsidRPr="008634D8" w:rsidRDefault="008634D8" w:rsidP="008634D8">
      <w:pPr>
        <w:numPr>
          <w:ilvl w:val="1"/>
          <w:numId w:val="19"/>
        </w:numPr>
        <w:spacing w:after="0" w:line="240" w:lineRule="auto"/>
        <w:contextualSpacing/>
        <w:rPr>
          <w:rFonts w:ascii="Arial" w:eastAsia="Times New Roman" w:hAnsi="Arial" w:cs="Arial"/>
        </w:rPr>
      </w:pPr>
      <w:r w:rsidRPr="008634D8">
        <w:rPr>
          <w:rFonts w:ascii="Arial" w:eastAsia="Times New Roman" w:hAnsi="Arial" w:cs="Arial"/>
        </w:rPr>
        <w:lastRenderedPageBreak/>
        <w:t xml:space="preserve">They have to leave for a long time.  </w:t>
      </w:r>
    </w:p>
    <w:p w:rsidR="008634D8" w:rsidRPr="008634D8" w:rsidRDefault="008634D8" w:rsidP="008634D8">
      <w:pPr>
        <w:numPr>
          <w:ilvl w:val="1"/>
          <w:numId w:val="19"/>
        </w:numPr>
        <w:spacing w:after="0" w:line="240" w:lineRule="auto"/>
        <w:contextualSpacing/>
        <w:rPr>
          <w:rFonts w:ascii="Arial" w:eastAsia="Times New Roman" w:hAnsi="Arial" w:cs="Arial"/>
        </w:rPr>
      </w:pPr>
      <w:r w:rsidRPr="008634D8">
        <w:rPr>
          <w:rFonts w:ascii="Arial" w:eastAsia="Times New Roman" w:hAnsi="Arial" w:cs="Arial"/>
        </w:rPr>
        <w:t>They can never come back</w:t>
      </w:r>
    </w:p>
    <w:p w:rsidR="008634D8" w:rsidRPr="008634D8" w:rsidRDefault="008634D8" w:rsidP="008634D8">
      <w:pPr>
        <w:spacing w:after="0" w:line="240" w:lineRule="auto"/>
        <w:rPr>
          <w:rFonts w:ascii="Arial" w:eastAsia="Times New Roman" w:hAnsi="Arial" w:cs="Arial"/>
        </w:rPr>
      </w:pPr>
    </w:p>
    <w:p w:rsidR="008634D8" w:rsidRPr="008634D8" w:rsidRDefault="008634D8" w:rsidP="008634D8">
      <w:pPr>
        <w:numPr>
          <w:ilvl w:val="0"/>
          <w:numId w:val="19"/>
        </w:numPr>
        <w:spacing w:after="0" w:line="240" w:lineRule="auto"/>
        <w:contextualSpacing/>
        <w:rPr>
          <w:rFonts w:ascii="Arial" w:eastAsia="Times New Roman" w:hAnsi="Arial" w:cs="Arial"/>
        </w:rPr>
      </w:pPr>
      <w:r w:rsidRPr="008634D8">
        <w:rPr>
          <w:rFonts w:ascii="Arial" w:eastAsia="Times New Roman" w:hAnsi="Arial" w:cs="Arial"/>
        </w:rPr>
        <w:t xml:space="preserve">The word </w:t>
      </w:r>
      <w:r w:rsidRPr="008634D8">
        <w:rPr>
          <w:rFonts w:ascii="Arial" w:eastAsia="Times New Roman" w:hAnsi="Arial" w:cs="Arial"/>
          <w:b/>
        </w:rPr>
        <w:t xml:space="preserve">proceedings </w:t>
      </w:r>
      <w:r w:rsidRPr="008634D8">
        <w:rPr>
          <w:rFonts w:ascii="Arial" w:eastAsia="Times New Roman" w:hAnsi="Arial" w:cs="Arial"/>
        </w:rPr>
        <w:t xml:space="preserve">in the document B means: </w:t>
      </w:r>
    </w:p>
    <w:p w:rsidR="008634D8" w:rsidRPr="008634D8" w:rsidRDefault="008634D8" w:rsidP="008634D8">
      <w:pPr>
        <w:numPr>
          <w:ilvl w:val="0"/>
          <w:numId w:val="21"/>
        </w:numPr>
        <w:spacing w:after="0" w:line="240" w:lineRule="auto"/>
        <w:contextualSpacing/>
        <w:rPr>
          <w:rFonts w:ascii="Arial" w:eastAsia="Times New Roman" w:hAnsi="Arial" w:cs="Arial"/>
        </w:rPr>
      </w:pPr>
      <w:r w:rsidRPr="008634D8">
        <w:rPr>
          <w:rFonts w:ascii="Arial" w:eastAsia="Times New Roman" w:hAnsi="Arial" w:cs="Arial"/>
        </w:rPr>
        <w:t xml:space="preserve">legal action brought in court against someone </w:t>
      </w:r>
    </w:p>
    <w:p w:rsidR="008634D8" w:rsidRPr="008634D8" w:rsidRDefault="008634D8" w:rsidP="008634D8">
      <w:pPr>
        <w:numPr>
          <w:ilvl w:val="0"/>
          <w:numId w:val="21"/>
        </w:numPr>
        <w:spacing w:after="0" w:line="240" w:lineRule="auto"/>
        <w:contextualSpacing/>
        <w:rPr>
          <w:rFonts w:ascii="Arial" w:eastAsia="Times New Roman" w:hAnsi="Arial" w:cs="Arial"/>
        </w:rPr>
      </w:pPr>
      <w:r w:rsidRPr="008634D8">
        <w:rPr>
          <w:rFonts w:ascii="Arial" w:eastAsia="Times New Roman" w:hAnsi="Arial" w:cs="Arial"/>
        </w:rPr>
        <w:t>an action or course of action</w:t>
      </w:r>
    </w:p>
    <w:p w:rsidR="008634D8" w:rsidRPr="008634D8" w:rsidRDefault="008634D8" w:rsidP="008634D8">
      <w:pPr>
        <w:numPr>
          <w:ilvl w:val="0"/>
          <w:numId w:val="21"/>
        </w:numPr>
        <w:spacing w:after="0" w:line="240" w:lineRule="auto"/>
        <w:contextualSpacing/>
        <w:rPr>
          <w:rFonts w:ascii="Arial" w:eastAsia="Times New Roman" w:hAnsi="Arial" w:cs="Arial"/>
        </w:rPr>
      </w:pPr>
      <w:r w:rsidRPr="008634D8">
        <w:rPr>
          <w:rFonts w:ascii="Arial" w:eastAsia="Times New Roman" w:hAnsi="Arial" w:cs="Arial"/>
        </w:rPr>
        <w:t>published records of a conference</w:t>
      </w:r>
    </w:p>
    <w:p w:rsidR="008634D8" w:rsidRPr="008634D8" w:rsidRDefault="008634D8" w:rsidP="008634D8">
      <w:pPr>
        <w:spacing w:after="0" w:line="240" w:lineRule="auto"/>
        <w:ind w:left="1440"/>
        <w:contextualSpacing/>
        <w:rPr>
          <w:rFonts w:ascii="Arial" w:eastAsia="Times New Roman" w:hAnsi="Arial" w:cs="Arial"/>
        </w:rPr>
      </w:pPr>
    </w:p>
    <w:p w:rsidR="008634D8" w:rsidRPr="008634D8" w:rsidRDefault="008634D8" w:rsidP="008634D8">
      <w:pPr>
        <w:numPr>
          <w:ilvl w:val="0"/>
          <w:numId w:val="19"/>
        </w:numPr>
        <w:spacing w:after="0" w:line="240" w:lineRule="auto"/>
        <w:contextualSpacing/>
        <w:rPr>
          <w:rFonts w:ascii="Arial" w:eastAsia="Times New Roman" w:hAnsi="Arial" w:cs="Arial"/>
        </w:rPr>
      </w:pPr>
      <w:r w:rsidRPr="008634D8">
        <w:rPr>
          <w:rFonts w:ascii="Arial" w:eastAsia="Times New Roman" w:hAnsi="Arial" w:cs="Arial"/>
        </w:rPr>
        <w:t xml:space="preserve">Which of the following is an example of a </w:t>
      </w:r>
      <w:r w:rsidRPr="008634D8">
        <w:rPr>
          <w:rFonts w:ascii="Arial" w:eastAsia="Times New Roman" w:hAnsi="Arial" w:cs="Arial"/>
          <w:b/>
        </w:rPr>
        <w:t>riot</w:t>
      </w:r>
      <w:r w:rsidRPr="008634D8">
        <w:rPr>
          <w:rFonts w:ascii="Arial" w:eastAsia="Times New Roman" w:hAnsi="Arial" w:cs="Arial"/>
        </w:rPr>
        <w:t xml:space="preserve">?  </w:t>
      </w:r>
    </w:p>
    <w:p w:rsidR="008634D8" w:rsidRPr="008634D8" w:rsidRDefault="008634D8" w:rsidP="008634D8">
      <w:pPr>
        <w:numPr>
          <w:ilvl w:val="1"/>
          <w:numId w:val="19"/>
        </w:numPr>
        <w:spacing w:after="0" w:line="240" w:lineRule="auto"/>
        <w:contextualSpacing/>
        <w:rPr>
          <w:rFonts w:ascii="Arial" w:eastAsia="Times New Roman" w:hAnsi="Arial" w:cs="Arial"/>
        </w:rPr>
      </w:pPr>
      <w:r w:rsidRPr="008634D8">
        <w:rPr>
          <w:rFonts w:ascii="Arial" w:eastAsia="Times New Roman" w:hAnsi="Arial" w:cs="Arial"/>
        </w:rPr>
        <w:t xml:space="preserve">Two kids get into a fight after school, and one of them winds up using a gun.  </w:t>
      </w:r>
    </w:p>
    <w:p w:rsidR="008634D8" w:rsidRPr="008634D8" w:rsidRDefault="008634D8" w:rsidP="008634D8">
      <w:pPr>
        <w:numPr>
          <w:ilvl w:val="1"/>
          <w:numId w:val="19"/>
        </w:numPr>
        <w:spacing w:after="0" w:line="240" w:lineRule="auto"/>
        <w:contextualSpacing/>
        <w:rPr>
          <w:rFonts w:ascii="Arial" w:eastAsia="Times New Roman" w:hAnsi="Arial" w:cs="Arial"/>
        </w:rPr>
      </w:pPr>
      <w:r w:rsidRPr="008634D8">
        <w:rPr>
          <w:rFonts w:ascii="Arial" w:eastAsia="Times New Roman" w:hAnsi="Arial" w:cs="Arial"/>
        </w:rPr>
        <w:t>At a protest against high prices, angry protesters begin setting fire to stores and police cars.</w:t>
      </w: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120" w:line="240" w:lineRule="auto"/>
        <w:jc w:val="center"/>
        <w:rPr>
          <w:rFonts w:ascii="Arial" w:eastAsia="Times New Roman" w:hAnsi="Arial" w:cs="Times New Roman"/>
          <w:b/>
          <w:bCs/>
          <w:sz w:val="32"/>
          <w:szCs w:val="24"/>
          <w:lang w:bidi="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-142240</wp:posOffset>
                </wp:positionH>
                <wp:positionV relativeFrom="paragraph">
                  <wp:posOffset>-111760</wp:posOffset>
                </wp:positionV>
                <wp:extent cx="2593975" cy="3122930"/>
                <wp:effectExtent l="0" t="0" r="15875" b="20320"/>
                <wp:wrapSquare wrapText="bothSides"/>
                <wp:docPr id="35" name="Text Box 35"/>
                <wp:cNvGraphicFramePr/>
                <a:graphic xmlns:a="http://schemas.openxmlformats.org/drawingml/2006/main">
                  <a:graphicData uri="http://schemas.microsoft.com/office/word/2010/wordprocessingShape">
                    <wps:wsp>
                      <wps:cNvSpPr txBox="1"/>
                      <wps:spPr>
                        <a:xfrm>
                          <a:off x="0" y="0"/>
                          <a:ext cx="2593975" cy="3122930"/>
                        </a:xfrm>
                        <a:prstGeom prst="rect">
                          <a:avLst/>
                        </a:prstGeom>
                        <a:noFill/>
                        <a:ln w="12700" cmpd="sng">
                          <a:solidFill>
                            <a:schemeClr val="tx1"/>
                          </a:solid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r>
                              <w:t>A. Mitchell Palmer (left) US Attorney General.  J. Edgar Hoover (right) Palmer’s deputy and head of the  Justice Department’s “Radical Division” that carried out the Palmer raids and later 1</w:t>
                            </w:r>
                            <w:r>
                              <w:rPr>
                                <w:vertAlign w:val="superscript"/>
                              </w:rPr>
                              <w:t>st</w:t>
                            </w:r>
                            <w:r>
                              <w:t xml:space="preserve"> Director of the FBI; he directed the agency until 1972.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left:0;text-align:left;margin-left:-11.2pt;margin-top:-8.8pt;width:204.25pt;height:24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" filled="f" strokecolor="black [3213]" strokeweight="1pt">
                <v:textbox>
                  <w:txbxContent>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p w:rsidR="000B71F4" w:rsidRDefault="000B71F4" w:rsidP="008634D8">
                      <w:r>
                        <w:t>A. Mitchell Palmer (left) US Attorney General.  J. Edgar Hoover (right) Palmer’s deputy and head of the  Justice Department’s “Radical Division” that carried out the Palmer raids and later 1</w:t>
                      </w:r>
                      <w:r>
                        <w:rPr>
                          <w:vertAlign w:val="superscript"/>
                        </w:rPr>
                        <w:t>st</w:t>
                      </w:r>
                      <w:r>
                        <w:t xml:space="preserve"> Director of the FBI; he directed the agency until 1972.</w:t>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1194435</wp:posOffset>
                </wp:positionH>
                <wp:positionV relativeFrom="paragraph">
                  <wp:posOffset>-111760</wp:posOffset>
                </wp:positionV>
                <wp:extent cx="1257300" cy="1714500"/>
                <wp:effectExtent l="57150" t="19050" r="76200" b="95250"/>
                <wp:wrapThrough wrapText="bothSides">
                  <wp:wrapPolygon edited="0">
                    <wp:start x="-982" y="-240"/>
                    <wp:lineTo x="-655" y="22560"/>
                    <wp:lineTo x="22255" y="22560"/>
                    <wp:lineTo x="22582" y="-240"/>
                    <wp:lineTo x="-982" y="-240"/>
                  </wp:wrapPolygon>
                </wp:wrapThrough>
                <wp:docPr id="34" name="Rectangle 34"/>
                <wp:cNvGraphicFramePr/>
                <a:graphic xmlns:a="http://schemas.openxmlformats.org/drawingml/2006/main">
                  <a:graphicData uri="http://schemas.microsoft.com/office/word/2010/wordprocessingShape">
                    <wps:wsp>
                      <wps:cNvSpPr/>
                      <wps:spPr>
                        <a:xfrm>
                          <a:off x="0" y="0"/>
                          <a:ext cx="1257300" cy="1714500"/>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94.05pt;margin-top:-8.8pt;width:99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" fillcolor="black [1632]" strokecolor="black [3040]">
                <v:fill color2="black [3008]" rotate="t" angle="180" focus="80%" type="gradient">
                  <o:fill v:ext="view" type="gradientUnscaled"/>
                </v:fill>
                <v:shadow on="t" color="black" opacity="22937f" origin=",.5" offset="0,.63889mm"/>
                <w10:wrap type="through"/>
              </v:rect>
            </w:pict>
          </mc:Fallback>
        </mc:AlternateContent>
      </w:r>
      <w:r>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1289685</wp:posOffset>
            </wp:positionH>
            <wp:positionV relativeFrom="paragraph">
              <wp:posOffset>-74930</wp:posOffset>
            </wp:positionV>
            <wp:extent cx="1162050" cy="1600200"/>
            <wp:effectExtent l="0" t="0" r="0" b="0"/>
            <wp:wrapTight wrapText="bothSides">
              <wp:wrapPolygon edited="0">
                <wp:start x="0" y="0"/>
                <wp:lineTo x="0" y="21343"/>
                <wp:lineTo x="21246" y="21343"/>
                <wp:lineTo x="2124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16002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simplePos x="0" y="0"/>
            <wp:positionH relativeFrom="margin">
              <wp:posOffset>-130810</wp:posOffset>
            </wp:positionH>
            <wp:positionV relativeFrom="paragraph">
              <wp:posOffset>-111760</wp:posOffset>
            </wp:positionV>
            <wp:extent cx="1346835" cy="1662430"/>
            <wp:effectExtent l="0" t="0" r="5715" b="0"/>
            <wp:wrapTight wrapText="bothSides">
              <wp:wrapPolygon edited="0">
                <wp:start x="0" y="0"/>
                <wp:lineTo x="0" y="21286"/>
                <wp:lineTo x="21386" y="21286"/>
                <wp:lineTo x="2138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b="18285"/>
                    <a:stretch>
                      <a:fillRect/>
                    </a:stretch>
                  </pic:blipFill>
                  <pic:spPr bwMode="auto">
                    <a:xfrm>
                      <a:off x="0" y="0"/>
                      <a:ext cx="1346835" cy="1662430"/>
                    </a:xfrm>
                    <a:prstGeom prst="rect">
                      <a:avLst/>
                    </a:prstGeom>
                    <a:noFill/>
                  </pic:spPr>
                </pic:pic>
              </a:graphicData>
            </a:graphic>
            <wp14:sizeRelH relativeFrom="margin">
              <wp14:pctWidth>0</wp14:pctWidth>
            </wp14:sizeRelH>
            <wp14:sizeRelV relativeFrom="margin">
              <wp14:pctHeight>0</wp14:pctHeight>
            </wp14:sizeRelV>
          </wp:anchor>
        </w:drawing>
      </w:r>
      <w:r w:rsidRPr="008634D8">
        <w:rPr>
          <w:rFonts w:ascii="Arial" w:eastAsia="Times New Roman" w:hAnsi="Arial" w:cs="Times New Roman"/>
          <w:b/>
          <w:bCs/>
          <w:sz w:val="32"/>
          <w:szCs w:val="24"/>
          <w:lang w:bidi="en-US"/>
        </w:rPr>
        <w:t>Document A1: “The Case Against the "Reds" (Modified)</w:t>
      </w:r>
    </w:p>
    <w:p w:rsidR="008634D8" w:rsidRPr="008634D8" w:rsidRDefault="008634D8" w:rsidP="008634D8">
      <w:pPr>
        <w:spacing w:after="120" w:line="240" w:lineRule="auto"/>
        <w:ind w:right="1980"/>
        <w:rPr>
          <w:rFonts w:ascii="Arial" w:eastAsia="Times New Roman" w:hAnsi="Arial" w:cs="Times New Roman"/>
          <w:sz w:val="28"/>
          <w:szCs w:val="24"/>
          <w:lang w:bidi="en-US"/>
        </w:rPr>
      </w:pPr>
    </w:p>
    <w:p w:rsidR="008634D8" w:rsidRPr="008634D8" w:rsidRDefault="008634D8" w:rsidP="008634D8">
      <w:pPr>
        <w:spacing w:after="120" w:line="240" w:lineRule="auto"/>
        <w:ind w:right="1980"/>
        <w:rPr>
          <w:rFonts w:ascii="Arial" w:eastAsia="Times New Roman" w:hAnsi="Arial" w:cs="Times New Roman"/>
          <w:sz w:val="28"/>
          <w:szCs w:val="24"/>
          <w:lang w:bidi="en-US"/>
        </w:rPr>
      </w:pPr>
      <w:r w:rsidRPr="008634D8">
        <w:rPr>
          <w:rFonts w:ascii="Arial" w:eastAsia="Times New Roman" w:hAnsi="Arial" w:cs="Times New Roman"/>
          <w:sz w:val="28"/>
          <w:szCs w:val="24"/>
          <w:lang w:bidi="en-US"/>
        </w:rPr>
        <w:t>Like a prairie-fire, the blaze of revolution was sweeping over every American institution a year ago. It was eating its way into the homes of the American workmen, its sharp tongues of revolutionary heat were licking the altars of the churches, leaping into schools, crawling into the sacred corners of American homes, burning up the foundations of society.</w:t>
      </w:r>
    </w:p>
    <w:p w:rsidR="008634D8" w:rsidRPr="008634D8" w:rsidRDefault="008634D8" w:rsidP="008634D8">
      <w:pPr>
        <w:spacing w:after="120" w:line="240" w:lineRule="auto"/>
        <w:ind w:right="1980"/>
        <w:rPr>
          <w:rFonts w:ascii="Arial" w:eastAsia="Times New Roman" w:hAnsi="Arial" w:cs="Times New Roman"/>
          <w:sz w:val="28"/>
          <w:szCs w:val="24"/>
          <w:lang w:bidi="en-US"/>
        </w:rPr>
      </w:pPr>
      <w:r w:rsidRPr="008634D8">
        <w:rPr>
          <w:rFonts w:ascii="Arial" w:eastAsia="Times New Roman" w:hAnsi="Arial" w:cs="Times New Roman"/>
          <w:sz w:val="28"/>
          <w:szCs w:val="24"/>
          <w:lang w:bidi="en-US"/>
        </w:rPr>
        <w:t xml:space="preserve">My information showed that thousands of </w:t>
      </w:r>
      <w:r w:rsidRPr="008634D8">
        <w:rPr>
          <w:rFonts w:ascii="Arial" w:eastAsia="Times New Roman" w:hAnsi="Arial" w:cs="Times New Roman"/>
          <w:sz w:val="28"/>
          <w:szCs w:val="24"/>
          <w:u w:val="single"/>
          <w:lang w:bidi="en-US"/>
        </w:rPr>
        <w:t>aliens</w:t>
      </w:r>
      <w:r w:rsidRPr="008634D8">
        <w:rPr>
          <w:rFonts w:ascii="Arial" w:eastAsia="Times New Roman" w:hAnsi="Arial" w:cs="Times New Roman"/>
          <w:sz w:val="28"/>
          <w:szCs w:val="24"/>
          <w:lang w:bidi="en-US"/>
        </w:rPr>
        <w:t xml:space="preserve"> supported communism in this country.</w:t>
      </w:r>
    </w:p>
    <w:p w:rsidR="008634D8" w:rsidRPr="008634D8" w:rsidRDefault="008634D8" w:rsidP="008634D8">
      <w:pPr>
        <w:spacing w:after="120" w:line="240" w:lineRule="auto"/>
        <w:ind w:right="1980"/>
        <w:rPr>
          <w:rFonts w:ascii="Arial" w:eastAsia="Times New Roman" w:hAnsi="Arial" w:cs="Times New Roman"/>
          <w:sz w:val="28"/>
          <w:szCs w:val="24"/>
          <w:lang w:bidi="en-US"/>
        </w:rPr>
      </w:pPr>
      <w:r w:rsidRPr="008634D8">
        <w:rPr>
          <w:rFonts w:ascii="Arial" w:eastAsia="Times New Roman" w:hAnsi="Arial" w:cs="Times New Roman"/>
          <w:sz w:val="28"/>
          <w:szCs w:val="24"/>
          <w:lang w:bidi="en-US"/>
        </w:rPr>
        <w:t xml:space="preserve">The whole purpose of communism appears to be a mass organization of the criminals of the world to overthrow the decencies of private life, to </w:t>
      </w:r>
      <w:r w:rsidRPr="008634D8">
        <w:rPr>
          <w:rFonts w:ascii="Arial" w:eastAsia="Times New Roman" w:hAnsi="Arial" w:cs="Times New Roman"/>
          <w:sz w:val="28"/>
          <w:szCs w:val="24"/>
          <w:u w:val="single"/>
          <w:lang w:bidi="en-US"/>
        </w:rPr>
        <w:t>usurp</w:t>
      </w:r>
      <w:r w:rsidRPr="008634D8">
        <w:rPr>
          <w:rFonts w:ascii="Arial" w:eastAsia="Times New Roman" w:hAnsi="Arial" w:cs="Times New Roman"/>
          <w:sz w:val="28"/>
          <w:szCs w:val="24"/>
          <w:lang w:bidi="en-US"/>
        </w:rPr>
        <w:t xml:space="preserve"> property that they have not earned, to disrupt the present order of life. </w:t>
      </w:r>
    </w:p>
    <w:p w:rsidR="008634D8" w:rsidRPr="008634D8" w:rsidRDefault="008634D8" w:rsidP="008634D8">
      <w:pPr>
        <w:spacing w:after="120" w:line="240" w:lineRule="auto"/>
        <w:ind w:right="1980"/>
        <w:rPr>
          <w:rFonts w:ascii="Arial" w:eastAsia="Times New Roman" w:hAnsi="Arial" w:cs="Times New Roman"/>
          <w:sz w:val="28"/>
          <w:szCs w:val="24"/>
          <w:lang w:bidi="en-US"/>
        </w:rPr>
      </w:pPr>
      <w:r w:rsidRPr="008634D8">
        <w:rPr>
          <w:rFonts w:ascii="Arial" w:eastAsia="Times New Roman" w:hAnsi="Arial" w:cs="Times New Roman"/>
          <w:sz w:val="28"/>
          <w:szCs w:val="24"/>
          <w:lang w:bidi="en-US"/>
        </w:rPr>
        <w:t>The Department of Justice will pursue the attack of these "Reds" upon the Government of the United States with vigilance, and no alien, advocating the overthrow of existing law and order in this country, shall escape arrest and prompt deportation.</w:t>
      </w:r>
    </w:p>
    <w:p w:rsidR="008634D8" w:rsidRPr="008634D8" w:rsidRDefault="008634D8" w:rsidP="008634D8">
      <w:pPr>
        <w:spacing w:after="120" w:line="240" w:lineRule="auto"/>
        <w:rPr>
          <w:rFonts w:ascii="Arial" w:eastAsia="Times New Roman" w:hAnsi="Arial" w:cs="Times New Roman"/>
          <w:sz w:val="28"/>
          <w:szCs w:val="24"/>
          <w:lang w:bidi="en-US"/>
        </w:rPr>
      </w:pPr>
    </w:p>
    <w:p w:rsidR="008634D8" w:rsidRPr="008634D8" w:rsidRDefault="008634D8" w:rsidP="008634D8">
      <w:pPr>
        <w:spacing w:after="0" w:line="240" w:lineRule="auto"/>
        <w:rPr>
          <w:rFonts w:ascii="Arial" w:eastAsia="Times New Roman" w:hAnsi="Arial" w:cs="Times New Roman"/>
          <w:sz w:val="28"/>
          <w:szCs w:val="24"/>
        </w:rPr>
      </w:pPr>
      <w:r w:rsidRPr="008634D8">
        <w:rPr>
          <w:rFonts w:ascii="Arial" w:eastAsia="Times New Roman" w:hAnsi="Arial" w:cs="Times New Roman"/>
          <w:i/>
          <w:iCs/>
          <w:sz w:val="28"/>
          <w:szCs w:val="24"/>
          <w:lang w:bidi="en-US"/>
        </w:rPr>
        <w:t>Source: Excerpt from an essay written by A. Mitchell Palmer called "The Case Against the ‘Reds,'” 1920.</w:t>
      </w:r>
    </w:p>
    <w:p w:rsidR="008634D8" w:rsidRPr="008634D8" w:rsidRDefault="008634D8" w:rsidP="008634D8">
      <w:pPr>
        <w:spacing w:after="120" w:line="240" w:lineRule="auto"/>
        <w:rPr>
          <w:rFonts w:ascii="Arial" w:eastAsia="Times New Roman" w:hAnsi="Arial" w:cs="Times New Roman"/>
          <w:sz w:val="28"/>
          <w:szCs w:val="24"/>
          <w:lang w:bidi="en-US"/>
        </w:rPr>
      </w:pP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b/>
          <w:bCs/>
          <w:sz w:val="24"/>
          <w:szCs w:val="24"/>
          <w:lang w:bidi="en-US"/>
        </w:rPr>
      </w:pPr>
      <w:r w:rsidRPr="008634D8">
        <w:rPr>
          <w:rFonts w:ascii="Arial" w:eastAsia="Times New Roman" w:hAnsi="Arial" w:cs="Times New Roman"/>
          <w:b/>
          <w:bCs/>
          <w:sz w:val="24"/>
          <w:szCs w:val="24"/>
          <w:lang w:bidi="en-US"/>
        </w:rPr>
        <w:t>Vocabulary</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rPr>
          <w:rFonts w:ascii="Arial" w:eastAsia="Times New Roman" w:hAnsi="Arial" w:cs="Times New Roman"/>
          <w:sz w:val="24"/>
          <w:szCs w:val="24"/>
          <w:lang w:bidi="en-US"/>
        </w:rPr>
      </w:pPr>
      <w:r w:rsidRPr="008634D8">
        <w:rPr>
          <w:rFonts w:ascii="Arial" w:eastAsia="Times New Roman" w:hAnsi="Arial" w:cs="Times New Roman"/>
          <w:sz w:val="24"/>
          <w:szCs w:val="24"/>
          <w:u w:val="single"/>
          <w:lang w:bidi="en-US"/>
        </w:rPr>
        <w:t>Aliens</w:t>
      </w:r>
      <w:r w:rsidRPr="008634D8">
        <w:rPr>
          <w:rFonts w:ascii="Arial" w:eastAsia="Times New Roman" w:hAnsi="Arial" w:cs="Times New Roman"/>
          <w:sz w:val="24"/>
          <w:szCs w:val="24"/>
          <w:lang w:bidi="en-US"/>
        </w:rPr>
        <w:t>: Foreigners</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rPr>
          <w:rFonts w:ascii="Arial" w:eastAsia="Times New Roman" w:hAnsi="Arial" w:cs="Times New Roman"/>
          <w:sz w:val="24"/>
          <w:szCs w:val="24"/>
          <w:lang w:bidi="en-US"/>
        </w:rPr>
      </w:pPr>
      <w:r w:rsidRPr="008634D8">
        <w:rPr>
          <w:rFonts w:ascii="Arial" w:eastAsia="Times New Roman" w:hAnsi="Arial" w:cs="Times New Roman"/>
          <w:sz w:val="24"/>
          <w:szCs w:val="24"/>
          <w:u w:val="single"/>
          <w:lang w:bidi="en-US"/>
        </w:rPr>
        <w:t>Usurp</w:t>
      </w:r>
      <w:r w:rsidRPr="008634D8">
        <w:rPr>
          <w:rFonts w:ascii="Arial" w:eastAsia="Times New Roman" w:hAnsi="Arial" w:cs="Times New Roman"/>
          <w:sz w:val="24"/>
          <w:szCs w:val="24"/>
          <w:lang w:bidi="en-US"/>
        </w:rPr>
        <w:t>: take over</w:t>
      </w: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Arial Black" w:eastAsia="Times New Roman" w:hAnsi="Arial Black" w:cs="Times New Roman"/>
          <w:sz w:val="28"/>
          <w:szCs w:val="28"/>
        </w:rPr>
      </w:pPr>
      <w:r w:rsidRPr="008634D8">
        <w:rPr>
          <w:rFonts w:ascii="Arial Black" w:eastAsia="Times New Roman" w:hAnsi="Arial Black" w:cs="Times New Roman"/>
          <w:sz w:val="28"/>
          <w:szCs w:val="28"/>
        </w:rPr>
        <w:t>Document A2</w:t>
      </w:r>
    </w:p>
    <w:p w:rsidR="008634D8" w:rsidRPr="008634D8" w:rsidRDefault="008634D8" w:rsidP="008634D8">
      <w:pPr>
        <w:spacing w:after="0" w:line="240" w:lineRule="auto"/>
        <w:rPr>
          <w:rFonts w:ascii="Times New Roman" w:eastAsia="Times New Roman" w:hAnsi="Times New Roman" w:cs="Times New Roman"/>
          <w:sz w:val="20"/>
          <w:szCs w:val="24"/>
        </w:rPr>
      </w:pPr>
    </w:p>
    <w:p w:rsidR="008634D8" w:rsidRPr="008634D8" w:rsidRDefault="008634D8" w:rsidP="008634D8">
      <w:pPr>
        <w:spacing w:after="0" w:line="240" w:lineRule="auto"/>
        <w:rPr>
          <w:rFonts w:ascii="Times New Roman" w:eastAsia="Times New Roman" w:hAnsi="Times New Roman" w:cs="Times New Roman"/>
          <w:i/>
          <w:noProof/>
          <w:sz w:val="20"/>
          <w:szCs w:val="24"/>
        </w:rPr>
      </w:pPr>
      <w:r>
        <w:rPr>
          <w:rFonts w:ascii="Times New Roman" w:eastAsia="Times New Roman" w:hAnsi="Times New Roman" w:cs="Times New Roman"/>
          <w:i/>
          <w:noProof/>
          <w:sz w:val="20"/>
          <w:szCs w:val="24"/>
        </w:rPr>
        <w:lastRenderedPageBreak/>
        <w:drawing>
          <wp:inline distT="0" distB="0" distL="0" distR="0">
            <wp:extent cx="5715000" cy="697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6972300"/>
                    </a:xfrm>
                    <a:prstGeom prst="rect">
                      <a:avLst/>
                    </a:prstGeom>
                    <a:noFill/>
                    <a:ln>
                      <a:noFill/>
                    </a:ln>
                  </pic:spPr>
                </pic:pic>
              </a:graphicData>
            </a:graphic>
          </wp:inline>
        </w:drawing>
      </w:r>
    </w:p>
    <w:p w:rsidR="008634D8" w:rsidRPr="008634D8" w:rsidRDefault="008634D8" w:rsidP="008634D8">
      <w:pPr>
        <w:spacing w:before="1" w:after="0" w:line="224" w:lineRule="exact"/>
        <w:ind w:left="122" w:hanging="8"/>
        <w:rPr>
          <w:rFonts w:ascii="Times New Roman" w:eastAsia="Times New Roman" w:hAnsi="Times New Roman" w:cs="Times New Roman"/>
          <w:sz w:val="20"/>
          <w:szCs w:val="20"/>
        </w:rPr>
      </w:pPr>
      <w:r w:rsidRPr="008634D8">
        <w:rPr>
          <w:rFonts w:ascii="Times New Roman" w:eastAsia="Times New Roman" w:hAnsi="Times New Roman" w:cs="Times New Roman"/>
          <w:sz w:val="20"/>
          <w:szCs w:val="20"/>
        </w:rPr>
        <w:t>Greene,</w:t>
      </w:r>
      <w:r w:rsidRPr="008634D8">
        <w:rPr>
          <w:rFonts w:ascii="Times New Roman" w:eastAsia="Times New Roman" w:hAnsi="Times New Roman" w:cs="Times New Roman"/>
          <w:spacing w:val="6"/>
          <w:sz w:val="20"/>
          <w:szCs w:val="20"/>
        </w:rPr>
        <w:t xml:space="preserve"> </w:t>
      </w:r>
      <w:r w:rsidRPr="008634D8">
        <w:rPr>
          <w:rFonts w:ascii="Times New Roman" w:eastAsia="Times New Roman" w:hAnsi="Times New Roman" w:cs="Times New Roman"/>
          <w:sz w:val="20"/>
          <w:szCs w:val="20"/>
        </w:rPr>
        <w:t>"Step</w:t>
      </w:r>
      <w:r w:rsidRPr="008634D8">
        <w:rPr>
          <w:rFonts w:ascii="Times New Roman" w:eastAsia="Times New Roman" w:hAnsi="Times New Roman" w:cs="Times New Roman"/>
          <w:spacing w:val="3"/>
          <w:sz w:val="20"/>
          <w:szCs w:val="20"/>
        </w:rPr>
        <w:t xml:space="preserve"> </w:t>
      </w:r>
      <w:r w:rsidRPr="008634D8">
        <w:rPr>
          <w:rFonts w:ascii="Times New Roman" w:eastAsia="Times New Roman" w:hAnsi="Times New Roman" w:cs="Times New Roman"/>
          <w:sz w:val="20"/>
          <w:szCs w:val="20"/>
        </w:rPr>
        <w:t>by</w:t>
      </w:r>
      <w:r w:rsidRPr="008634D8">
        <w:rPr>
          <w:rFonts w:ascii="Times New Roman" w:eastAsia="Times New Roman" w:hAnsi="Times New Roman" w:cs="Times New Roman"/>
          <w:spacing w:val="-36"/>
          <w:sz w:val="20"/>
          <w:szCs w:val="20"/>
        </w:rPr>
        <w:t xml:space="preserve"> </w:t>
      </w:r>
      <w:r w:rsidRPr="008634D8">
        <w:rPr>
          <w:rFonts w:ascii="Times New Roman" w:eastAsia="Times New Roman" w:hAnsi="Times New Roman" w:cs="Times New Roman"/>
          <w:sz w:val="20"/>
          <w:szCs w:val="20"/>
        </w:rPr>
        <w:t>Step"</w:t>
      </w:r>
      <w:r w:rsidRPr="008634D8">
        <w:rPr>
          <w:rFonts w:ascii="Times New Roman" w:eastAsia="Times New Roman" w:hAnsi="Times New Roman" w:cs="Times New Roman"/>
          <w:spacing w:val="-27"/>
          <w:sz w:val="20"/>
          <w:szCs w:val="20"/>
        </w:rPr>
        <w:t xml:space="preserve"> </w:t>
      </w:r>
      <w:r w:rsidRPr="008634D8">
        <w:rPr>
          <w:rFonts w:ascii="Times New Roman" w:eastAsia="Times New Roman" w:hAnsi="Times New Roman" w:cs="Times New Roman"/>
          <w:i/>
          <w:sz w:val="20"/>
          <w:szCs w:val="20"/>
        </w:rPr>
        <w:t>(New</w:t>
      </w:r>
      <w:r w:rsidRPr="008634D8">
        <w:rPr>
          <w:rFonts w:ascii="Times New Roman" w:eastAsia="Times New Roman" w:hAnsi="Times New Roman" w:cs="Times New Roman"/>
          <w:i/>
          <w:spacing w:val="-22"/>
          <w:sz w:val="20"/>
          <w:szCs w:val="20"/>
        </w:rPr>
        <w:t xml:space="preserve"> </w:t>
      </w:r>
      <w:r w:rsidRPr="008634D8">
        <w:rPr>
          <w:rFonts w:ascii="Times New Roman" w:eastAsia="Times New Roman" w:hAnsi="Times New Roman" w:cs="Times New Roman"/>
          <w:i/>
          <w:sz w:val="20"/>
          <w:szCs w:val="20"/>
        </w:rPr>
        <w:t>York</w:t>
      </w:r>
      <w:r w:rsidRPr="008634D8">
        <w:rPr>
          <w:rFonts w:ascii="Times New Roman" w:eastAsia="Times New Roman" w:hAnsi="Times New Roman" w:cs="Times New Roman"/>
          <w:i/>
          <w:spacing w:val="-4"/>
          <w:sz w:val="20"/>
          <w:szCs w:val="20"/>
        </w:rPr>
        <w:t xml:space="preserve"> </w:t>
      </w:r>
      <w:r w:rsidRPr="008634D8">
        <w:rPr>
          <w:rFonts w:ascii="Times New Roman" w:eastAsia="Times New Roman" w:hAnsi="Times New Roman" w:cs="Times New Roman"/>
          <w:i/>
          <w:sz w:val="20"/>
          <w:szCs w:val="20"/>
        </w:rPr>
        <w:t>Evening</w:t>
      </w:r>
      <w:r w:rsidRPr="008634D8">
        <w:rPr>
          <w:rFonts w:ascii="Times New Roman" w:eastAsia="Times New Roman" w:hAnsi="Times New Roman" w:cs="Times New Roman"/>
          <w:spacing w:val="-12"/>
          <w:sz w:val="20"/>
          <w:szCs w:val="20"/>
        </w:rPr>
        <w:t xml:space="preserve"> </w:t>
      </w:r>
      <w:r w:rsidRPr="008634D8">
        <w:rPr>
          <w:rFonts w:ascii="Times New Roman" w:eastAsia="Times New Roman" w:hAnsi="Times New Roman" w:cs="Times New Roman"/>
          <w:i/>
          <w:sz w:val="20"/>
          <w:szCs w:val="20"/>
        </w:rPr>
        <w:t>Telegram).</w:t>
      </w:r>
      <w:r w:rsidRPr="008634D8">
        <w:rPr>
          <w:rFonts w:ascii="Times New Roman" w:eastAsia="Times New Roman" w:hAnsi="Times New Roman" w:cs="Times New Roman"/>
          <w:i/>
          <w:spacing w:val="-9"/>
          <w:sz w:val="20"/>
          <w:szCs w:val="20"/>
        </w:rPr>
        <w:t xml:space="preserve"> </w:t>
      </w:r>
      <w:r w:rsidRPr="008634D8">
        <w:rPr>
          <w:rFonts w:ascii="Times New Roman" w:eastAsia="Times New Roman" w:hAnsi="Times New Roman" w:cs="Times New Roman"/>
          <w:spacing w:val="-17"/>
          <w:sz w:val="20"/>
          <w:szCs w:val="20"/>
        </w:rPr>
        <w:t>Re</w:t>
      </w:r>
      <w:r w:rsidRPr="008634D8">
        <w:rPr>
          <w:rFonts w:ascii="Times New Roman" w:eastAsia="Times New Roman" w:hAnsi="Times New Roman" w:cs="Times New Roman"/>
          <w:spacing w:val="-27"/>
          <w:sz w:val="20"/>
          <w:szCs w:val="20"/>
        </w:rPr>
        <w:t xml:space="preserve"> </w:t>
      </w:r>
      <w:r w:rsidRPr="008634D8">
        <w:rPr>
          <w:rFonts w:ascii="Times New Roman" w:eastAsia="Times New Roman" w:hAnsi="Times New Roman" w:cs="Times New Roman"/>
          <w:spacing w:val="-6"/>
          <w:sz w:val="20"/>
          <w:szCs w:val="20"/>
        </w:rPr>
        <w:t>prod</w:t>
      </w:r>
      <w:r w:rsidRPr="008634D8">
        <w:rPr>
          <w:rFonts w:ascii="Times New Roman" w:eastAsia="Times New Roman" w:hAnsi="Times New Roman" w:cs="Times New Roman"/>
          <w:spacing w:val="-26"/>
          <w:sz w:val="20"/>
          <w:szCs w:val="20"/>
        </w:rPr>
        <w:t>u</w:t>
      </w:r>
      <w:r w:rsidRPr="008634D8">
        <w:rPr>
          <w:rFonts w:ascii="Times New Roman" w:eastAsia="Times New Roman" w:hAnsi="Times New Roman" w:cs="Times New Roman"/>
          <w:sz w:val="20"/>
          <w:szCs w:val="20"/>
        </w:rPr>
        <w:t>ced from</w:t>
      </w:r>
      <w:r w:rsidRPr="008634D8">
        <w:rPr>
          <w:rFonts w:ascii="Times New Roman" w:eastAsia="Times New Roman" w:hAnsi="Times New Roman" w:cs="Times New Roman"/>
          <w:spacing w:val="-15"/>
          <w:sz w:val="20"/>
          <w:szCs w:val="20"/>
        </w:rPr>
        <w:t xml:space="preserve"> </w:t>
      </w:r>
      <w:r w:rsidRPr="008634D8">
        <w:rPr>
          <w:rFonts w:ascii="Times New Roman" w:eastAsia="Times New Roman" w:hAnsi="Times New Roman" w:cs="Times New Roman"/>
          <w:i/>
          <w:sz w:val="20"/>
          <w:szCs w:val="20"/>
        </w:rPr>
        <w:t>The</w:t>
      </w:r>
      <w:r w:rsidRPr="008634D8">
        <w:rPr>
          <w:rFonts w:ascii="Times New Roman" w:eastAsia="Times New Roman" w:hAnsi="Times New Roman" w:cs="Times New Roman"/>
          <w:i/>
          <w:spacing w:val="-17"/>
          <w:sz w:val="20"/>
          <w:szCs w:val="20"/>
        </w:rPr>
        <w:t xml:space="preserve"> </w:t>
      </w:r>
      <w:r w:rsidRPr="008634D8">
        <w:rPr>
          <w:rFonts w:ascii="Times New Roman" w:eastAsia="Times New Roman" w:hAnsi="Times New Roman" w:cs="Times New Roman"/>
          <w:i/>
          <w:sz w:val="20"/>
          <w:szCs w:val="20"/>
        </w:rPr>
        <w:t>Literary</w:t>
      </w:r>
      <w:r w:rsidRPr="008634D8">
        <w:rPr>
          <w:rFonts w:ascii="Times New Roman" w:eastAsia="Times New Roman" w:hAnsi="Times New Roman" w:cs="Times New Roman"/>
          <w:i/>
          <w:spacing w:val="5"/>
          <w:sz w:val="20"/>
          <w:szCs w:val="20"/>
        </w:rPr>
        <w:t xml:space="preserve"> </w:t>
      </w:r>
      <w:r w:rsidRPr="008634D8">
        <w:rPr>
          <w:rFonts w:ascii="Times New Roman" w:eastAsia="Times New Roman" w:hAnsi="Times New Roman" w:cs="Times New Roman"/>
          <w:i/>
          <w:sz w:val="20"/>
          <w:szCs w:val="20"/>
        </w:rPr>
        <w:t>Digest</w:t>
      </w:r>
      <w:r w:rsidRPr="008634D8">
        <w:rPr>
          <w:rFonts w:ascii="Times New Roman" w:eastAsia="Times New Roman" w:hAnsi="Times New Roman" w:cs="Times New Roman"/>
          <w:i/>
          <w:spacing w:val="-8"/>
          <w:sz w:val="20"/>
          <w:szCs w:val="20"/>
        </w:rPr>
        <w:t xml:space="preserve"> </w:t>
      </w:r>
      <w:r w:rsidRPr="008634D8">
        <w:rPr>
          <w:rFonts w:ascii="Times New Roman" w:eastAsia="Times New Roman" w:hAnsi="Times New Roman" w:cs="Times New Roman"/>
          <w:sz w:val="20"/>
          <w:szCs w:val="20"/>
        </w:rPr>
        <w:t>(1</w:t>
      </w:r>
      <w:r w:rsidRPr="008634D8">
        <w:rPr>
          <w:rFonts w:ascii="Times New Roman" w:eastAsia="Times New Roman" w:hAnsi="Times New Roman" w:cs="Times New Roman"/>
          <w:spacing w:val="44"/>
          <w:sz w:val="20"/>
          <w:szCs w:val="20"/>
        </w:rPr>
        <w:t xml:space="preserve"> </w:t>
      </w:r>
      <w:r w:rsidRPr="008634D8">
        <w:rPr>
          <w:rFonts w:ascii="Times New Roman" w:eastAsia="Times New Roman" w:hAnsi="Times New Roman" w:cs="Times New Roman"/>
          <w:spacing w:val="-7"/>
          <w:sz w:val="20"/>
          <w:szCs w:val="20"/>
        </w:rPr>
        <w:t>No</w:t>
      </w:r>
      <w:r w:rsidRPr="008634D8">
        <w:rPr>
          <w:rFonts w:ascii="Times New Roman" w:eastAsia="Times New Roman" w:hAnsi="Times New Roman" w:cs="Times New Roman"/>
          <w:sz w:val="20"/>
          <w:szCs w:val="20"/>
        </w:rPr>
        <w:t xml:space="preserve">v. 1919), </w:t>
      </w:r>
      <w:r w:rsidRPr="008634D8">
        <w:rPr>
          <w:rFonts w:ascii="Times New Roman" w:eastAsia="Times New Roman" w:hAnsi="Times New Roman" w:cs="Times New Roman"/>
          <w:spacing w:val="-8"/>
          <w:sz w:val="20"/>
          <w:szCs w:val="20"/>
        </w:rPr>
        <w:t>p.12.</w:t>
      </w:r>
    </w:p>
    <w:p w:rsidR="008634D8" w:rsidRPr="008634D8" w:rsidRDefault="008634D8" w:rsidP="008634D8">
      <w:pPr>
        <w:spacing w:after="0" w:line="240" w:lineRule="auto"/>
        <w:rPr>
          <w:rFonts w:ascii="Times New Roman" w:eastAsia="Times New Roman" w:hAnsi="Times New Roman" w:cs="Times New Roman"/>
          <w:sz w:val="20"/>
          <w:szCs w:val="24"/>
        </w:rPr>
        <w:sectPr w:rsidR="008634D8" w:rsidRPr="008634D8" w:rsidSect="008634D8">
          <w:headerReference w:type="default" r:id="rId20"/>
          <w:type w:val="continuous"/>
          <w:pgSz w:w="12240" w:h="15840"/>
          <w:pgMar w:top="1440" w:right="1440" w:bottom="720" w:left="1350" w:header="720" w:footer="720" w:gutter="0"/>
          <w:cols w:space="720"/>
        </w:sectPr>
      </w:pPr>
    </w:p>
    <w:p w:rsidR="008634D8" w:rsidRPr="008634D8" w:rsidRDefault="008634D8" w:rsidP="008634D8">
      <w:pPr>
        <w:widowControl w:val="0"/>
        <w:autoSpaceDE w:val="0"/>
        <w:autoSpaceDN w:val="0"/>
        <w:spacing w:after="0" w:line="240" w:lineRule="auto"/>
        <w:ind w:left="123"/>
        <w:rPr>
          <w:rFonts w:ascii="Verdana" w:eastAsia="Verdana" w:hAnsi="Verdana" w:cs="Verdana"/>
          <w:sz w:val="20"/>
          <w:szCs w:val="21"/>
        </w:rPr>
      </w:pPr>
    </w:p>
    <w:p w:rsidR="008634D8" w:rsidRPr="008634D8" w:rsidRDefault="008634D8" w:rsidP="008634D8">
      <w:pPr>
        <w:widowControl w:val="0"/>
        <w:autoSpaceDE w:val="0"/>
        <w:autoSpaceDN w:val="0"/>
        <w:spacing w:before="10" w:after="0" w:line="240" w:lineRule="auto"/>
        <w:rPr>
          <w:rFonts w:ascii="Verdana" w:eastAsia="Verdana" w:hAnsi="Verdana" w:cs="Verdana"/>
          <w:sz w:val="7"/>
          <w:szCs w:val="21"/>
        </w:rPr>
      </w:pPr>
    </w:p>
    <w:p w:rsidR="008634D8" w:rsidRPr="008634D8" w:rsidRDefault="008634D8" w:rsidP="008634D8">
      <w:pPr>
        <w:spacing w:before="100" w:after="0" w:line="240" w:lineRule="auto"/>
        <w:ind w:left="186"/>
        <w:rPr>
          <w:rFonts w:ascii="Arial Black" w:eastAsia="Times New Roman" w:hAnsi="Times New Roman" w:cs="Times New Roman"/>
          <w:b/>
          <w:sz w:val="20"/>
          <w:szCs w:val="24"/>
        </w:rPr>
      </w:pPr>
      <w:r w:rsidRPr="008634D8">
        <w:rPr>
          <w:rFonts w:ascii="Arial Black" w:eastAsia="Times New Roman" w:hAnsi="Times New Roman" w:cs="Times New Roman"/>
          <w:b/>
          <w:sz w:val="20"/>
          <w:szCs w:val="24"/>
        </w:rPr>
        <w:t>Document A3</w:t>
      </w:r>
    </w:p>
    <w:p w:rsidR="008634D8" w:rsidRPr="008634D8" w:rsidRDefault="008634D8" w:rsidP="008634D8">
      <w:pPr>
        <w:spacing w:before="85" w:after="0" w:line="240" w:lineRule="auto"/>
        <w:ind w:left="1414"/>
        <w:rPr>
          <w:rFonts w:ascii="Times New Roman" w:eastAsia="Times New Roman" w:hAnsi="Times New Roman" w:cs="Times New Roman"/>
          <w:b/>
          <w:sz w:val="24"/>
          <w:szCs w:val="24"/>
        </w:rPr>
      </w:pPr>
      <w:r w:rsidRPr="008634D8">
        <w:rPr>
          <w:rFonts w:ascii="Times New Roman" w:eastAsia="Times New Roman" w:hAnsi="Times New Roman" w:cs="Times New Roman"/>
          <w:b/>
          <w:w w:val="105"/>
          <w:sz w:val="24"/>
          <w:szCs w:val="24"/>
        </w:rPr>
        <w:t>"Bombing at the Home of Attorney General Palmer"</w:t>
      </w:r>
    </w:p>
    <w:p w:rsidR="008634D8" w:rsidRPr="008634D8" w:rsidRDefault="008634D8" w:rsidP="008634D8">
      <w:pPr>
        <w:widowControl w:val="0"/>
        <w:autoSpaceDE w:val="0"/>
        <w:autoSpaceDN w:val="0"/>
        <w:spacing w:before="4" w:after="0" w:line="240" w:lineRule="auto"/>
        <w:rPr>
          <w:rFonts w:ascii="Verdana" w:eastAsia="Verdana" w:hAnsi="Verdana" w:cs="Verdana"/>
          <w:b/>
          <w:sz w:val="21"/>
          <w:szCs w:val="21"/>
        </w:rPr>
      </w:pPr>
      <w:r>
        <w:rPr>
          <w:rFonts w:ascii="Verdana" w:eastAsia="Verdana" w:hAnsi="Verdana" w:cs="Verdana"/>
          <w:i/>
          <w:noProof/>
          <w:sz w:val="21"/>
          <w:szCs w:val="21"/>
        </w:rPr>
        <mc:AlternateContent>
          <mc:Choice Requires="wps">
            <w:drawing>
              <wp:anchor distT="0" distB="0" distL="0" distR="0" simplePos="0" relativeHeight="251674624" behindDoc="0" locked="0" layoutInCell="1" allowOverlap="1">
                <wp:simplePos x="0" y="0"/>
                <wp:positionH relativeFrom="page">
                  <wp:posOffset>294640</wp:posOffset>
                </wp:positionH>
                <wp:positionV relativeFrom="paragraph">
                  <wp:posOffset>194310</wp:posOffset>
                </wp:positionV>
                <wp:extent cx="6186805" cy="0"/>
                <wp:effectExtent l="8890" t="8255" r="5080" b="10795"/>
                <wp:wrapTopAndBottom/>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6805" cy="0"/>
                        </a:xfrm>
                        <a:prstGeom prst="line">
                          <a:avLst/>
                        </a:prstGeom>
                        <a:noFill/>
                        <a:ln w="8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2pt,15.3pt" to="510.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" strokeweight=".22886mm">
                <w10:wrap type="topAndBottom" anchorx="page"/>
              </v:line>
            </w:pict>
          </mc:Fallback>
        </mc:AlternateContent>
      </w:r>
    </w:p>
    <w:p w:rsidR="008634D8" w:rsidRPr="008634D8" w:rsidRDefault="008634D8" w:rsidP="008634D8">
      <w:pPr>
        <w:spacing w:before="169" w:after="0" w:line="283" w:lineRule="auto"/>
        <w:ind w:left="123" w:right="1018"/>
        <w:rPr>
          <w:rFonts w:ascii="Times New Roman" w:eastAsia="Times New Roman" w:hAnsi="Times New Roman" w:cs="Times New Roman"/>
          <w:i/>
          <w:sz w:val="19"/>
          <w:szCs w:val="24"/>
        </w:rPr>
      </w:pPr>
      <w:r w:rsidRPr="008634D8">
        <w:rPr>
          <w:rFonts w:ascii="Times New Roman" w:eastAsia="Times New Roman" w:hAnsi="Times New Roman" w:cs="Times New Roman"/>
          <w:i/>
          <w:sz w:val="19"/>
          <w:szCs w:val="24"/>
        </w:rPr>
        <w:t>During the spring of 1919, a group of anarchists (known as Galleanists because they were followers of Italian anarchist Luigi Galleani) sent a series of mail bombs to U.S. government officials and judges. On June 2, 1919, one of these bombs exploded at the home of Attorney General A. Mitchell Palmer, and he and his family barely escaped death. Later that year, Palmer launched a series of police actions that became known as the Palmer Raids. Federal agents supported by local police rounded up large groups of suspected radicals, often based on membership in a political group rather than any action taken. Thousands were arrested and hundreds deported.</w:t>
      </w:r>
    </w:p>
    <w:p w:rsidR="008634D8" w:rsidRPr="008634D8" w:rsidRDefault="008634D8" w:rsidP="008634D8">
      <w:pPr>
        <w:widowControl w:val="0"/>
        <w:autoSpaceDE w:val="0"/>
        <w:autoSpaceDN w:val="0"/>
        <w:spacing w:before="4" w:after="0" w:line="240" w:lineRule="auto"/>
        <w:rPr>
          <w:rFonts w:ascii="Verdana" w:eastAsia="Verdana" w:hAnsi="Verdana" w:cs="Verdana"/>
          <w:i/>
          <w:sz w:val="10"/>
          <w:szCs w:val="21"/>
        </w:rPr>
      </w:pPr>
      <w:r>
        <w:rPr>
          <w:rFonts w:ascii="Verdana" w:eastAsia="Verdana" w:hAnsi="Verdana" w:cs="Verdana"/>
          <w:i/>
          <w:noProof/>
          <w:sz w:val="21"/>
          <w:szCs w:val="21"/>
        </w:rPr>
        <mc:AlternateContent>
          <mc:Choice Requires="wps">
            <w:drawing>
              <wp:anchor distT="0" distB="0" distL="0" distR="0" simplePos="0" relativeHeight="251675648" behindDoc="0" locked="0" layoutInCell="1" allowOverlap="1">
                <wp:simplePos x="0" y="0"/>
                <wp:positionH relativeFrom="page">
                  <wp:posOffset>294640</wp:posOffset>
                </wp:positionH>
                <wp:positionV relativeFrom="paragraph">
                  <wp:posOffset>108585</wp:posOffset>
                </wp:positionV>
                <wp:extent cx="6186805" cy="0"/>
                <wp:effectExtent l="8890" t="11430" r="5080" b="7620"/>
                <wp:wrapTopAndBottom/>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6805" cy="0"/>
                        </a:xfrm>
                        <a:prstGeom prst="line">
                          <a:avLst/>
                        </a:prstGeom>
                        <a:noFill/>
                        <a:ln w="8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2pt,8.55pt" to="510.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pAHgIAADgEAAAOAAAAZHJzL2Uyb0RvYy54bWysU8GO2jAQvVfqP1i+QxLIUo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" strokeweight=".22886mm">
                <w10:wrap type="topAndBottom" anchorx="page"/>
              </v:line>
            </w:pict>
          </mc:Fallback>
        </mc:AlternateContent>
      </w:r>
      <w:r>
        <w:rPr>
          <w:rFonts w:ascii="Verdana" w:eastAsia="Verdana" w:hAnsi="Verdana" w:cs="Verdana"/>
          <w:i/>
          <w:noProof/>
          <w:sz w:val="21"/>
          <w:szCs w:val="21"/>
        </w:rPr>
        <w:drawing>
          <wp:anchor distT="0" distB="0" distL="0" distR="0" simplePos="0" relativeHeight="251676672" behindDoc="0" locked="0" layoutInCell="1" allowOverlap="1">
            <wp:simplePos x="0" y="0"/>
            <wp:positionH relativeFrom="page">
              <wp:posOffset>1901190</wp:posOffset>
            </wp:positionH>
            <wp:positionV relativeFrom="paragraph">
              <wp:posOffset>360045</wp:posOffset>
            </wp:positionV>
            <wp:extent cx="2965450" cy="4693920"/>
            <wp:effectExtent l="0" t="0" r="635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5450" cy="469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4D8" w:rsidRPr="008634D8" w:rsidRDefault="008634D8" w:rsidP="008634D8">
      <w:pPr>
        <w:widowControl w:val="0"/>
        <w:autoSpaceDE w:val="0"/>
        <w:autoSpaceDN w:val="0"/>
        <w:spacing w:before="5" w:after="0" w:line="240" w:lineRule="auto"/>
        <w:rPr>
          <w:rFonts w:ascii="Verdana" w:eastAsia="Verdana" w:hAnsi="Verdana" w:cs="Verdana"/>
          <w:i/>
          <w:sz w:val="26"/>
          <w:szCs w:val="21"/>
        </w:rPr>
      </w:pPr>
    </w:p>
    <w:p w:rsidR="008634D8" w:rsidRPr="008634D8" w:rsidRDefault="008634D8" w:rsidP="008634D8">
      <w:pPr>
        <w:widowControl w:val="0"/>
        <w:autoSpaceDE w:val="0"/>
        <w:autoSpaceDN w:val="0"/>
        <w:spacing w:before="2" w:after="0" w:line="240" w:lineRule="auto"/>
        <w:rPr>
          <w:rFonts w:ascii="Verdana" w:eastAsia="Verdana" w:hAnsi="Verdana" w:cs="Verdana"/>
          <w:i/>
          <w:sz w:val="18"/>
          <w:szCs w:val="21"/>
        </w:rPr>
      </w:pPr>
      <w:r>
        <w:rPr>
          <w:rFonts w:ascii="Verdana" w:eastAsia="Verdana" w:hAnsi="Verdana" w:cs="Verdana"/>
          <w:i/>
          <w:noProof/>
          <w:sz w:val="21"/>
          <w:szCs w:val="21"/>
        </w:rPr>
        <mc:AlternateContent>
          <mc:Choice Requires="wps">
            <w:drawing>
              <wp:anchor distT="0" distB="0" distL="0" distR="0" simplePos="0" relativeHeight="251677696" behindDoc="0" locked="0" layoutInCell="1" allowOverlap="1">
                <wp:simplePos x="0" y="0"/>
                <wp:positionH relativeFrom="page">
                  <wp:posOffset>475615</wp:posOffset>
                </wp:positionH>
                <wp:positionV relativeFrom="paragraph">
                  <wp:posOffset>4916805</wp:posOffset>
                </wp:positionV>
                <wp:extent cx="6005830" cy="0"/>
                <wp:effectExtent l="8890" t="13335" r="5080" b="5715"/>
                <wp:wrapTopAndBottom/>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830" cy="0"/>
                        </a:xfrm>
                        <a:prstGeom prst="line">
                          <a:avLst/>
                        </a:prstGeom>
                        <a:noFill/>
                        <a:ln w="8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5pt,387.15pt" to="510.35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sUHQIAADgEAAAOAAAAZHJzL2Uyb0RvYy54bWysU8GO2jAQvVfqP1i+QxJgKU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" strokeweight=".22886mm">
                <w10:wrap type="topAndBottom" anchorx="page"/>
              </v:line>
            </w:pict>
          </mc:Fallback>
        </mc:AlternateContent>
      </w:r>
    </w:p>
    <w:p w:rsidR="008634D8" w:rsidRPr="008634D8" w:rsidRDefault="008634D8" w:rsidP="008634D8">
      <w:pPr>
        <w:spacing w:after="0" w:line="190" w:lineRule="exact"/>
        <w:ind w:left="123"/>
        <w:jc w:val="both"/>
        <w:rPr>
          <w:rFonts w:ascii="Times New Roman" w:eastAsia="Times New Roman" w:hAnsi="Times New Roman" w:cs="Times New Roman"/>
          <w:i/>
          <w:sz w:val="18"/>
          <w:szCs w:val="24"/>
        </w:rPr>
      </w:pPr>
      <w:r w:rsidRPr="008634D8">
        <w:rPr>
          <w:rFonts w:ascii="Times New Roman" w:eastAsia="Times New Roman" w:hAnsi="Times New Roman" w:cs="Times New Roman"/>
          <w:i/>
          <w:sz w:val="18"/>
          <w:szCs w:val="24"/>
        </w:rPr>
        <w:t>These attacks will only increase the activities of our crime-detecting forces," declares  Attorney-General</w:t>
      </w:r>
    </w:p>
    <w:p w:rsidR="008634D8" w:rsidRPr="008634D8" w:rsidRDefault="008634D8" w:rsidP="008634D8">
      <w:pPr>
        <w:tabs>
          <w:tab w:val="left" w:pos="9867"/>
        </w:tabs>
        <w:spacing w:before="196" w:after="0" w:line="240" w:lineRule="auto"/>
        <w:ind w:left="123"/>
        <w:jc w:val="both"/>
        <w:rPr>
          <w:rFonts w:ascii="Times New Roman" w:eastAsia="Times New Roman" w:hAnsi="Times New Roman" w:cs="Times New Roman"/>
          <w:i/>
          <w:sz w:val="18"/>
          <w:szCs w:val="24"/>
        </w:rPr>
      </w:pPr>
      <w:r w:rsidRPr="008634D8">
        <w:rPr>
          <w:rFonts w:ascii="Times New Roman" w:eastAsia="Times New Roman" w:hAnsi="Times New Roman" w:cs="Times New Roman"/>
          <w:i/>
          <w:sz w:val="18"/>
          <w:szCs w:val="24"/>
          <w:u w:val="single"/>
        </w:rPr>
        <w:t>Palmer, whose Washington home, shown above, was damaged by a bomb-explosion on June</w:t>
      </w:r>
      <w:r w:rsidRPr="008634D8">
        <w:rPr>
          <w:rFonts w:ascii="Times New Roman" w:eastAsia="Times New Roman" w:hAnsi="Times New Roman" w:cs="Times New Roman"/>
          <w:i/>
          <w:spacing w:val="58"/>
          <w:sz w:val="18"/>
          <w:szCs w:val="24"/>
          <w:u w:val="single"/>
        </w:rPr>
        <w:t xml:space="preserve"> </w:t>
      </w:r>
      <w:r w:rsidRPr="008634D8">
        <w:rPr>
          <w:rFonts w:ascii="Times New Roman" w:eastAsia="Times New Roman" w:hAnsi="Times New Roman" w:cs="Times New Roman"/>
          <w:i/>
          <w:sz w:val="18"/>
          <w:szCs w:val="24"/>
          <w:u w:val="single"/>
        </w:rPr>
        <w:t>2.</w:t>
      </w:r>
      <w:r w:rsidRPr="008634D8">
        <w:rPr>
          <w:rFonts w:ascii="Times New Roman" w:eastAsia="Times New Roman" w:hAnsi="Times New Roman" w:cs="Times New Roman"/>
          <w:i/>
          <w:sz w:val="18"/>
          <w:szCs w:val="24"/>
          <w:u w:val="single"/>
        </w:rPr>
        <w:tab/>
      </w:r>
    </w:p>
    <w:p w:rsidR="008634D8" w:rsidRPr="008634D8" w:rsidRDefault="008634D8" w:rsidP="008634D8">
      <w:pPr>
        <w:widowControl w:val="0"/>
        <w:autoSpaceDE w:val="0"/>
        <w:autoSpaceDN w:val="0"/>
        <w:spacing w:before="10" w:after="0" w:line="240" w:lineRule="auto"/>
        <w:rPr>
          <w:rFonts w:ascii="Verdana" w:eastAsia="Verdana" w:hAnsi="Verdana" w:cs="Verdana"/>
          <w:i/>
          <w:sz w:val="12"/>
          <w:szCs w:val="21"/>
        </w:rPr>
      </w:pPr>
      <w:r>
        <w:rPr>
          <w:rFonts w:ascii="Verdana" w:eastAsia="Verdana" w:hAnsi="Verdana" w:cs="Verdana"/>
          <w:i/>
          <w:noProof/>
          <w:sz w:val="21"/>
          <w:szCs w:val="21"/>
        </w:rPr>
        <mc:AlternateContent>
          <mc:Choice Requires="wps">
            <w:drawing>
              <wp:anchor distT="0" distB="0" distL="0" distR="0" simplePos="0" relativeHeight="251678720" behindDoc="0" locked="0" layoutInCell="1" allowOverlap="1">
                <wp:simplePos x="0" y="0"/>
                <wp:positionH relativeFrom="page">
                  <wp:posOffset>408940</wp:posOffset>
                </wp:positionH>
                <wp:positionV relativeFrom="paragraph">
                  <wp:posOffset>128270</wp:posOffset>
                </wp:positionV>
                <wp:extent cx="6072505" cy="9525"/>
                <wp:effectExtent l="8890" t="11430" r="5080" b="7620"/>
                <wp:wrapTopAndBottom/>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2505" cy="9525"/>
                        </a:xfrm>
                        <a:prstGeom prst="line">
                          <a:avLst/>
                        </a:prstGeom>
                        <a:noFill/>
                        <a:ln w="8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y;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pt,10.1pt" to="510.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" strokeweight=".22886mm">
                <w10:wrap type="topAndBottom" anchorx="page"/>
              </v:line>
            </w:pict>
          </mc:Fallback>
        </mc:AlternateContent>
      </w:r>
    </w:p>
    <w:p w:rsidR="008634D8" w:rsidRPr="008634D8" w:rsidRDefault="008634D8" w:rsidP="008634D8">
      <w:pPr>
        <w:spacing w:before="144" w:after="0" w:line="307" w:lineRule="auto"/>
        <w:ind w:left="123" w:right="3671"/>
        <w:jc w:val="both"/>
        <w:rPr>
          <w:rFonts w:ascii="Times New Roman" w:eastAsia="Times New Roman" w:hAnsi="Times New Roman" w:cs="Times New Roman"/>
          <w:sz w:val="15"/>
          <w:szCs w:val="24"/>
        </w:rPr>
      </w:pPr>
      <w:r w:rsidRPr="008634D8">
        <w:rPr>
          <w:rFonts w:ascii="Times New Roman" w:eastAsia="Times New Roman" w:hAnsi="Times New Roman" w:cs="Times New Roman"/>
          <w:b/>
          <w:w w:val="105"/>
          <w:sz w:val="15"/>
          <w:szCs w:val="24"/>
        </w:rPr>
        <w:t>Source</w:t>
      </w:r>
      <w:r w:rsidRPr="008634D8">
        <w:rPr>
          <w:rFonts w:ascii="Times New Roman" w:eastAsia="Times New Roman" w:hAnsi="Times New Roman" w:cs="Times New Roman"/>
          <w:b/>
          <w:spacing w:val="-6"/>
          <w:w w:val="105"/>
          <w:sz w:val="15"/>
          <w:szCs w:val="24"/>
        </w:rPr>
        <w:t xml:space="preserve"> </w:t>
      </w:r>
      <w:r w:rsidRPr="008634D8">
        <w:rPr>
          <w:rFonts w:ascii="Times New Roman" w:eastAsia="Times New Roman" w:hAnsi="Times New Roman" w:cs="Times New Roman"/>
          <w:w w:val="105"/>
          <w:sz w:val="15"/>
          <w:szCs w:val="24"/>
        </w:rPr>
        <w:t>|</w:t>
      </w:r>
      <w:r w:rsidRPr="008634D8">
        <w:rPr>
          <w:rFonts w:ascii="Times New Roman" w:eastAsia="Times New Roman" w:hAnsi="Times New Roman" w:cs="Times New Roman"/>
          <w:spacing w:val="-7"/>
          <w:w w:val="105"/>
          <w:sz w:val="15"/>
          <w:szCs w:val="24"/>
        </w:rPr>
        <w:t xml:space="preserve"> </w:t>
      </w:r>
      <w:r w:rsidRPr="008634D8">
        <w:rPr>
          <w:rFonts w:ascii="Times New Roman" w:eastAsia="Times New Roman" w:hAnsi="Times New Roman" w:cs="Times New Roman"/>
          <w:w w:val="105"/>
          <w:sz w:val="15"/>
          <w:szCs w:val="24"/>
        </w:rPr>
        <w:t>“Bombing</w:t>
      </w:r>
      <w:r w:rsidRPr="008634D8">
        <w:rPr>
          <w:rFonts w:ascii="Times New Roman" w:eastAsia="Times New Roman" w:hAnsi="Times New Roman" w:cs="Times New Roman"/>
          <w:spacing w:val="-7"/>
          <w:w w:val="105"/>
          <w:sz w:val="15"/>
          <w:szCs w:val="24"/>
        </w:rPr>
        <w:t xml:space="preserve"> </w:t>
      </w:r>
      <w:r w:rsidRPr="008634D8">
        <w:rPr>
          <w:rFonts w:ascii="Times New Roman" w:eastAsia="Times New Roman" w:hAnsi="Times New Roman" w:cs="Times New Roman"/>
          <w:w w:val="105"/>
          <w:sz w:val="15"/>
          <w:szCs w:val="24"/>
        </w:rPr>
        <w:t>at</w:t>
      </w:r>
      <w:r w:rsidRPr="008634D8">
        <w:rPr>
          <w:rFonts w:ascii="Times New Roman" w:eastAsia="Times New Roman" w:hAnsi="Times New Roman" w:cs="Times New Roman"/>
          <w:spacing w:val="-7"/>
          <w:w w:val="105"/>
          <w:sz w:val="15"/>
          <w:szCs w:val="24"/>
        </w:rPr>
        <w:t xml:space="preserve"> </w:t>
      </w:r>
      <w:r w:rsidRPr="008634D8">
        <w:rPr>
          <w:rFonts w:ascii="Times New Roman" w:eastAsia="Times New Roman" w:hAnsi="Times New Roman" w:cs="Times New Roman"/>
          <w:w w:val="105"/>
          <w:sz w:val="15"/>
          <w:szCs w:val="24"/>
        </w:rPr>
        <w:t>the</w:t>
      </w:r>
      <w:r w:rsidRPr="008634D8">
        <w:rPr>
          <w:rFonts w:ascii="Times New Roman" w:eastAsia="Times New Roman" w:hAnsi="Times New Roman" w:cs="Times New Roman"/>
          <w:spacing w:val="-7"/>
          <w:w w:val="105"/>
          <w:sz w:val="15"/>
          <w:szCs w:val="24"/>
        </w:rPr>
        <w:t xml:space="preserve"> </w:t>
      </w:r>
      <w:r w:rsidRPr="008634D8">
        <w:rPr>
          <w:rFonts w:ascii="Times New Roman" w:eastAsia="Times New Roman" w:hAnsi="Times New Roman" w:cs="Times New Roman"/>
          <w:w w:val="105"/>
          <w:sz w:val="15"/>
          <w:szCs w:val="24"/>
        </w:rPr>
        <w:t>Home</w:t>
      </w:r>
      <w:r w:rsidRPr="008634D8">
        <w:rPr>
          <w:rFonts w:ascii="Times New Roman" w:eastAsia="Times New Roman" w:hAnsi="Times New Roman" w:cs="Times New Roman"/>
          <w:spacing w:val="-7"/>
          <w:w w:val="105"/>
          <w:sz w:val="15"/>
          <w:szCs w:val="24"/>
        </w:rPr>
        <w:t xml:space="preserve"> </w:t>
      </w:r>
      <w:r w:rsidRPr="008634D8">
        <w:rPr>
          <w:rFonts w:ascii="Times New Roman" w:eastAsia="Times New Roman" w:hAnsi="Times New Roman" w:cs="Times New Roman"/>
          <w:w w:val="105"/>
          <w:sz w:val="15"/>
          <w:szCs w:val="24"/>
        </w:rPr>
        <w:t>of</w:t>
      </w:r>
      <w:r w:rsidRPr="008634D8">
        <w:rPr>
          <w:rFonts w:ascii="Times New Roman" w:eastAsia="Times New Roman" w:hAnsi="Times New Roman" w:cs="Times New Roman"/>
          <w:spacing w:val="-7"/>
          <w:w w:val="105"/>
          <w:sz w:val="15"/>
          <w:szCs w:val="24"/>
        </w:rPr>
        <w:t xml:space="preserve"> </w:t>
      </w:r>
      <w:r w:rsidRPr="008634D8">
        <w:rPr>
          <w:rFonts w:ascii="Times New Roman" w:eastAsia="Times New Roman" w:hAnsi="Times New Roman" w:cs="Times New Roman"/>
          <w:w w:val="105"/>
          <w:sz w:val="15"/>
          <w:szCs w:val="24"/>
        </w:rPr>
        <w:t>Attorney</w:t>
      </w:r>
      <w:r w:rsidRPr="008634D8">
        <w:rPr>
          <w:rFonts w:ascii="Times New Roman" w:eastAsia="Times New Roman" w:hAnsi="Times New Roman" w:cs="Times New Roman"/>
          <w:spacing w:val="-8"/>
          <w:w w:val="105"/>
          <w:sz w:val="15"/>
          <w:szCs w:val="24"/>
        </w:rPr>
        <w:t xml:space="preserve"> </w:t>
      </w:r>
      <w:r w:rsidRPr="008634D8">
        <w:rPr>
          <w:rFonts w:ascii="Times New Roman" w:eastAsia="Times New Roman" w:hAnsi="Times New Roman" w:cs="Times New Roman"/>
          <w:w w:val="105"/>
          <w:sz w:val="15"/>
          <w:szCs w:val="24"/>
        </w:rPr>
        <w:t>General</w:t>
      </w:r>
      <w:r w:rsidRPr="008634D8">
        <w:rPr>
          <w:rFonts w:ascii="Times New Roman" w:eastAsia="Times New Roman" w:hAnsi="Times New Roman" w:cs="Times New Roman"/>
          <w:spacing w:val="-7"/>
          <w:w w:val="105"/>
          <w:sz w:val="15"/>
          <w:szCs w:val="24"/>
        </w:rPr>
        <w:t xml:space="preserve"> </w:t>
      </w:r>
      <w:r w:rsidRPr="008634D8">
        <w:rPr>
          <w:rFonts w:ascii="Times New Roman" w:eastAsia="Times New Roman" w:hAnsi="Times New Roman" w:cs="Times New Roman"/>
          <w:w w:val="105"/>
          <w:sz w:val="15"/>
          <w:szCs w:val="24"/>
        </w:rPr>
        <w:t>Palmer,</w:t>
      </w:r>
      <w:r w:rsidRPr="008634D8">
        <w:rPr>
          <w:rFonts w:ascii="Times New Roman" w:eastAsia="Times New Roman" w:hAnsi="Times New Roman" w:cs="Times New Roman"/>
          <w:spacing w:val="-9"/>
          <w:w w:val="105"/>
          <w:sz w:val="15"/>
          <w:szCs w:val="24"/>
        </w:rPr>
        <w:t xml:space="preserve"> </w:t>
      </w:r>
      <w:r w:rsidRPr="008634D8">
        <w:rPr>
          <w:rFonts w:ascii="Times New Roman" w:eastAsia="Times New Roman" w:hAnsi="Times New Roman" w:cs="Times New Roman"/>
          <w:i/>
          <w:w w:val="105"/>
          <w:sz w:val="15"/>
          <w:szCs w:val="24"/>
        </w:rPr>
        <w:t>Literary</w:t>
      </w:r>
      <w:r w:rsidRPr="008634D8">
        <w:rPr>
          <w:rFonts w:ascii="Times New Roman" w:eastAsia="Times New Roman" w:hAnsi="Times New Roman" w:cs="Times New Roman"/>
          <w:i/>
          <w:spacing w:val="-8"/>
          <w:w w:val="105"/>
          <w:sz w:val="15"/>
          <w:szCs w:val="24"/>
        </w:rPr>
        <w:t xml:space="preserve"> </w:t>
      </w:r>
      <w:r w:rsidRPr="008634D8">
        <w:rPr>
          <w:rFonts w:ascii="Times New Roman" w:eastAsia="Times New Roman" w:hAnsi="Times New Roman" w:cs="Times New Roman"/>
          <w:i/>
          <w:w w:val="105"/>
          <w:sz w:val="15"/>
          <w:szCs w:val="24"/>
        </w:rPr>
        <w:t>Digest</w:t>
      </w:r>
      <w:r w:rsidRPr="008634D8">
        <w:rPr>
          <w:rFonts w:ascii="Times New Roman" w:eastAsia="Times New Roman" w:hAnsi="Times New Roman" w:cs="Times New Roman"/>
          <w:w w:val="105"/>
          <w:sz w:val="15"/>
          <w:szCs w:val="24"/>
        </w:rPr>
        <w:t>,</w:t>
      </w:r>
      <w:r w:rsidRPr="008634D8">
        <w:rPr>
          <w:rFonts w:ascii="Times New Roman" w:eastAsia="Times New Roman" w:hAnsi="Times New Roman" w:cs="Times New Roman"/>
          <w:spacing w:val="-7"/>
          <w:w w:val="105"/>
          <w:sz w:val="15"/>
          <w:szCs w:val="24"/>
        </w:rPr>
        <w:t xml:space="preserve"> </w:t>
      </w:r>
      <w:r w:rsidRPr="008634D8">
        <w:rPr>
          <w:rFonts w:ascii="Times New Roman" w:eastAsia="Times New Roman" w:hAnsi="Times New Roman" w:cs="Times New Roman"/>
          <w:w w:val="105"/>
          <w:sz w:val="15"/>
          <w:szCs w:val="24"/>
        </w:rPr>
        <w:t>June</w:t>
      </w:r>
      <w:r w:rsidRPr="008634D8">
        <w:rPr>
          <w:rFonts w:ascii="Times New Roman" w:eastAsia="Times New Roman" w:hAnsi="Times New Roman" w:cs="Times New Roman"/>
          <w:spacing w:val="-8"/>
          <w:w w:val="105"/>
          <w:sz w:val="15"/>
          <w:szCs w:val="24"/>
        </w:rPr>
        <w:t xml:space="preserve"> </w:t>
      </w:r>
      <w:r w:rsidRPr="008634D8">
        <w:rPr>
          <w:rFonts w:ascii="Times New Roman" w:eastAsia="Times New Roman" w:hAnsi="Times New Roman" w:cs="Times New Roman"/>
          <w:w w:val="105"/>
          <w:sz w:val="15"/>
          <w:szCs w:val="24"/>
        </w:rPr>
        <w:t xml:space="preserve">14, </w:t>
      </w:r>
      <w:hyperlink r:id="rId22">
        <w:r w:rsidRPr="008634D8">
          <w:rPr>
            <w:rFonts w:ascii="Times New Roman" w:eastAsia="Times New Roman" w:hAnsi="Times New Roman" w:cs="Times New Roman"/>
            <w:sz w:val="15"/>
            <w:szCs w:val="24"/>
          </w:rPr>
          <w:t>1919http://newman.baruch.cuny.edu/digital/redscare/HTMLCODE/CHRON/RS003.HTM</w:t>
        </w:r>
      </w:hyperlink>
      <w:r w:rsidRPr="008634D8">
        <w:rPr>
          <w:rFonts w:ascii="Times New Roman" w:eastAsia="Times New Roman" w:hAnsi="Times New Roman" w:cs="Times New Roman"/>
          <w:sz w:val="15"/>
          <w:szCs w:val="24"/>
        </w:rPr>
        <w:t xml:space="preserve"> </w:t>
      </w:r>
      <w:r w:rsidRPr="008634D8">
        <w:rPr>
          <w:rFonts w:ascii="Times New Roman" w:eastAsia="Times New Roman" w:hAnsi="Times New Roman" w:cs="Times New Roman"/>
          <w:b/>
          <w:w w:val="105"/>
          <w:sz w:val="15"/>
          <w:szCs w:val="24"/>
        </w:rPr>
        <w:t xml:space="preserve">Item Type </w:t>
      </w:r>
      <w:r w:rsidRPr="008634D8">
        <w:rPr>
          <w:rFonts w:ascii="Times New Roman" w:eastAsia="Times New Roman" w:hAnsi="Times New Roman" w:cs="Times New Roman"/>
          <w:w w:val="105"/>
          <w:sz w:val="15"/>
          <w:szCs w:val="24"/>
        </w:rPr>
        <w:t>|</w:t>
      </w:r>
      <w:r w:rsidRPr="008634D8">
        <w:rPr>
          <w:rFonts w:ascii="Times New Roman" w:eastAsia="Times New Roman" w:hAnsi="Times New Roman" w:cs="Times New Roman"/>
          <w:spacing w:val="-23"/>
          <w:w w:val="105"/>
          <w:sz w:val="15"/>
          <w:szCs w:val="24"/>
        </w:rPr>
        <w:t xml:space="preserve"> </w:t>
      </w:r>
      <w:r w:rsidRPr="008634D8">
        <w:rPr>
          <w:rFonts w:ascii="Times New Roman" w:eastAsia="Times New Roman" w:hAnsi="Times New Roman" w:cs="Times New Roman"/>
          <w:w w:val="105"/>
          <w:sz w:val="15"/>
          <w:szCs w:val="24"/>
        </w:rPr>
        <w:t>Photograph</w:t>
      </w:r>
    </w:p>
    <w:p w:rsidR="008634D8" w:rsidRPr="008634D8" w:rsidRDefault="008634D8" w:rsidP="008634D8">
      <w:pPr>
        <w:spacing w:after="0" w:line="307" w:lineRule="auto"/>
        <w:jc w:val="both"/>
        <w:rPr>
          <w:rFonts w:ascii="Times New Roman" w:eastAsia="Times New Roman" w:hAnsi="Times New Roman" w:cs="Times New Roman"/>
          <w:sz w:val="15"/>
          <w:szCs w:val="24"/>
        </w:rPr>
        <w:sectPr w:rsidR="008634D8" w:rsidRPr="008634D8" w:rsidSect="000B71F4">
          <w:pgSz w:w="12240" w:h="15840"/>
          <w:pgMar w:top="560" w:right="1280" w:bottom="274" w:left="1008" w:header="720" w:footer="720" w:gutter="0"/>
          <w:cols w:space="720"/>
        </w:sectPr>
      </w:pPr>
    </w:p>
    <w:p w:rsidR="008634D8" w:rsidRPr="008634D8" w:rsidRDefault="008634D8" w:rsidP="008634D8">
      <w:pPr>
        <w:spacing w:after="0" w:line="240" w:lineRule="auto"/>
        <w:rPr>
          <w:rFonts w:ascii="Times New Roman" w:eastAsia="Times New Roman" w:hAnsi="Times New Roman" w:cs="Times New Roman"/>
          <w:sz w:val="17"/>
          <w:szCs w:val="24"/>
        </w:rPr>
        <w:sectPr w:rsidR="008634D8" w:rsidRPr="008634D8" w:rsidSect="000B71F4">
          <w:type w:val="continuous"/>
          <w:pgSz w:w="12240" w:h="15840"/>
          <w:pgMar w:top="580" w:right="260" w:bottom="274" w:left="1008" w:header="720" w:footer="720" w:gutter="0"/>
          <w:cols w:space="720"/>
        </w:sectPr>
      </w:pPr>
    </w:p>
    <w:p w:rsidR="008634D8" w:rsidRPr="008634D8" w:rsidRDefault="008634D8" w:rsidP="008634D8">
      <w:pPr>
        <w:widowControl w:val="0"/>
        <w:autoSpaceDE w:val="0"/>
        <w:autoSpaceDN w:val="0"/>
        <w:spacing w:after="0" w:line="240" w:lineRule="auto"/>
        <w:ind w:left="114"/>
        <w:rPr>
          <w:rFonts w:ascii="Verdana" w:eastAsia="Verdana" w:hAnsi="Verdana" w:cs="Verdana"/>
          <w:sz w:val="20"/>
          <w:szCs w:val="21"/>
        </w:rPr>
      </w:pPr>
    </w:p>
    <w:p w:rsidR="008634D8" w:rsidRPr="008634D8" w:rsidRDefault="008634D8" w:rsidP="008634D8">
      <w:pPr>
        <w:widowControl w:val="0"/>
        <w:autoSpaceDE w:val="0"/>
        <w:autoSpaceDN w:val="0"/>
        <w:spacing w:before="6" w:after="0" w:line="240" w:lineRule="auto"/>
        <w:rPr>
          <w:rFonts w:ascii="Verdana" w:eastAsia="Verdana" w:hAnsi="Verdana" w:cs="Verdana"/>
          <w:sz w:val="6"/>
          <w:szCs w:val="21"/>
        </w:rPr>
      </w:pPr>
    </w:p>
    <w:p w:rsidR="008634D8" w:rsidRPr="008634D8" w:rsidRDefault="008634D8" w:rsidP="008634D8">
      <w:pPr>
        <w:spacing w:before="100" w:after="0" w:line="240" w:lineRule="auto"/>
        <w:ind w:left="356"/>
        <w:rPr>
          <w:rFonts w:ascii="Arial Black" w:eastAsia="Times New Roman" w:hAnsi="Times New Roman" w:cs="Times New Roman"/>
          <w:b/>
          <w:sz w:val="20"/>
          <w:szCs w:val="24"/>
        </w:rPr>
      </w:pPr>
      <w:r w:rsidRPr="008634D8">
        <w:rPr>
          <w:rFonts w:ascii="Arial Black" w:eastAsia="Times New Roman" w:hAnsi="Times New Roman" w:cs="Times New Roman"/>
          <w:b/>
          <w:sz w:val="20"/>
          <w:szCs w:val="24"/>
        </w:rPr>
        <w:t>Optional Document A4</w:t>
      </w:r>
    </w:p>
    <w:p w:rsidR="008634D8" w:rsidRPr="008634D8" w:rsidRDefault="008634D8" w:rsidP="008634D8">
      <w:pPr>
        <w:widowControl w:val="0"/>
        <w:autoSpaceDE w:val="0"/>
        <w:autoSpaceDN w:val="0"/>
        <w:spacing w:before="146" w:after="0" w:line="240" w:lineRule="auto"/>
        <w:ind w:left="1330"/>
        <w:outlineLvl w:val="0"/>
        <w:rPr>
          <w:rFonts w:ascii="Verdana" w:eastAsia="Verdana" w:hAnsi="Verdana" w:cs="Verdana"/>
          <w:b/>
          <w:bCs/>
          <w:sz w:val="27"/>
          <w:szCs w:val="27"/>
        </w:rPr>
      </w:pPr>
      <w:r w:rsidRPr="008634D8">
        <w:rPr>
          <w:rFonts w:ascii="Verdana" w:eastAsia="Verdana" w:hAnsi="Verdana" w:cs="Verdana"/>
          <w:b/>
          <w:bCs/>
          <w:sz w:val="27"/>
          <w:szCs w:val="27"/>
        </w:rPr>
        <w:t>A Steelworkers' Ballot Calls "Strike!" in Many Tongues</w:t>
      </w:r>
    </w:p>
    <w:p w:rsidR="008634D8" w:rsidRPr="008634D8" w:rsidRDefault="008634D8" w:rsidP="008634D8">
      <w:pPr>
        <w:widowControl w:val="0"/>
        <w:autoSpaceDE w:val="0"/>
        <w:autoSpaceDN w:val="0"/>
        <w:spacing w:before="9" w:after="0" w:line="240" w:lineRule="auto"/>
        <w:rPr>
          <w:rFonts w:ascii="Verdana" w:eastAsia="Verdana" w:hAnsi="Verdana" w:cs="Verdana"/>
          <w:b/>
          <w:sz w:val="23"/>
          <w:szCs w:val="21"/>
        </w:rPr>
      </w:pPr>
      <w:r>
        <w:rPr>
          <w:rFonts w:ascii="Verdana" w:eastAsia="Verdana" w:hAnsi="Verdana" w:cs="Verdana"/>
          <w:i/>
          <w:noProof/>
          <w:sz w:val="21"/>
          <w:szCs w:val="21"/>
        </w:rPr>
        <mc:AlternateContent>
          <mc:Choice Requires="wps">
            <w:drawing>
              <wp:anchor distT="0" distB="0" distL="0" distR="0" simplePos="0" relativeHeight="251679744" behindDoc="0" locked="0" layoutInCell="1" allowOverlap="1">
                <wp:simplePos x="0" y="0"/>
                <wp:positionH relativeFrom="page">
                  <wp:posOffset>495300</wp:posOffset>
                </wp:positionH>
                <wp:positionV relativeFrom="paragraph">
                  <wp:posOffset>213360</wp:posOffset>
                </wp:positionV>
                <wp:extent cx="6604635" cy="0"/>
                <wp:effectExtent l="9525" t="12700" r="5715" b="6350"/>
                <wp:wrapTopAndBottom/>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635"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pt,16.8pt" to="559.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ukHgIAADgEAAAOAAAAZHJzL2Uyb0RvYy54bWysU02P2yAQvVfqf0DcE9tZx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" strokeweight=".25153mm">
                <w10:wrap type="topAndBottom" anchorx="page"/>
              </v:line>
            </w:pict>
          </mc:Fallback>
        </mc:AlternateContent>
      </w:r>
    </w:p>
    <w:p w:rsidR="008634D8" w:rsidRPr="008634D8" w:rsidRDefault="008634D8" w:rsidP="008634D8">
      <w:pPr>
        <w:widowControl w:val="0"/>
        <w:autoSpaceDE w:val="0"/>
        <w:autoSpaceDN w:val="0"/>
        <w:spacing w:before="187" w:after="0" w:line="280" w:lineRule="auto"/>
        <w:ind w:left="114" w:right="989"/>
        <w:rPr>
          <w:rFonts w:ascii="Verdana" w:eastAsia="Verdana" w:hAnsi="Verdana" w:cs="Verdana"/>
          <w:i/>
          <w:sz w:val="20"/>
          <w:szCs w:val="20"/>
        </w:rPr>
      </w:pPr>
      <w:r>
        <w:rPr>
          <w:rFonts w:ascii="Verdana" w:eastAsia="Verdana" w:hAnsi="Verdana" w:cs="Verdana"/>
          <w:i/>
          <w:noProof/>
          <w:sz w:val="21"/>
          <w:szCs w:val="21"/>
        </w:rPr>
        <mc:AlternateContent>
          <mc:Choice Requires="wps">
            <w:drawing>
              <wp:anchor distT="0" distB="0" distL="0" distR="0" simplePos="0" relativeHeight="251681792" behindDoc="0" locked="0" layoutInCell="1" allowOverlap="1">
                <wp:simplePos x="0" y="0"/>
                <wp:positionH relativeFrom="page">
                  <wp:posOffset>405765</wp:posOffset>
                </wp:positionH>
                <wp:positionV relativeFrom="paragraph">
                  <wp:posOffset>1355725</wp:posOffset>
                </wp:positionV>
                <wp:extent cx="6694170" cy="21590"/>
                <wp:effectExtent l="5715" t="5080" r="5715" b="11430"/>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4170" cy="2159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5pt,106.75pt" to="559.0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DpIwIAADw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" strokeweight=".25153mm">
                <w10:wrap type="topAndBottom" anchorx="page"/>
              </v:line>
            </w:pict>
          </mc:Fallback>
        </mc:AlternateContent>
      </w:r>
      <w:r>
        <w:rPr>
          <w:rFonts w:ascii="Verdana" w:eastAsia="Verdana" w:hAnsi="Verdana" w:cs="Verdana"/>
          <w:i/>
          <w:noProof/>
          <w:sz w:val="21"/>
          <w:szCs w:val="21"/>
        </w:rPr>
        <mc:AlternateContent>
          <mc:Choice Requires="wps">
            <w:drawing>
              <wp:anchor distT="0" distB="0" distL="0" distR="0" simplePos="0" relativeHeight="251680768" behindDoc="0" locked="0" layoutInCell="1" allowOverlap="1">
                <wp:simplePos x="0" y="0"/>
                <wp:positionH relativeFrom="page">
                  <wp:posOffset>523875</wp:posOffset>
                </wp:positionH>
                <wp:positionV relativeFrom="paragraph">
                  <wp:posOffset>1355725</wp:posOffset>
                </wp:positionV>
                <wp:extent cx="6576060" cy="9525"/>
                <wp:effectExtent l="9525" t="5080" r="5715" b="1397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060" cy="9525"/>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25pt,106.75pt" to="559.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" strokeweight=".25153mm">
                <w10:wrap type="topAndBottom" anchorx="page"/>
              </v:line>
            </w:pict>
          </mc:Fallback>
        </mc:AlternateContent>
      </w:r>
      <w:r>
        <w:rPr>
          <w:rFonts w:ascii="Verdana" w:eastAsia="Verdana" w:hAnsi="Verdana" w:cs="Verdana"/>
          <w:i/>
          <w:noProof/>
          <w:sz w:val="21"/>
          <w:szCs w:val="21"/>
        </w:rPr>
        <w:drawing>
          <wp:anchor distT="0" distB="0" distL="0" distR="0" simplePos="0" relativeHeight="251672576" behindDoc="0" locked="0" layoutInCell="1" allowOverlap="1">
            <wp:simplePos x="0" y="0"/>
            <wp:positionH relativeFrom="page">
              <wp:posOffset>2350770</wp:posOffset>
            </wp:positionH>
            <wp:positionV relativeFrom="paragraph">
              <wp:posOffset>2019300</wp:posOffset>
            </wp:positionV>
            <wp:extent cx="3099435" cy="5154930"/>
            <wp:effectExtent l="0" t="0" r="5715" b="76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9435" cy="515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4D8">
        <w:rPr>
          <w:rFonts w:ascii="Verdana" w:eastAsia="Verdana" w:hAnsi="Verdana" w:cs="Verdana"/>
          <w:i/>
          <w:sz w:val="21"/>
          <w:szCs w:val="21"/>
        </w:rPr>
        <w:t xml:space="preserve">In the years </w:t>
      </w:r>
      <w:r w:rsidRPr="008634D8">
        <w:rPr>
          <w:rFonts w:ascii="Verdana" w:eastAsia="Verdana" w:hAnsi="Verdana" w:cs="Verdana"/>
          <w:i/>
          <w:sz w:val="20"/>
          <w:szCs w:val="20"/>
        </w:rPr>
        <w:t>after World War I, American workers sought to consolidate and expand the gains they had achieved during the war years. In September 1919, some 350,000 steelworkers went on strike, seeking higher wages, shorter hours and better working conditions. This ballot, printed in English, Croatian, Hungarian, Italian, Slovak, and Polish and distributed by the National Committee for Organizing Iron and Steel Workers, reflects the broad range of nationalities comprising the industry's</w:t>
      </w:r>
      <w:r w:rsidRPr="008634D8">
        <w:rPr>
          <w:rFonts w:ascii="Verdana" w:eastAsia="Verdana" w:hAnsi="Verdana" w:cs="Verdana"/>
          <w:i/>
          <w:spacing w:val="52"/>
          <w:sz w:val="20"/>
          <w:szCs w:val="20"/>
        </w:rPr>
        <w:t xml:space="preserve"> </w:t>
      </w:r>
      <w:r w:rsidRPr="008634D8">
        <w:rPr>
          <w:rFonts w:ascii="Verdana" w:eastAsia="Verdana" w:hAnsi="Verdana" w:cs="Verdana"/>
          <w:i/>
          <w:sz w:val="20"/>
          <w:szCs w:val="20"/>
        </w:rPr>
        <w:t>workforce.</w:t>
      </w:r>
    </w:p>
    <w:p w:rsidR="008634D8" w:rsidRPr="008634D8" w:rsidRDefault="008634D8" w:rsidP="008634D8">
      <w:pPr>
        <w:widowControl w:val="0"/>
        <w:autoSpaceDE w:val="0"/>
        <w:autoSpaceDN w:val="0"/>
        <w:spacing w:before="10" w:after="0" w:line="240" w:lineRule="auto"/>
        <w:rPr>
          <w:rFonts w:ascii="Verdana" w:eastAsia="Verdana" w:hAnsi="Verdana" w:cs="Verdana"/>
          <w:i/>
          <w:sz w:val="17"/>
          <w:szCs w:val="21"/>
        </w:rPr>
      </w:pPr>
      <w:r w:rsidRPr="008634D8">
        <w:rPr>
          <w:rFonts w:ascii="Verdana" w:eastAsia="Verdana" w:hAnsi="Verdana" w:cs="Verdana"/>
          <w:b/>
          <w:i/>
          <w:sz w:val="17"/>
          <w:szCs w:val="21"/>
        </w:rPr>
        <w:t xml:space="preserve">Source </w:t>
      </w:r>
      <w:r w:rsidRPr="008634D8">
        <w:rPr>
          <w:rFonts w:ascii="Verdana" w:eastAsia="Verdana" w:hAnsi="Verdana" w:cs="Verdana"/>
          <w:i/>
          <w:sz w:val="17"/>
          <w:szCs w:val="21"/>
        </w:rPr>
        <w:t xml:space="preserve">| William Z. Foster, The Great Steel Strike and Its Lessons (1920) American Social History Project.  </w:t>
      </w:r>
      <w:r w:rsidRPr="008634D8">
        <w:rPr>
          <w:rFonts w:ascii="Verdana" w:eastAsia="Verdana" w:hAnsi="Verdana" w:cs="Verdana"/>
          <w:b/>
          <w:i/>
          <w:sz w:val="17"/>
          <w:szCs w:val="21"/>
        </w:rPr>
        <w:t xml:space="preserve">Item Type </w:t>
      </w:r>
      <w:r w:rsidRPr="008634D8">
        <w:rPr>
          <w:rFonts w:ascii="Verdana" w:eastAsia="Verdana" w:hAnsi="Verdana" w:cs="Verdana"/>
          <w:i/>
          <w:sz w:val="17"/>
          <w:szCs w:val="21"/>
        </w:rPr>
        <w:t>| Pamphlet/Petition</w:t>
      </w:r>
    </w:p>
    <w:p w:rsidR="008634D8" w:rsidRPr="008634D8" w:rsidRDefault="008634D8" w:rsidP="008634D8">
      <w:pPr>
        <w:spacing w:after="0" w:line="240" w:lineRule="auto"/>
        <w:rPr>
          <w:rFonts w:ascii="Times New Roman" w:eastAsia="Times New Roman" w:hAnsi="Times New Roman" w:cs="Times New Roman"/>
          <w:sz w:val="17"/>
          <w:szCs w:val="24"/>
        </w:rPr>
        <w:sectPr w:rsidR="008634D8" w:rsidRPr="008634D8" w:rsidSect="000B71F4">
          <w:pgSz w:w="12240" w:h="15840"/>
          <w:pgMar w:top="580" w:right="260" w:bottom="274" w:left="1008" w:header="720" w:footer="720" w:gutter="0"/>
          <w:cols w:space="720"/>
        </w:sectPr>
      </w:pPr>
    </w:p>
    <w:p w:rsidR="008634D8" w:rsidRPr="008634D8" w:rsidRDefault="008634D8" w:rsidP="008634D8">
      <w:pPr>
        <w:spacing w:after="0" w:line="240" w:lineRule="auto"/>
        <w:rPr>
          <w:rFonts w:ascii="Arial Black" w:eastAsia="Times New Roman" w:hAnsi="Arial Black" w:cs="Times New Roman"/>
          <w:sz w:val="20"/>
          <w:szCs w:val="24"/>
        </w:rPr>
      </w:pPr>
      <w:r w:rsidRPr="008634D8">
        <w:rPr>
          <w:rFonts w:ascii="Arial Black" w:eastAsia="Times New Roman" w:hAnsi="Arial Black" w:cs="Times New Roman"/>
          <w:iCs/>
          <w:sz w:val="28"/>
          <w:szCs w:val="28"/>
        </w:rPr>
        <w:t>Document Set B</w:t>
      </w:r>
      <w:r w:rsidRPr="008634D8">
        <w:rPr>
          <w:rFonts w:ascii="Arial Black" w:eastAsia="Times New Roman" w:hAnsi="Arial Black" w:cs="Times New Roman"/>
          <w:iCs/>
          <w:sz w:val="24"/>
          <w:szCs w:val="24"/>
        </w:rPr>
        <w:t>:</w:t>
      </w:r>
      <w:r w:rsidRPr="008634D8">
        <w:rPr>
          <w:rFonts w:ascii="Arial Black" w:eastAsia="Times New Roman" w:hAnsi="Arial Black" w:cs="Times New Roman"/>
          <w:sz w:val="20"/>
          <w:szCs w:val="24"/>
        </w:rPr>
        <w:t xml:space="preserve"> </w:t>
      </w:r>
      <w:r w:rsidRPr="008634D8">
        <w:rPr>
          <w:rFonts w:ascii="Arial Black" w:eastAsia="Times New Roman" w:hAnsi="Arial Black" w:cs="Times New Roman"/>
          <w:sz w:val="28"/>
          <w:szCs w:val="28"/>
        </w:rPr>
        <w:t>Was the Red Scare a dangerous over-reaction or necessary to the nation’s security?</w:t>
      </w:r>
    </w:p>
    <w:p w:rsidR="008634D8" w:rsidRPr="008634D8" w:rsidRDefault="008634D8" w:rsidP="008634D8">
      <w:pPr>
        <w:spacing w:after="120" w:line="240" w:lineRule="auto"/>
        <w:rPr>
          <w:rFonts w:ascii="Times New Roman" w:eastAsia="Times New Roman" w:hAnsi="Times New Roman" w:cs="Times New Roman"/>
          <w:iCs/>
          <w:sz w:val="24"/>
          <w:szCs w:val="24"/>
        </w:rPr>
      </w:pPr>
    </w:p>
    <w:p w:rsidR="008634D8" w:rsidRPr="008634D8" w:rsidRDefault="008634D8" w:rsidP="008634D8">
      <w:pPr>
        <w:spacing w:after="120" w:line="240" w:lineRule="auto"/>
        <w:rPr>
          <w:rFonts w:ascii="Times New Roman" w:eastAsia="Times New Roman" w:hAnsi="Times New Roman" w:cs="Times New Roman"/>
          <w:iCs/>
          <w:sz w:val="24"/>
          <w:szCs w:val="24"/>
        </w:rPr>
      </w:pPr>
    </w:p>
    <w:p w:rsidR="008634D8" w:rsidRPr="008634D8" w:rsidRDefault="008634D8" w:rsidP="008634D8">
      <w:pPr>
        <w:spacing w:after="120" w:line="240" w:lineRule="auto"/>
        <w:rPr>
          <w:rFonts w:ascii="Arial Black" w:eastAsia="Times New Roman" w:hAnsi="Arial Black" w:cs="Times New Roman"/>
          <w:iCs/>
          <w:sz w:val="24"/>
          <w:szCs w:val="24"/>
        </w:rPr>
      </w:pPr>
      <w:r w:rsidRPr="008634D8">
        <w:rPr>
          <w:rFonts w:ascii="Arial Black" w:eastAsia="Times New Roman" w:hAnsi="Arial Black" w:cs="Times New Roman"/>
          <w:iCs/>
          <w:sz w:val="24"/>
          <w:szCs w:val="24"/>
        </w:rPr>
        <w:t>Document B1</w:t>
      </w:r>
    </w:p>
    <w:p w:rsidR="008634D8" w:rsidRPr="008634D8" w:rsidRDefault="008634D8" w:rsidP="008634D8">
      <w:pPr>
        <w:spacing w:after="120" w:line="240" w:lineRule="auto"/>
        <w:rPr>
          <w:rFonts w:ascii="Times New Roman" w:eastAsia="Times New Roman" w:hAnsi="Times New Roman" w:cs="Times New Roman"/>
          <w:iCs/>
          <w:sz w:val="24"/>
          <w:szCs w:val="24"/>
        </w:rPr>
      </w:pPr>
      <w:r w:rsidRPr="008634D8">
        <w:rPr>
          <w:rFonts w:ascii="Times New Roman" w:eastAsia="Times New Roman" w:hAnsi="Times New Roman" w:cs="Times New Roman"/>
          <w:iCs/>
          <w:sz w:val="24"/>
          <w:szCs w:val="24"/>
        </w:rPr>
        <w:t xml:space="preserve">Palmer Raids: U.S. Attorney General (the nation’s top lawyer appointed by President Wilson) sent his agents on simultaneous raids in major cities to break into the homes and meeting places of thousands of suspected revolutionaries.  4,000 people were arrested, mostly non-citizens.. Some were jailed, others deported. </w:t>
      </w:r>
    </w:p>
    <w:p w:rsidR="008634D8" w:rsidRPr="008634D8" w:rsidRDefault="008634D8" w:rsidP="008634D8">
      <w:pPr>
        <w:spacing w:after="12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extent cx="6305550" cy="4981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4981575"/>
                    </a:xfrm>
                    <a:prstGeom prst="rect">
                      <a:avLst/>
                    </a:prstGeom>
                    <a:noFill/>
                    <a:ln>
                      <a:noFill/>
                    </a:ln>
                  </pic:spPr>
                </pic:pic>
              </a:graphicData>
            </a:graphic>
          </wp:inline>
        </w:drawing>
      </w:r>
      <w:r w:rsidRPr="008634D8">
        <w:rPr>
          <w:rFonts w:ascii="Times New Roman" w:eastAsia="Times New Roman" w:hAnsi="Times New Roman" w:cs="Times New Roman"/>
          <w:i/>
          <w:iCs/>
          <w:sz w:val="24"/>
          <w:szCs w:val="24"/>
        </w:rPr>
        <w:t>International Workers of the World union headquarters, New York City, after the raid of November 15, 1919. Special Collections Library, Labadie Collection, University of Michigan</w:t>
      </w:r>
    </w:p>
    <w:p w:rsidR="008634D8" w:rsidRPr="008634D8" w:rsidRDefault="008634D8" w:rsidP="008634D8">
      <w:pPr>
        <w:spacing w:after="120" w:line="240" w:lineRule="auto"/>
        <w:rPr>
          <w:rFonts w:ascii="Times New Roman" w:eastAsia="Times New Roman" w:hAnsi="Times New Roman" w:cs="Times New Roman"/>
          <w:i/>
          <w:iCs/>
          <w:sz w:val="24"/>
          <w:szCs w:val="24"/>
        </w:rPr>
      </w:pPr>
    </w:p>
    <w:p w:rsidR="008634D8" w:rsidRPr="008634D8" w:rsidRDefault="008634D8" w:rsidP="008634D8">
      <w:pPr>
        <w:spacing w:after="120" w:line="240" w:lineRule="auto"/>
        <w:rPr>
          <w:rFonts w:ascii="Times New Roman" w:eastAsia="Times New Roman" w:hAnsi="Times New Roman" w:cs="Times New Roman"/>
          <w:i/>
          <w:iCs/>
          <w:sz w:val="24"/>
          <w:szCs w:val="24"/>
        </w:rPr>
      </w:pPr>
    </w:p>
    <w:p w:rsidR="008634D8" w:rsidRPr="008634D8" w:rsidRDefault="008634D8" w:rsidP="008634D8">
      <w:pPr>
        <w:spacing w:after="120" w:line="240" w:lineRule="auto"/>
        <w:rPr>
          <w:rFonts w:ascii="Times New Roman" w:eastAsia="Times New Roman" w:hAnsi="Times New Roman" w:cs="Times New Roman"/>
          <w:i/>
          <w:iCs/>
          <w:sz w:val="24"/>
          <w:szCs w:val="24"/>
        </w:rPr>
      </w:pPr>
    </w:p>
    <w:p w:rsidR="008634D8" w:rsidRPr="008634D8" w:rsidRDefault="008634D8" w:rsidP="008634D8">
      <w:pPr>
        <w:spacing w:after="120" w:line="240" w:lineRule="auto"/>
        <w:rPr>
          <w:rFonts w:ascii="Times New Roman" w:eastAsia="Times New Roman" w:hAnsi="Times New Roman" w:cs="Times New Roman"/>
          <w:i/>
          <w:iCs/>
          <w:sz w:val="24"/>
          <w:szCs w:val="24"/>
        </w:rPr>
      </w:pPr>
    </w:p>
    <w:p w:rsidR="008634D8" w:rsidRPr="008634D8" w:rsidRDefault="008634D8" w:rsidP="008634D8">
      <w:pPr>
        <w:spacing w:after="120" w:line="240" w:lineRule="auto"/>
        <w:rPr>
          <w:rFonts w:ascii="Times New Roman" w:eastAsia="Times New Roman" w:hAnsi="Times New Roman" w:cs="Times New Roman"/>
          <w:i/>
          <w:iCs/>
          <w:sz w:val="24"/>
          <w:szCs w:val="24"/>
        </w:rPr>
      </w:pPr>
    </w:p>
    <w:p w:rsidR="008634D8" w:rsidRPr="008634D8" w:rsidRDefault="008634D8" w:rsidP="008634D8">
      <w:pPr>
        <w:spacing w:after="120" w:line="240" w:lineRule="auto"/>
        <w:rPr>
          <w:rFonts w:ascii="Arial Black" w:eastAsia="Times New Roman" w:hAnsi="Arial Black" w:cs="Times New Roman"/>
          <w:iCs/>
          <w:sz w:val="24"/>
          <w:szCs w:val="24"/>
        </w:rPr>
      </w:pPr>
      <w:r w:rsidRPr="008634D8">
        <w:rPr>
          <w:rFonts w:ascii="Arial Black" w:eastAsia="Times New Roman" w:hAnsi="Arial Black" w:cs="Times New Roman"/>
          <w:iCs/>
          <w:sz w:val="24"/>
          <w:szCs w:val="24"/>
        </w:rPr>
        <w:t>Document B2</w:t>
      </w:r>
    </w:p>
    <w:p w:rsidR="008634D8" w:rsidRPr="008634D8" w:rsidRDefault="008634D8" w:rsidP="008634D8">
      <w:pPr>
        <w:spacing w:after="120" w:line="240" w:lineRule="auto"/>
        <w:ind w:firstLine="7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3056" behindDoc="0" locked="0" layoutInCell="1" allowOverlap="1">
                <wp:simplePos x="0" y="0"/>
                <wp:positionH relativeFrom="column">
                  <wp:posOffset>4441190</wp:posOffset>
                </wp:positionH>
                <wp:positionV relativeFrom="paragraph">
                  <wp:posOffset>1550035</wp:posOffset>
                </wp:positionV>
                <wp:extent cx="2030730" cy="1804670"/>
                <wp:effectExtent l="12065" t="12065" r="5080"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804670"/>
                        </a:xfrm>
                        <a:prstGeom prst="rect">
                          <a:avLst/>
                        </a:prstGeom>
                        <a:solidFill>
                          <a:srgbClr val="FFFFFF"/>
                        </a:solidFill>
                        <a:ln w="9525">
                          <a:solidFill>
                            <a:srgbClr val="000000"/>
                          </a:solidFill>
                          <a:miter lim="800000"/>
                          <a:headEnd/>
                          <a:tailEnd/>
                        </a:ln>
                      </wps:spPr>
                      <wps:txbx>
                        <w:txbxContent>
                          <w:p w:rsidR="000B71F4" w:rsidRPr="00845EE6" w:rsidRDefault="000B71F4" w:rsidP="008634D8">
                            <w:pPr>
                              <w:spacing w:after="120"/>
                              <w:rPr>
                                <w:rStyle w:val="Emphasis"/>
                                <w:rFonts w:ascii="Arial" w:hAnsi="Arial" w:cs="Arial"/>
                              </w:rPr>
                            </w:pPr>
                            <w:r w:rsidRPr="00845EE6">
                              <w:rPr>
                                <w:rFonts w:ascii="Arial" w:hAnsi="Arial" w:cs="Arial"/>
                                <w:b/>
                              </w:rPr>
                              <w:t>Source</w:t>
                            </w:r>
                            <w:r w:rsidRPr="00845EE6">
                              <w:rPr>
                                <w:rFonts w:ascii="Arial" w:hAnsi="Arial" w:cs="Arial"/>
                              </w:rPr>
                              <w:t>: Front page of the New York Tribune newspaper from January 3, 1920, "</w:t>
                            </w:r>
                            <w:hyperlink r:id="rId25" w:history="1">
                              <w:r w:rsidRPr="00845EE6">
                                <w:rPr>
                                  <w:rStyle w:val="Hyperlink"/>
                                  <w:rFonts w:ascii="Arial" w:hAnsi="Arial" w:cs="Arial"/>
                                </w:rPr>
                                <w:t>3,000 Arrested in Nation-Wide round-up of "Reds"</w:t>
                              </w:r>
                            </w:hyperlink>
                            <w:r w:rsidRPr="00845EE6">
                              <w:rPr>
                                <w:rFonts w:ascii="Arial" w:hAnsi="Arial" w:cs="Arial"/>
                              </w:rPr>
                              <w:t xml:space="preserve">," </w:t>
                            </w:r>
                            <w:r w:rsidRPr="00845EE6">
                              <w:rPr>
                                <w:rStyle w:val="Emphasis"/>
                                <w:rFonts w:ascii="Arial" w:hAnsi="Arial" w:cs="Arial"/>
                              </w:rPr>
                              <w:t>New York Tribune</w:t>
                            </w:r>
                            <w:r w:rsidRPr="00845EE6">
                              <w:rPr>
                                <w:rFonts w:ascii="Arial" w:hAnsi="Arial" w:cs="Arial"/>
                              </w:rPr>
                              <w:t xml:space="preserve"> (New York, NY), January 03, 1920, Page 1, Image 1, col. 5.</w:t>
                            </w:r>
                          </w:p>
                          <w:p w:rsidR="000B71F4" w:rsidRDefault="000B71F4" w:rsidP="008634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left:0;text-align:left;margin-left:349.7pt;margin-top:122.05pt;width:159.9pt;height:14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W6LwIAAFo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">
                <v:textbox>
                  <w:txbxContent>
                    <w:p w:rsidR="000B71F4" w:rsidRPr="00845EE6" w:rsidRDefault="000B71F4" w:rsidP="008634D8">
                      <w:pPr>
                        <w:spacing w:after="120"/>
                        <w:rPr>
                          <w:rStyle w:val="Emphasis"/>
                          <w:rFonts w:ascii="Arial" w:hAnsi="Arial" w:cs="Arial"/>
                        </w:rPr>
                      </w:pPr>
                      <w:r w:rsidRPr="00845EE6">
                        <w:rPr>
                          <w:rFonts w:ascii="Arial" w:hAnsi="Arial" w:cs="Arial"/>
                          <w:b/>
                        </w:rPr>
                        <w:t>Source</w:t>
                      </w:r>
                      <w:r w:rsidRPr="00845EE6">
                        <w:rPr>
                          <w:rFonts w:ascii="Arial" w:hAnsi="Arial" w:cs="Arial"/>
                        </w:rPr>
                        <w:t>: Front page of the New York Tribune newspaper from January 3, 1920, "</w:t>
                      </w:r>
                      <w:hyperlink r:id="rId26" w:history="1">
                        <w:r w:rsidRPr="00845EE6">
                          <w:rPr>
                            <w:rStyle w:val="Hyperlink"/>
                            <w:rFonts w:ascii="Arial" w:hAnsi="Arial" w:cs="Arial"/>
                          </w:rPr>
                          <w:t>3,000 Arrested in Nation-Wide round-up of "Reds"</w:t>
                        </w:r>
                      </w:hyperlink>
                      <w:r w:rsidRPr="00845EE6">
                        <w:rPr>
                          <w:rFonts w:ascii="Arial" w:hAnsi="Arial" w:cs="Arial"/>
                        </w:rPr>
                        <w:t xml:space="preserve">," </w:t>
                      </w:r>
                      <w:r w:rsidRPr="00845EE6">
                        <w:rPr>
                          <w:rStyle w:val="Emphasis"/>
                          <w:rFonts w:ascii="Arial" w:hAnsi="Arial" w:cs="Arial"/>
                        </w:rPr>
                        <w:t>New York Tribune</w:t>
                      </w:r>
                      <w:r w:rsidRPr="00845EE6">
                        <w:rPr>
                          <w:rFonts w:ascii="Arial" w:hAnsi="Arial" w:cs="Arial"/>
                        </w:rPr>
                        <w:t xml:space="preserve"> (New York, NY), January 03, 1920, Page 1, Image 1, col. 5.</w:t>
                      </w:r>
                    </w:p>
                    <w:p w:rsidR="000B71F4" w:rsidRDefault="000B71F4" w:rsidP="008634D8"/>
                  </w:txbxContent>
                </v:textbox>
              </v:shape>
            </w:pict>
          </mc:Fallback>
        </mc:AlternateContent>
      </w:r>
      <w:r>
        <w:rPr>
          <w:rFonts w:ascii="Times New Roman" w:eastAsia="Times New Roman" w:hAnsi="Times New Roman" w:cs="Times New Roman"/>
          <w:noProof/>
          <w:sz w:val="24"/>
          <w:szCs w:val="24"/>
        </w:rPr>
        <w:drawing>
          <wp:inline distT="0" distB="0" distL="0" distR="0">
            <wp:extent cx="3954780" cy="812038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20000" contrast="60000"/>
                      <a:extLst>
                        <a:ext uri="{28A0092B-C50C-407E-A947-70E740481C1C}">
                          <a14:useLocalDpi xmlns:a14="http://schemas.microsoft.com/office/drawing/2010/main" val="0"/>
                        </a:ext>
                      </a:extLst>
                    </a:blip>
                    <a:srcRect/>
                    <a:stretch>
                      <a:fillRect/>
                    </a:stretch>
                  </pic:blipFill>
                  <pic:spPr bwMode="auto">
                    <a:xfrm>
                      <a:off x="0" y="0"/>
                      <a:ext cx="3954780" cy="8120380"/>
                    </a:xfrm>
                    <a:prstGeom prst="rect">
                      <a:avLst/>
                    </a:prstGeom>
                    <a:noFill/>
                    <a:ln>
                      <a:noFill/>
                    </a:ln>
                  </pic:spPr>
                </pic:pic>
              </a:graphicData>
            </a:graphic>
          </wp:inline>
        </w:drawing>
      </w:r>
    </w:p>
    <w:p w:rsidR="008634D8" w:rsidRPr="008634D8" w:rsidRDefault="008634D8" w:rsidP="008634D8">
      <w:pPr>
        <w:spacing w:after="0" w:line="240" w:lineRule="auto"/>
        <w:rPr>
          <w:rFonts w:ascii="Arial" w:eastAsia="Times New Roman" w:hAnsi="Arial" w:cs="Times New Roman"/>
          <w:b/>
          <w:bCs/>
          <w:sz w:val="32"/>
          <w:szCs w:val="24"/>
          <w:lang w:bidi="en-US"/>
        </w:rPr>
      </w:pPr>
    </w:p>
    <w:p w:rsidR="008634D8" w:rsidRPr="008634D8" w:rsidRDefault="008634D8" w:rsidP="008634D8">
      <w:pPr>
        <w:spacing w:after="0" w:line="240" w:lineRule="auto"/>
        <w:rPr>
          <w:rFonts w:ascii="Arial" w:eastAsia="Times New Roman" w:hAnsi="Arial" w:cs="Times New Roman"/>
          <w:b/>
          <w:bCs/>
          <w:sz w:val="32"/>
          <w:szCs w:val="24"/>
          <w:lang w:bidi="en-US"/>
        </w:rPr>
      </w:pPr>
      <w:r>
        <w:rPr>
          <w:rFonts w:ascii="Times New Roman" w:eastAsia="Times New Roman" w:hAnsi="Times New Roman" w:cs="Times New Roman"/>
          <w:noProof/>
          <w:sz w:val="24"/>
          <w:szCs w:val="24"/>
        </w:rPr>
        <w:lastRenderedPageBreak/>
        <w:drawing>
          <wp:anchor distT="0" distB="0" distL="114300" distR="114300" simplePos="0" relativeHeight="251692032" behindDoc="1" locked="0" layoutInCell="1" allowOverlap="1">
            <wp:simplePos x="0" y="0"/>
            <wp:positionH relativeFrom="column">
              <wp:posOffset>0</wp:posOffset>
            </wp:positionH>
            <wp:positionV relativeFrom="paragraph">
              <wp:align>outside</wp:align>
            </wp:positionV>
            <wp:extent cx="1733550" cy="1971040"/>
            <wp:effectExtent l="0" t="0" r="0" b="0"/>
            <wp:wrapTight wrapText="bothSides">
              <wp:wrapPolygon edited="0">
                <wp:start x="0" y="0"/>
                <wp:lineTo x="0" y="21294"/>
                <wp:lineTo x="21363" y="21294"/>
                <wp:lineTo x="213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l="24150" t="12787" r="11151" b="36571"/>
                    <a:stretch>
                      <a:fillRect/>
                    </a:stretch>
                  </pic:blipFill>
                  <pic:spPr bwMode="auto">
                    <a:xfrm>
                      <a:off x="0" y="0"/>
                      <a:ext cx="173355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4D8">
        <w:rPr>
          <w:rFonts w:ascii="Arial" w:eastAsia="Times New Roman" w:hAnsi="Arial" w:cs="Times New Roman"/>
          <w:b/>
          <w:bCs/>
          <w:sz w:val="32"/>
          <w:szCs w:val="24"/>
          <w:lang w:bidi="en-US"/>
        </w:rPr>
        <w:t>Document B3: Emma Goldman Deportation Statement  (Modified)</w:t>
      </w:r>
    </w:p>
    <w:p w:rsidR="008634D8" w:rsidRPr="008634D8" w:rsidRDefault="008634D8" w:rsidP="008634D8">
      <w:pPr>
        <w:spacing w:after="0" w:line="240" w:lineRule="auto"/>
        <w:rPr>
          <w:rFonts w:ascii="Arial" w:eastAsia="Times New Roman" w:hAnsi="Arial" w:cs="Times New Roman"/>
          <w:sz w:val="28"/>
          <w:szCs w:val="24"/>
          <w:lang w:bidi="en-US"/>
        </w:rPr>
      </w:pPr>
    </w:p>
    <w:p w:rsidR="008634D8" w:rsidRPr="008634D8" w:rsidRDefault="008634D8" w:rsidP="008634D8">
      <w:pPr>
        <w:spacing w:after="120" w:line="240" w:lineRule="auto"/>
        <w:ind w:right="1980"/>
        <w:rPr>
          <w:rFonts w:ascii="Arial" w:eastAsia="Times New Roman" w:hAnsi="Arial" w:cs="Times New Roman"/>
          <w:sz w:val="26"/>
          <w:szCs w:val="26"/>
          <w:lang w:bidi="en-US"/>
        </w:rPr>
      </w:pPr>
      <w:r w:rsidRPr="008634D8">
        <w:rPr>
          <w:rFonts w:ascii="Arial" w:eastAsia="Times New Roman" w:hAnsi="Arial" w:cs="Times New Roman"/>
          <w:sz w:val="26"/>
          <w:szCs w:val="26"/>
          <w:lang w:bidi="en-US"/>
        </w:rPr>
        <w:t xml:space="preserve">I wish to register my protest against these proceedings, whose very spirit is nothing less than a revival of the ancient days of the Spanish Inquisition or Czarist Russia (when anyone who disagreed with the government was </w:t>
      </w:r>
      <w:r w:rsidRPr="008634D8">
        <w:rPr>
          <w:rFonts w:ascii="Arial" w:eastAsia="Times New Roman" w:hAnsi="Arial" w:cs="Times New Roman"/>
          <w:sz w:val="26"/>
          <w:szCs w:val="26"/>
          <w:u w:val="single"/>
          <w:lang w:bidi="en-US"/>
        </w:rPr>
        <w:t>deported</w:t>
      </w:r>
      <w:r w:rsidRPr="008634D8">
        <w:rPr>
          <w:rFonts w:ascii="Arial" w:eastAsia="Times New Roman" w:hAnsi="Arial" w:cs="Times New Roman"/>
          <w:sz w:val="26"/>
          <w:szCs w:val="26"/>
          <w:lang w:bidi="en-US"/>
        </w:rPr>
        <w:t xml:space="preserve"> or killed). Today so-called aliens are deported. Tomorrow American citizens will be </w:t>
      </w:r>
      <w:r w:rsidRPr="008634D8">
        <w:rPr>
          <w:rFonts w:ascii="Arial" w:eastAsia="Times New Roman" w:hAnsi="Arial" w:cs="Times New Roman"/>
          <w:sz w:val="26"/>
          <w:szCs w:val="26"/>
          <w:u w:val="single"/>
          <w:lang w:bidi="en-US"/>
        </w:rPr>
        <w:t>banished</w:t>
      </w:r>
      <w:r w:rsidRPr="008634D8">
        <w:rPr>
          <w:rFonts w:ascii="Arial" w:eastAsia="Times New Roman" w:hAnsi="Arial" w:cs="Times New Roman"/>
          <w:sz w:val="26"/>
          <w:szCs w:val="26"/>
          <w:lang w:bidi="en-US"/>
        </w:rPr>
        <w:t xml:space="preserve">. Already some “patriots” are suggesting that some native-born American citizens should be </w:t>
      </w:r>
      <w:r w:rsidRPr="008634D8">
        <w:rPr>
          <w:rFonts w:ascii="Arial" w:eastAsia="Times New Roman" w:hAnsi="Arial" w:cs="Times New Roman"/>
          <w:sz w:val="26"/>
          <w:szCs w:val="26"/>
          <w:u w:val="single"/>
          <w:lang w:bidi="en-US"/>
        </w:rPr>
        <w:t>exiled</w:t>
      </w:r>
      <w:r w:rsidRPr="008634D8">
        <w:rPr>
          <w:rFonts w:ascii="Arial" w:eastAsia="Times New Roman" w:hAnsi="Arial" w:cs="Times New Roman"/>
          <w:sz w:val="26"/>
          <w:szCs w:val="26"/>
          <w:lang w:bidi="en-US"/>
        </w:rPr>
        <w:t>.</w:t>
      </w:r>
    </w:p>
    <w:p w:rsidR="008634D8" w:rsidRPr="008634D8" w:rsidRDefault="008634D8" w:rsidP="008634D8">
      <w:pPr>
        <w:spacing w:after="120" w:line="240" w:lineRule="auto"/>
        <w:ind w:right="1980"/>
        <w:rPr>
          <w:rFonts w:ascii="Arial" w:eastAsia="Times New Roman" w:hAnsi="Arial" w:cs="Times New Roman"/>
          <w:sz w:val="26"/>
          <w:szCs w:val="26"/>
          <w:lang w:bidi="en-US"/>
        </w:rPr>
      </w:pPr>
      <w:r w:rsidRPr="008634D8">
        <w:rPr>
          <w:rFonts w:ascii="Arial" w:eastAsia="Times New Roman" w:hAnsi="Arial" w:cs="Times New Roman"/>
          <w:sz w:val="26"/>
          <w:szCs w:val="26"/>
          <w:lang w:bidi="en-US"/>
        </w:rPr>
        <w:t xml:space="preserve">The free expression of the hopes of a people is the greatest and only safety in a sane society. The object of the deportations and of the anti-anarchist law is to stifle the voice of the people, to muzzle every </w:t>
      </w:r>
      <w:r w:rsidRPr="008634D8">
        <w:rPr>
          <w:rFonts w:ascii="Arial" w:eastAsia="Times New Roman" w:hAnsi="Arial" w:cs="Times New Roman"/>
          <w:sz w:val="26"/>
          <w:szCs w:val="26"/>
          <w:u w:val="single"/>
          <w:lang w:bidi="en-US"/>
        </w:rPr>
        <w:t>aspiration</w:t>
      </w:r>
      <w:r w:rsidRPr="008634D8">
        <w:rPr>
          <w:rFonts w:ascii="Arial" w:eastAsia="Times New Roman" w:hAnsi="Arial" w:cs="Times New Roman"/>
          <w:sz w:val="26"/>
          <w:szCs w:val="26"/>
          <w:lang w:bidi="en-US"/>
        </w:rPr>
        <w:t xml:space="preserve"> of labor. That is the real and terrible </w:t>
      </w:r>
      <w:r w:rsidRPr="008634D8">
        <w:rPr>
          <w:rFonts w:ascii="Arial" w:eastAsia="Times New Roman" w:hAnsi="Arial" w:cs="Times New Roman"/>
          <w:sz w:val="26"/>
          <w:szCs w:val="26"/>
          <w:u w:val="single"/>
          <w:lang w:bidi="en-US"/>
        </w:rPr>
        <w:t>menace</w:t>
      </w:r>
      <w:r w:rsidRPr="008634D8">
        <w:rPr>
          <w:rFonts w:ascii="Arial" w:eastAsia="Times New Roman" w:hAnsi="Arial" w:cs="Times New Roman"/>
          <w:sz w:val="26"/>
          <w:szCs w:val="26"/>
          <w:lang w:bidi="en-US"/>
        </w:rPr>
        <w:t xml:space="preserve"> of these proceedings. Their goal is to exile and banish every one who does not agree with the lies that our leaders of industry continue to spread.</w:t>
      </w:r>
    </w:p>
    <w:p w:rsidR="008634D8" w:rsidRPr="008634D8" w:rsidRDefault="008634D8" w:rsidP="008634D8">
      <w:pPr>
        <w:spacing w:after="120" w:line="240" w:lineRule="auto"/>
        <w:rPr>
          <w:rFonts w:ascii="Arial" w:eastAsia="Times New Roman" w:hAnsi="Arial" w:cs="Times New Roman"/>
          <w:sz w:val="28"/>
          <w:szCs w:val="24"/>
          <w:lang w:bidi="en-US"/>
        </w:rPr>
      </w:pPr>
    </w:p>
    <w:p w:rsidR="008634D8" w:rsidRPr="008634D8" w:rsidRDefault="008634D8" w:rsidP="008634D8">
      <w:pPr>
        <w:spacing w:after="120" w:line="240" w:lineRule="auto"/>
        <w:rPr>
          <w:rFonts w:ascii="Arial" w:eastAsia="Times New Roman" w:hAnsi="Arial" w:cs="Times New Roman"/>
          <w:sz w:val="28"/>
          <w:szCs w:val="24"/>
          <w:lang w:bidi="en-US"/>
        </w:rPr>
      </w:pPr>
      <w:r w:rsidRPr="008634D8">
        <w:rPr>
          <w:rFonts w:ascii="Arial" w:eastAsia="Times New Roman" w:hAnsi="Arial" w:cs="Times New Roman"/>
          <w:sz w:val="28"/>
          <w:szCs w:val="24"/>
          <w:lang w:bidi="en-US"/>
        </w:rPr>
        <w:t>Emma Goldman</w:t>
      </w:r>
    </w:p>
    <w:p w:rsidR="008634D8" w:rsidRPr="008634D8" w:rsidRDefault="008634D8" w:rsidP="008634D8">
      <w:pPr>
        <w:spacing w:after="120" w:line="240" w:lineRule="auto"/>
        <w:rPr>
          <w:rFonts w:ascii="Arial" w:eastAsia="Times New Roman" w:hAnsi="Arial" w:cs="Times New Roman"/>
          <w:sz w:val="28"/>
          <w:szCs w:val="24"/>
          <w:lang w:bidi="en-US"/>
        </w:rPr>
      </w:pPr>
      <w:r w:rsidRPr="008634D8">
        <w:rPr>
          <w:rFonts w:ascii="Arial" w:eastAsia="Times New Roman" w:hAnsi="Arial" w:cs="Times New Roman"/>
          <w:sz w:val="28"/>
          <w:szCs w:val="24"/>
          <w:lang w:bidi="en-US"/>
        </w:rPr>
        <w:t>New York, October 27, 1919</w:t>
      </w:r>
    </w:p>
    <w:p w:rsidR="008634D8" w:rsidRPr="008634D8" w:rsidRDefault="008634D8" w:rsidP="008634D8">
      <w:pPr>
        <w:spacing w:after="120" w:line="240" w:lineRule="auto"/>
        <w:rPr>
          <w:rFonts w:ascii="Arial" w:eastAsia="Times New Roman" w:hAnsi="Arial" w:cs="Times New Roman"/>
          <w:sz w:val="28"/>
          <w:szCs w:val="24"/>
          <w:lang w:bidi="en-US"/>
        </w:rPr>
      </w:pPr>
    </w:p>
    <w:p w:rsidR="008634D8" w:rsidRPr="008634D8" w:rsidRDefault="008634D8" w:rsidP="008634D8">
      <w:pPr>
        <w:spacing w:after="0" w:line="240" w:lineRule="auto"/>
        <w:rPr>
          <w:rFonts w:ascii="Arial" w:eastAsia="Times New Roman" w:hAnsi="Arial" w:cs="Times New Roman"/>
          <w:i/>
          <w:iCs/>
          <w:sz w:val="26"/>
          <w:szCs w:val="26"/>
          <w:lang w:bidi="en-US"/>
        </w:rPr>
      </w:pPr>
      <w:r w:rsidRPr="008634D8">
        <w:rPr>
          <w:rFonts w:ascii="Arial" w:eastAsia="Times New Roman" w:hAnsi="Arial" w:cs="Times New Roman"/>
          <w:i/>
          <w:iCs/>
          <w:sz w:val="26"/>
          <w:szCs w:val="26"/>
          <w:lang w:bidi="en-US"/>
        </w:rPr>
        <w:t>Source: Excerpt from the statement Emma Goldman gave at her deportation hearings. Goldman was an anarchist and socialist who sympathized with the working poor. She was deported during the Palmer Raids.</w:t>
      </w:r>
    </w:p>
    <w:p w:rsidR="008634D8" w:rsidRPr="008634D8" w:rsidRDefault="008634D8" w:rsidP="008634D8">
      <w:pPr>
        <w:spacing w:after="0" w:line="240" w:lineRule="auto"/>
        <w:rPr>
          <w:rFonts w:ascii="Arial" w:eastAsia="Times New Roman" w:hAnsi="Arial" w:cs="Times New Roman"/>
          <w:sz w:val="26"/>
          <w:szCs w:val="26"/>
        </w:rPr>
      </w:pPr>
    </w:p>
    <w:p w:rsidR="008634D8" w:rsidRPr="008634D8" w:rsidRDefault="008634D8" w:rsidP="008634D8">
      <w:pPr>
        <w:spacing w:after="0" w:line="240" w:lineRule="auto"/>
        <w:rPr>
          <w:rFonts w:ascii="Arial" w:eastAsia="Times New Roman" w:hAnsi="Arial" w:cs="Times New Roman"/>
          <w:b/>
          <w:bCs/>
          <w:sz w:val="24"/>
          <w:szCs w:val="24"/>
          <w:lang w:bidi="en-US"/>
        </w:rPr>
      </w:pP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b/>
          <w:bCs/>
          <w:sz w:val="24"/>
          <w:szCs w:val="24"/>
          <w:lang w:bidi="en-US"/>
        </w:rPr>
      </w:pPr>
      <w:r w:rsidRPr="008634D8">
        <w:rPr>
          <w:rFonts w:ascii="Arial" w:eastAsia="Times New Roman" w:hAnsi="Arial" w:cs="Times New Roman"/>
          <w:b/>
          <w:bCs/>
          <w:sz w:val="24"/>
          <w:szCs w:val="24"/>
          <w:lang w:bidi="en-US"/>
        </w:rPr>
        <w:t>Vocabulary</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lang w:bidi="en-US"/>
        </w:rPr>
      </w:pPr>
      <w:r w:rsidRPr="008634D8">
        <w:rPr>
          <w:rFonts w:ascii="Arial" w:eastAsia="Times New Roman" w:hAnsi="Arial" w:cs="Times New Roman"/>
          <w:sz w:val="24"/>
          <w:szCs w:val="24"/>
          <w:u w:val="single"/>
          <w:lang w:bidi="en-US"/>
        </w:rPr>
        <w:t>Banish</w:t>
      </w:r>
      <w:r w:rsidRPr="008634D8">
        <w:rPr>
          <w:rFonts w:ascii="Arial" w:eastAsia="Times New Roman" w:hAnsi="Arial" w:cs="Times New Roman"/>
          <w:sz w:val="24"/>
          <w:szCs w:val="24"/>
          <w:lang w:bidi="en-US"/>
        </w:rPr>
        <w:t xml:space="preserve"> = </w:t>
      </w:r>
      <w:r w:rsidRPr="008634D8">
        <w:rPr>
          <w:rFonts w:ascii="Arial" w:eastAsia="Times New Roman" w:hAnsi="Arial" w:cs="Times New Roman"/>
          <w:sz w:val="24"/>
          <w:szCs w:val="24"/>
          <w:u w:val="single"/>
          <w:lang w:bidi="en-US"/>
        </w:rPr>
        <w:t>Exile</w:t>
      </w:r>
      <w:r w:rsidRPr="008634D8">
        <w:rPr>
          <w:rFonts w:ascii="Arial" w:eastAsia="Times New Roman" w:hAnsi="Arial" w:cs="Times New Roman"/>
          <w:sz w:val="24"/>
          <w:szCs w:val="24"/>
          <w:lang w:bidi="en-US"/>
        </w:rPr>
        <w:t xml:space="preserve"> = </w:t>
      </w:r>
      <w:r w:rsidRPr="008634D8">
        <w:rPr>
          <w:rFonts w:ascii="Arial" w:eastAsia="Times New Roman" w:hAnsi="Arial" w:cs="Times New Roman"/>
          <w:sz w:val="24"/>
          <w:szCs w:val="24"/>
          <w:u w:val="single"/>
          <w:lang w:bidi="en-US"/>
        </w:rPr>
        <w:t>Deported</w:t>
      </w:r>
      <w:r w:rsidRPr="008634D8">
        <w:rPr>
          <w:rFonts w:ascii="Arial" w:eastAsia="Times New Roman" w:hAnsi="Arial" w:cs="Times New Roman"/>
          <w:sz w:val="24"/>
          <w:szCs w:val="24"/>
          <w:lang w:bidi="en-US"/>
        </w:rPr>
        <w:t xml:space="preserve"> = Kicked out of the country</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lang w:bidi="en-US"/>
        </w:rPr>
      </w:pPr>
      <w:r w:rsidRPr="008634D8">
        <w:rPr>
          <w:rFonts w:ascii="Arial" w:eastAsia="Times New Roman" w:hAnsi="Arial" w:cs="Times New Roman"/>
          <w:sz w:val="24"/>
          <w:szCs w:val="24"/>
          <w:u w:val="single"/>
          <w:lang w:bidi="en-US"/>
        </w:rPr>
        <w:t>Aspiration</w:t>
      </w:r>
      <w:r w:rsidRPr="008634D8">
        <w:rPr>
          <w:rFonts w:ascii="Arial" w:eastAsia="Times New Roman" w:hAnsi="Arial" w:cs="Times New Roman"/>
          <w:sz w:val="24"/>
          <w:szCs w:val="24"/>
          <w:lang w:bidi="en-US"/>
        </w:rPr>
        <w:t>: hope or ambition</w:t>
      </w:r>
    </w:p>
    <w:p w:rsidR="008634D8" w:rsidRPr="008634D8" w:rsidRDefault="008634D8" w:rsidP="008634D8">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Times New Roman"/>
          <w:sz w:val="24"/>
          <w:szCs w:val="24"/>
          <w:lang w:bidi="en-US"/>
        </w:rPr>
      </w:pPr>
      <w:r w:rsidRPr="008634D8">
        <w:rPr>
          <w:rFonts w:ascii="Arial" w:eastAsia="Times New Roman" w:hAnsi="Arial" w:cs="Times New Roman"/>
          <w:sz w:val="24"/>
          <w:szCs w:val="24"/>
          <w:u w:val="single"/>
          <w:lang w:bidi="en-US"/>
        </w:rPr>
        <w:t>Menace</w:t>
      </w:r>
      <w:r w:rsidRPr="008634D8">
        <w:rPr>
          <w:rFonts w:ascii="Arial" w:eastAsia="Times New Roman" w:hAnsi="Arial" w:cs="Times New Roman"/>
          <w:sz w:val="24"/>
          <w:szCs w:val="24"/>
          <w:lang w:bidi="en-US"/>
        </w:rPr>
        <w:t>: danger, threat</w:t>
      </w:r>
    </w:p>
    <w:p w:rsidR="008634D8" w:rsidRPr="008634D8" w:rsidRDefault="008634D8" w:rsidP="008634D8">
      <w:pPr>
        <w:spacing w:after="0" w:line="240" w:lineRule="auto"/>
        <w:rPr>
          <w:rFonts w:ascii="Arial" w:eastAsia="Times New Roman" w:hAnsi="Arial" w:cs="Times New Roman"/>
          <w:i/>
          <w:iCs/>
          <w:sz w:val="26"/>
          <w:szCs w:val="26"/>
          <w:lang w:bidi="en-US"/>
        </w:rPr>
      </w:pPr>
    </w:p>
    <w:p w:rsidR="008634D8" w:rsidRPr="008634D8" w:rsidRDefault="008634D8" w:rsidP="008634D8">
      <w:pPr>
        <w:widowControl w:val="0"/>
        <w:tabs>
          <w:tab w:val="right" w:pos="9360"/>
        </w:tabs>
        <w:autoSpaceDE w:val="0"/>
        <w:autoSpaceDN w:val="0"/>
        <w:adjustRightInd w:val="0"/>
        <w:spacing w:after="0" w:line="240" w:lineRule="auto"/>
        <w:rPr>
          <w:rFonts w:ascii="Arial" w:eastAsia="Times New Roman" w:hAnsi="Arial" w:cs="Arial-BoldMT"/>
          <w:i/>
          <w:iCs/>
          <w:sz w:val="24"/>
          <w:szCs w:val="24"/>
          <w:lang w:bidi="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13335</wp:posOffset>
                </wp:positionV>
                <wp:extent cx="2220595" cy="1450975"/>
                <wp:effectExtent l="0" t="0" r="8255" b="0"/>
                <wp:wrapNone/>
                <wp:docPr id="19" name="Text Box 19"/>
                <wp:cNvGraphicFramePr/>
                <a:graphic xmlns:a="http://schemas.openxmlformats.org/drawingml/2006/main">
                  <a:graphicData uri="http://schemas.microsoft.com/office/word/2010/wordprocessingShape">
                    <wps:wsp>
                      <wps:cNvSpPr txBox="1"/>
                      <wps:spPr>
                        <a:xfrm>
                          <a:off x="0" y="0"/>
                          <a:ext cx="2220595" cy="1450975"/>
                        </a:xfrm>
                        <a:prstGeom prst="rect">
                          <a:avLst/>
                        </a:prstGeom>
                        <a:solidFill>
                          <a:schemeClr val="lt1"/>
                        </a:solidFill>
                        <a:ln w="6350">
                          <a:noFill/>
                        </a:ln>
                      </wps:spPr>
                      <wps:txbx>
                        <w:txbxContent>
                          <w:p w:rsidR="000B71F4" w:rsidRDefault="000B71F4" w:rsidP="008634D8">
                            <w:pPr>
                              <w:rPr>
                                <w:rFonts w:ascii="Arial" w:hAnsi="Arial" w:cs="Arial"/>
                                <w:sz w:val="20"/>
                                <w:szCs w:val="20"/>
                              </w:rPr>
                            </w:pPr>
                            <w:r>
                              <w:rPr>
                                <w:rFonts w:ascii="Arial" w:hAnsi="Arial" w:cs="Arial"/>
                                <w:sz w:val="20"/>
                                <w:szCs w:val="20"/>
                              </w:rPr>
                              <w:t>“The Soviet Ark” a US army transport carrying 249 deported Russian ‘Reds” as America’s Christmas present to Lenin and Trotsky, including Emma Goldman.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 o:spid="_x0000_s1033" type="#_x0000_t202" style="position:absolute;margin-left:123.65pt;margin-top:1.05pt;width:174.85pt;height:114.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" fillcolor="white [3201]" stroked="f" strokeweight=".5pt">
                <v:textbox>
                  <w:txbxContent>
                    <w:p w:rsidR="000B71F4" w:rsidRDefault="000B71F4" w:rsidP="008634D8">
                      <w:pPr>
                        <w:rPr>
                          <w:rFonts w:ascii="Arial" w:hAnsi="Arial" w:cs="Arial"/>
                          <w:sz w:val="20"/>
                          <w:szCs w:val="20"/>
                        </w:rPr>
                      </w:pPr>
                      <w:r>
                        <w:rPr>
                          <w:rFonts w:ascii="Arial" w:hAnsi="Arial" w:cs="Arial"/>
                          <w:sz w:val="20"/>
                          <w:szCs w:val="20"/>
                        </w:rPr>
                        <w:t>“The Soviet Ark” a US army transport carrying 249 deported Russian ‘Reds” as America’s Christmas present to Lenin and Trotsky, including Emma Goldman.</w:t>
                      </w:r>
                    </w:p>
                  </w:txbxContent>
                </v:textbox>
                <w10:wrap anchorx="margin"/>
              </v:shape>
            </w:pict>
          </mc:Fallback>
        </mc:AlternateContent>
      </w:r>
      <w:r>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-177165</wp:posOffset>
            </wp:positionH>
            <wp:positionV relativeFrom="paragraph">
              <wp:posOffset>45085</wp:posOffset>
            </wp:positionV>
            <wp:extent cx="3665855" cy="1246505"/>
            <wp:effectExtent l="19050" t="19050" r="10795" b="10795"/>
            <wp:wrapTight wrapText="bothSides">
              <wp:wrapPolygon edited="0">
                <wp:start x="-112" y="-330"/>
                <wp:lineTo x="-112" y="21457"/>
                <wp:lineTo x="21551" y="21457"/>
                <wp:lineTo x="21551" y="-330"/>
                <wp:lineTo x="-112" y="-33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5855" cy="12465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3990340</wp:posOffset>
                </wp:positionH>
                <wp:positionV relativeFrom="paragraph">
                  <wp:posOffset>848360</wp:posOffset>
                </wp:positionV>
                <wp:extent cx="937895" cy="260985"/>
                <wp:effectExtent l="0" t="0" r="14605" b="24765"/>
                <wp:wrapNone/>
                <wp:docPr id="17" name="Left Arrow 17"/>
                <wp:cNvGraphicFramePr/>
                <a:graphic xmlns:a="http://schemas.openxmlformats.org/drawingml/2006/main">
                  <a:graphicData uri="http://schemas.microsoft.com/office/word/2010/wordprocessingShape">
                    <wps:wsp>
                      <wps:cNvSpPr/>
                      <wps:spPr>
                        <a:xfrm>
                          <a:off x="0" y="0"/>
                          <a:ext cx="937895" cy="2609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314.2pt;margin-top:66.8pt;width:73.85pt;height:2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" adj="3005" fillcolor="#4f81bd [3204]" strokecolor="#243f60 [1604]" strokeweight="2pt"/>
            </w:pict>
          </mc:Fallback>
        </mc:AlternateContent>
      </w:r>
      <w:r w:rsidRPr="008634D8">
        <w:rPr>
          <w:rFonts w:ascii="Arial" w:eastAsia="Times New Roman" w:hAnsi="Arial" w:cs="Times New Roman"/>
          <w:sz w:val="26"/>
          <w:szCs w:val="26"/>
        </w:rPr>
        <w:br w:type="page"/>
      </w:r>
    </w:p>
    <w:p w:rsidR="008634D8" w:rsidRPr="008634D8" w:rsidRDefault="008634D8" w:rsidP="008634D8">
      <w:pPr>
        <w:spacing w:after="120" w:line="240" w:lineRule="auto"/>
        <w:jc w:val="center"/>
        <w:rPr>
          <w:rFonts w:ascii="Arial" w:eastAsia="Times New Roman" w:hAnsi="Arial" w:cs="Times New Roman"/>
          <w:sz w:val="24"/>
          <w:szCs w:val="24"/>
          <w:lang w:bidi="en-US"/>
        </w:rPr>
      </w:pPr>
      <w:r w:rsidRPr="008634D8">
        <w:rPr>
          <w:rFonts w:ascii="Arial Black" w:eastAsia="Times New Roman" w:hAnsi="Arial Black" w:cs="Times New Roman"/>
          <w:sz w:val="32"/>
          <w:szCs w:val="24"/>
          <w:u w:val="single"/>
          <w:lang w:bidi="en-US"/>
        </w:rPr>
        <w:lastRenderedPageBreak/>
        <w:t>Timeline of Key Events of the Red Scare, 1917-1920</w:t>
      </w:r>
    </w:p>
    <w:p w:rsidR="008634D8" w:rsidRPr="008634D8" w:rsidRDefault="008634D8" w:rsidP="008634D8">
      <w:pPr>
        <w:spacing w:after="0" w:line="240" w:lineRule="auto"/>
        <w:rPr>
          <w:rFonts w:ascii="Arial" w:eastAsia="Times New Roman" w:hAnsi="Arial" w:cs="Times New Roman"/>
          <w:b/>
          <w:bCs/>
          <w:i/>
          <w:iCs/>
          <w:lang w:bidi="en-US"/>
        </w:rPr>
      </w:pPr>
      <w:r w:rsidRPr="008634D8">
        <w:rPr>
          <w:rFonts w:ascii="Arial" w:eastAsia="Times New Roman" w:hAnsi="Arial" w:cs="Times New Roman"/>
          <w:b/>
          <w:bCs/>
          <w:i/>
          <w:iCs/>
          <w:lang w:bidi="en-US"/>
        </w:rPr>
        <w:t>This timeline shows the major events of U.S. involvement in World War I and the anti-radical hysteria, known as the “Red Scare,” that also occurred at this time.</w:t>
      </w:r>
    </w:p>
    <w:p w:rsidR="008634D8" w:rsidRPr="008634D8" w:rsidRDefault="008634D8" w:rsidP="008634D8">
      <w:pPr>
        <w:spacing w:after="0" w:line="240" w:lineRule="auto"/>
        <w:rPr>
          <w:rFonts w:ascii="Arial" w:eastAsia="Times New Roman" w:hAnsi="Arial" w:cs="Times New Roman"/>
          <w:b/>
          <w:bCs/>
          <w:i/>
          <w:iCs/>
          <w:sz w:val="24"/>
          <w:szCs w:val="24"/>
          <w:lang w:bidi="en-US"/>
        </w:rPr>
      </w:pPr>
    </w:p>
    <w:p w:rsidR="008634D8" w:rsidRPr="008634D8" w:rsidRDefault="008634D8" w:rsidP="008634D8">
      <w:pPr>
        <w:spacing w:after="0" w:line="240" w:lineRule="auto"/>
        <w:rPr>
          <w:rFonts w:ascii="Arial" w:eastAsia="Times New Roman" w:hAnsi="Arial" w:cs="Times New Roman"/>
          <w:sz w:val="24"/>
          <w:szCs w:val="24"/>
          <w:lang w:bidi="en-US"/>
        </w:rPr>
      </w:pPr>
      <w:r w:rsidRPr="008634D8">
        <w:rPr>
          <w:rFonts w:ascii="Arial" w:eastAsia="Times New Roman" w:hAnsi="Arial" w:cs="Times New Roman"/>
          <w:b/>
          <w:bCs/>
          <w:sz w:val="24"/>
          <w:szCs w:val="24"/>
          <w:lang w:bidi="en-US"/>
        </w:rPr>
        <w:t>1917</w:t>
      </w:r>
      <w:r w:rsidRPr="008634D8">
        <w:rPr>
          <w:rFonts w:ascii="Arial" w:eastAsia="Times New Roman" w:hAnsi="Arial" w:cs="Times New Roman"/>
          <w:sz w:val="24"/>
          <w:szCs w:val="24"/>
          <w:lang w:bidi="en-US"/>
        </w:rPr>
        <w:t> </w:t>
      </w:r>
    </w:p>
    <w:p w:rsidR="008634D8" w:rsidRPr="008634D8" w:rsidRDefault="008634D8" w:rsidP="008634D8">
      <w:pPr>
        <w:numPr>
          <w:ilvl w:val="0"/>
          <w:numId w:val="14"/>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April 2</w:t>
      </w:r>
      <w:r w:rsidRPr="008634D8">
        <w:rPr>
          <w:rFonts w:ascii="Arial" w:eastAsia="Times New Roman" w:hAnsi="Arial" w:cs="Times New Roman"/>
          <w:sz w:val="24"/>
          <w:szCs w:val="24"/>
          <w:lang w:bidi="en-US"/>
        </w:rPr>
        <w:t>: President Woodrow Wilson asks Congress to approve American entry into World War I against Germany </w:t>
      </w:r>
    </w:p>
    <w:p w:rsidR="008634D8" w:rsidRPr="008634D8" w:rsidRDefault="008634D8" w:rsidP="008634D8">
      <w:pPr>
        <w:numPr>
          <w:ilvl w:val="0"/>
          <w:numId w:val="14"/>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June</w:t>
      </w:r>
      <w:r w:rsidRPr="008634D8">
        <w:rPr>
          <w:rFonts w:ascii="Arial" w:eastAsia="Times New Roman" w:hAnsi="Arial" w:cs="Times New Roman"/>
          <w:sz w:val="24"/>
          <w:szCs w:val="24"/>
          <w:lang w:bidi="en-US"/>
        </w:rPr>
        <w:t xml:space="preserve">: the </w:t>
      </w:r>
      <w:r w:rsidRPr="008634D8">
        <w:rPr>
          <w:rFonts w:ascii="Arial" w:eastAsia="Times New Roman" w:hAnsi="Arial" w:cs="Times New Roman"/>
          <w:b/>
          <w:sz w:val="24"/>
          <w:szCs w:val="24"/>
          <w:lang w:bidi="en-US"/>
        </w:rPr>
        <w:t>Espionage Act</w:t>
      </w:r>
      <w:r w:rsidRPr="008634D8">
        <w:rPr>
          <w:rFonts w:ascii="Arial" w:eastAsia="Times New Roman" w:hAnsi="Arial" w:cs="Times New Roman"/>
          <w:sz w:val="24"/>
          <w:szCs w:val="24"/>
          <w:lang w:bidi="en-US"/>
        </w:rPr>
        <w:t xml:space="preserve"> is passed, banning the sending of </w:t>
      </w:r>
      <w:r w:rsidRPr="008634D8">
        <w:rPr>
          <w:rFonts w:ascii="Arial" w:eastAsia="Times New Roman" w:hAnsi="Arial" w:cs="Times New Roman"/>
          <w:sz w:val="24"/>
          <w:szCs w:val="24"/>
          <w:u w:val="single"/>
          <w:lang w:bidi="en-US"/>
        </w:rPr>
        <w:t>treasonous</w:t>
      </w:r>
      <w:r w:rsidRPr="008634D8">
        <w:rPr>
          <w:rFonts w:ascii="Arial" w:eastAsia="Times New Roman" w:hAnsi="Arial" w:cs="Times New Roman"/>
          <w:sz w:val="24"/>
          <w:szCs w:val="24"/>
          <w:lang w:bidi="en-US"/>
        </w:rPr>
        <w:t xml:space="preserve"> (expressing disloyalty to the government) material through the mail; the Post Office uses the Act to shut down socialist publications and others that were critical of U.S. involvement in the war </w:t>
      </w:r>
    </w:p>
    <w:p w:rsidR="008634D8" w:rsidRPr="008634D8" w:rsidRDefault="008634D8" w:rsidP="008634D8">
      <w:pPr>
        <w:numPr>
          <w:ilvl w:val="0"/>
          <w:numId w:val="14"/>
        </w:numPr>
        <w:spacing w:after="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November</w:t>
      </w:r>
      <w:r w:rsidRPr="008634D8">
        <w:rPr>
          <w:rFonts w:ascii="Arial" w:eastAsia="Times New Roman" w:hAnsi="Arial" w:cs="Times New Roman"/>
          <w:sz w:val="24"/>
          <w:szCs w:val="24"/>
          <w:lang w:bidi="en-US"/>
        </w:rPr>
        <w:t xml:space="preserve">: The Bolshevik Revolution brings a </w:t>
      </w:r>
      <w:r w:rsidRPr="008634D8">
        <w:rPr>
          <w:rFonts w:ascii="Arial" w:eastAsia="Times New Roman" w:hAnsi="Arial" w:cs="Times New Roman"/>
          <w:sz w:val="24"/>
          <w:szCs w:val="24"/>
          <w:u w:val="single"/>
          <w:lang w:bidi="en-US"/>
        </w:rPr>
        <w:t>communist</w:t>
      </w:r>
      <w:r w:rsidRPr="008634D8">
        <w:rPr>
          <w:rFonts w:ascii="Arial" w:eastAsia="Times New Roman" w:hAnsi="Arial" w:cs="Times New Roman"/>
          <w:sz w:val="24"/>
          <w:szCs w:val="24"/>
          <w:lang w:bidi="en-US"/>
        </w:rPr>
        <w:t xml:space="preserve"> government to Russia. Vladimir Lenin and his </w:t>
      </w:r>
      <w:r w:rsidRPr="008634D8">
        <w:rPr>
          <w:rFonts w:ascii="Arial" w:eastAsia="Times New Roman" w:hAnsi="Arial" w:cs="Times New Roman"/>
          <w:sz w:val="24"/>
          <w:szCs w:val="24"/>
          <w:u w:val="single"/>
          <w:lang w:bidi="en-US"/>
        </w:rPr>
        <w:t>Bolshevik</w:t>
      </w:r>
      <w:r w:rsidRPr="008634D8">
        <w:rPr>
          <w:rFonts w:ascii="Arial" w:eastAsia="Times New Roman" w:hAnsi="Arial" w:cs="Times New Roman"/>
          <w:sz w:val="24"/>
          <w:szCs w:val="24"/>
          <w:lang w:bidi="en-US"/>
        </w:rPr>
        <w:t xml:space="preserve"> party vow to lead a worldwide anti-capitalist revolution. Lenin pulls Russia out of the war. </w:t>
      </w:r>
    </w:p>
    <w:p w:rsidR="008634D8" w:rsidRPr="008634D8" w:rsidRDefault="008634D8" w:rsidP="008634D8">
      <w:pPr>
        <w:spacing w:after="0" w:line="240" w:lineRule="auto"/>
        <w:rPr>
          <w:rFonts w:ascii="Arial" w:eastAsia="Times New Roman" w:hAnsi="Arial" w:cs="Times New Roman"/>
          <w:sz w:val="24"/>
          <w:szCs w:val="24"/>
          <w:lang w:bidi="en-US"/>
        </w:rPr>
      </w:pPr>
    </w:p>
    <w:p w:rsidR="008634D8" w:rsidRPr="008634D8" w:rsidRDefault="008634D8" w:rsidP="008634D8">
      <w:pPr>
        <w:spacing w:after="0" w:line="240" w:lineRule="auto"/>
        <w:rPr>
          <w:rFonts w:ascii="Arial" w:eastAsia="Times New Roman" w:hAnsi="Arial" w:cs="Times New Roman"/>
          <w:b/>
          <w:bCs/>
          <w:sz w:val="24"/>
          <w:szCs w:val="24"/>
          <w:lang w:bidi="en-US"/>
        </w:rPr>
      </w:pPr>
      <w:r w:rsidRPr="008634D8">
        <w:rPr>
          <w:rFonts w:ascii="Arial" w:eastAsia="Times New Roman" w:hAnsi="Arial" w:cs="Times New Roman"/>
          <w:b/>
          <w:bCs/>
          <w:sz w:val="24"/>
          <w:szCs w:val="24"/>
          <w:lang w:bidi="en-US"/>
        </w:rPr>
        <w:t>1918 </w:t>
      </w:r>
    </w:p>
    <w:p w:rsidR="008634D8" w:rsidRPr="008634D8" w:rsidRDefault="008634D8" w:rsidP="008634D8">
      <w:pPr>
        <w:numPr>
          <w:ilvl w:val="0"/>
          <w:numId w:val="15"/>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May</w:t>
      </w:r>
      <w:r w:rsidRPr="008634D8">
        <w:rPr>
          <w:rFonts w:ascii="Arial" w:eastAsia="Times New Roman" w:hAnsi="Arial" w:cs="Times New Roman"/>
          <w:sz w:val="24"/>
          <w:szCs w:val="24"/>
          <w:lang w:bidi="en-US"/>
        </w:rPr>
        <w:t xml:space="preserve">: Congress passes the </w:t>
      </w:r>
      <w:r w:rsidRPr="008634D8">
        <w:rPr>
          <w:rFonts w:ascii="Arial" w:eastAsia="Times New Roman" w:hAnsi="Arial" w:cs="Times New Roman"/>
          <w:b/>
          <w:sz w:val="24"/>
          <w:szCs w:val="24"/>
          <w:lang w:bidi="en-US"/>
        </w:rPr>
        <w:t>Sedition Act</w:t>
      </w:r>
      <w:r w:rsidRPr="008634D8">
        <w:rPr>
          <w:rFonts w:ascii="Arial" w:eastAsia="Times New Roman" w:hAnsi="Arial" w:cs="Times New Roman"/>
          <w:sz w:val="24"/>
          <w:szCs w:val="24"/>
          <w:lang w:bidi="en-US"/>
        </w:rPr>
        <w:t xml:space="preserve">, which makes it a crime to use “disloyal, profane, </w:t>
      </w:r>
      <w:r w:rsidRPr="008634D8">
        <w:rPr>
          <w:rFonts w:ascii="Arial" w:eastAsia="Times New Roman" w:hAnsi="Arial" w:cs="Times New Roman"/>
          <w:sz w:val="24"/>
          <w:szCs w:val="24"/>
          <w:u w:val="single"/>
          <w:lang w:bidi="en-US"/>
        </w:rPr>
        <w:t>scurrilous</w:t>
      </w:r>
      <w:r w:rsidRPr="008634D8">
        <w:rPr>
          <w:rFonts w:ascii="Arial" w:eastAsia="Times New Roman" w:hAnsi="Arial" w:cs="Times New Roman"/>
          <w:sz w:val="24"/>
          <w:szCs w:val="24"/>
          <w:lang w:bidi="en-US"/>
        </w:rPr>
        <w:t>, or abusive” language against the government, the Constitution, the flag, and the military uniform. That summer, Socialist Party leader Eugene Debs is sentenced to ten years in prison for delivering a speech against the war and in favor of free speech (He was pardoned and released in 1921.) </w:t>
      </w:r>
    </w:p>
    <w:p w:rsidR="008634D8" w:rsidRPr="008634D8" w:rsidRDefault="008634D8" w:rsidP="008634D8">
      <w:pPr>
        <w:numPr>
          <w:ilvl w:val="0"/>
          <w:numId w:val="15"/>
        </w:numPr>
        <w:spacing w:after="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November 11</w:t>
      </w:r>
      <w:r w:rsidRPr="008634D8">
        <w:rPr>
          <w:rFonts w:ascii="Arial" w:eastAsia="Times New Roman" w:hAnsi="Arial" w:cs="Times New Roman"/>
          <w:sz w:val="24"/>
          <w:szCs w:val="24"/>
          <w:lang w:bidi="en-US"/>
        </w:rPr>
        <w:t>: Germany surrenders, ending World War I </w:t>
      </w:r>
    </w:p>
    <w:p w:rsidR="008634D8" w:rsidRPr="008634D8" w:rsidRDefault="008634D8" w:rsidP="008634D8">
      <w:pPr>
        <w:spacing w:after="0" w:line="240" w:lineRule="auto"/>
        <w:rPr>
          <w:rFonts w:ascii="Arial" w:eastAsia="Times New Roman" w:hAnsi="Arial" w:cs="Times New Roman"/>
          <w:sz w:val="24"/>
          <w:szCs w:val="24"/>
          <w:lang w:bidi="en-US"/>
        </w:rPr>
      </w:pPr>
    </w:p>
    <w:p w:rsidR="008634D8" w:rsidRPr="008634D8" w:rsidRDefault="008634D8" w:rsidP="008634D8">
      <w:pPr>
        <w:spacing w:after="0" w:line="240" w:lineRule="auto"/>
        <w:rPr>
          <w:rFonts w:ascii="Arial" w:eastAsia="Times New Roman" w:hAnsi="Arial" w:cs="Times New Roman"/>
          <w:sz w:val="24"/>
          <w:szCs w:val="24"/>
          <w:lang w:bidi="en-US"/>
        </w:rPr>
      </w:pPr>
      <w:r w:rsidRPr="008634D8">
        <w:rPr>
          <w:rFonts w:ascii="Arial" w:eastAsia="Times New Roman" w:hAnsi="Arial" w:cs="Times New Roman"/>
          <w:b/>
          <w:bCs/>
          <w:sz w:val="24"/>
          <w:szCs w:val="24"/>
          <w:lang w:bidi="en-US"/>
        </w:rPr>
        <w:t>1919 </w:t>
      </w:r>
    </w:p>
    <w:p w:rsidR="008634D8" w:rsidRPr="008634D8" w:rsidRDefault="008634D8" w:rsidP="008634D8">
      <w:pPr>
        <w:numPr>
          <w:ilvl w:val="0"/>
          <w:numId w:val="16"/>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Cs/>
          <w:sz w:val="24"/>
          <w:szCs w:val="24"/>
          <w:lang w:bidi="en-US"/>
        </w:rPr>
        <w:t>A massive wave of strikes agitates the nation.</w:t>
      </w:r>
      <w:r w:rsidRPr="008634D8">
        <w:rPr>
          <w:rFonts w:ascii="Arial" w:eastAsia="Times New Roman" w:hAnsi="Arial" w:cs="Times New Roman"/>
          <w:i/>
          <w:iCs/>
          <w:sz w:val="24"/>
          <w:szCs w:val="24"/>
          <w:lang w:bidi="en-US"/>
        </w:rPr>
        <w:t xml:space="preserve"> February 6</w:t>
      </w:r>
      <w:r w:rsidRPr="008634D8">
        <w:rPr>
          <w:rFonts w:ascii="Arial" w:eastAsia="Times New Roman" w:hAnsi="Arial" w:cs="Times New Roman"/>
          <w:sz w:val="24"/>
          <w:szCs w:val="24"/>
          <w:lang w:bidi="en-US"/>
        </w:rPr>
        <w:t>: 60,000 workers walk off the job in a four-day “General Strike” in Seattle. There is little or no violence, but Mayor Ole Hanson calls in federal troops to patrol and maintain order. </w:t>
      </w:r>
    </w:p>
    <w:p w:rsidR="008634D8" w:rsidRPr="008634D8" w:rsidRDefault="008634D8" w:rsidP="008634D8">
      <w:pPr>
        <w:numPr>
          <w:ilvl w:val="0"/>
          <w:numId w:val="16"/>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Spring</w:t>
      </w:r>
      <w:r w:rsidRPr="008634D8">
        <w:rPr>
          <w:rFonts w:ascii="Arial" w:eastAsia="Times New Roman" w:hAnsi="Arial" w:cs="Times New Roman"/>
          <w:sz w:val="24"/>
          <w:szCs w:val="24"/>
          <w:lang w:bidi="en-US"/>
        </w:rPr>
        <w:t xml:space="preserve">: In </w:t>
      </w:r>
      <w:r w:rsidRPr="008634D8">
        <w:rPr>
          <w:rFonts w:ascii="Arial" w:eastAsia="Times New Roman" w:hAnsi="Arial" w:cs="Times New Roman"/>
          <w:i/>
          <w:iCs/>
          <w:sz w:val="24"/>
          <w:szCs w:val="24"/>
          <w:lang w:bidi="en-US"/>
        </w:rPr>
        <w:t>Schenck v. U.S.</w:t>
      </w:r>
      <w:r w:rsidRPr="008634D8">
        <w:rPr>
          <w:rFonts w:ascii="Arial" w:eastAsia="Times New Roman" w:hAnsi="Arial" w:cs="Times New Roman"/>
          <w:sz w:val="24"/>
          <w:szCs w:val="24"/>
          <w:lang w:bidi="en-US"/>
        </w:rPr>
        <w:t>, the U.S. Supreme Court upholds the Espionage Act, ruling unanimously that the First Amendment can be restricted in time of war if speech creates a “clear and present danger.” “Free speech,” writes Justice Oliver Wendell Holmes, “would not protect a man falsely shouting fire in a theater and causing panic.” </w:t>
      </w:r>
    </w:p>
    <w:p w:rsidR="008634D8" w:rsidRPr="008634D8" w:rsidRDefault="008634D8" w:rsidP="008634D8">
      <w:pPr>
        <w:numPr>
          <w:ilvl w:val="0"/>
          <w:numId w:val="16"/>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June 2</w:t>
      </w:r>
      <w:r w:rsidRPr="008634D8">
        <w:rPr>
          <w:rFonts w:ascii="Arial" w:eastAsia="Times New Roman" w:hAnsi="Arial" w:cs="Times New Roman"/>
          <w:sz w:val="24"/>
          <w:szCs w:val="24"/>
          <w:lang w:bidi="en-US"/>
        </w:rPr>
        <w:t>: Bombs go off in eight cities, killing two people. One bomb destroys part of Attorney General A. Mitchell Palmer’s home in Washington, D.C. Soon after, Palmer strengthens the Justice Department’s “Bureau of Investigation” (forerunner to the F.B.I.) by creating a new “anti-radical” unit called the General Intelligence Division. The new division is headed by a young man named J. Edgar Hoover. </w:t>
      </w:r>
    </w:p>
    <w:p w:rsidR="008634D8" w:rsidRPr="008634D8" w:rsidRDefault="008634D8" w:rsidP="008634D8">
      <w:pPr>
        <w:numPr>
          <w:ilvl w:val="0"/>
          <w:numId w:val="16"/>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September</w:t>
      </w:r>
      <w:r w:rsidRPr="008634D8">
        <w:rPr>
          <w:rFonts w:ascii="Arial" w:eastAsia="Times New Roman" w:hAnsi="Arial" w:cs="Times New Roman"/>
          <w:sz w:val="24"/>
          <w:szCs w:val="24"/>
          <w:lang w:bidi="en-US"/>
        </w:rPr>
        <w:t>: Boston policemen go on strike, leading to rioting and looting. Massachusetts Governor Calvin Coolidge calls out National Guard to restore order and fires the entire police force. Meanwhile, more than 300,000 steel workers go on a nationwide strike. Coal miners also threaten to strike; mine owners claim the strike is being ordered and financed by Soviet Russia. </w:t>
      </w:r>
    </w:p>
    <w:p w:rsidR="008634D8" w:rsidRPr="008634D8" w:rsidRDefault="008634D8" w:rsidP="008634D8">
      <w:pPr>
        <w:numPr>
          <w:ilvl w:val="0"/>
          <w:numId w:val="16"/>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lastRenderedPageBreak/>
        <w:t>October</w:t>
      </w:r>
      <w:r w:rsidRPr="008634D8">
        <w:rPr>
          <w:rFonts w:ascii="Arial" w:eastAsia="Times New Roman" w:hAnsi="Arial" w:cs="Times New Roman"/>
          <w:sz w:val="24"/>
          <w:szCs w:val="24"/>
          <w:lang w:bidi="en-US"/>
        </w:rPr>
        <w:t>: The U.S. Senate discovers that most of the 54 alien radicals arrested during the Seattle general strike have not been deported. The Senate demands that Attorney General Palmer explain why not. </w:t>
      </w:r>
    </w:p>
    <w:p w:rsidR="008634D8" w:rsidRPr="008634D8" w:rsidRDefault="008634D8" w:rsidP="008634D8">
      <w:pPr>
        <w:numPr>
          <w:ilvl w:val="0"/>
          <w:numId w:val="16"/>
        </w:numPr>
        <w:spacing w:after="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December</w:t>
      </w:r>
      <w:r w:rsidRPr="008634D8">
        <w:rPr>
          <w:rFonts w:ascii="Arial" w:eastAsia="Times New Roman" w:hAnsi="Arial" w:cs="Times New Roman"/>
          <w:sz w:val="24"/>
          <w:szCs w:val="24"/>
          <w:lang w:bidi="en-US"/>
        </w:rPr>
        <w:t>: Attorney General Palmer and the U.S. Justice Department deport 249 so-called ‘illegal aliens’ to the Soviet Union aboard the Army transport ship Buford, nicknamed the “Soviet Ark.”</w:t>
      </w:r>
    </w:p>
    <w:p w:rsidR="008634D8" w:rsidRPr="008634D8" w:rsidRDefault="008634D8" w:rsidP="008634D8">
      <w:pPr>
        <w:spacing w:after="0" w:line="240" w:lineRule="auto"/>
        <w:rPr>
          <w:rFonts w:ascii="Arial" w:eastAsia="Times New Roman" w:hAnsi="Arial" w:cs="Times New Roman"/>
          <w:sz w:val="24"/>
          <w:szCs w:val="24"/>
          <w:lang w:bidi="en-US"/>
        </w:rPr>
      </w:pPr>
    </w:p>
    <w:p w:rsidR="008634D8" w:rsidRPr="008634D8" w:rsidRDefault="008634D8" w:rsidP="008634D8">
      <w:pPr>
        <w:spacing w:after="0" w:line="240" w:lineRule="auto"/>
        <w:rPr>
          <w:rFonts w:ascii="Arial" w:eastAsia="Times New Roman" w:hAnsi="Arial" w:cs="Times New Roman"/>
          <w:b/>
          <w:bCs/>
          <w:sz w:val="24"/>
          <w:szCs w:val="24"/>
          <w:lang w:bidi="en-US"/>
        </w:rPr>
      </w:pPr>
      <w:r w:rsidRPr="008634D8">
        <w:rPr>
          <w:rFonts w:ascii="Arial" w:eastAsia="Times New Roman" w:hAnsi="Arial" w:cs="Times New Roman"/>
          <w:b/>
          <w:bCs/>
          <w:sz w:val="24"/>
          <w:szCs w:val="24"/>
          <w:lang w:bidi="en-US"/>
        </w:rPr>
        <w:t>1920 </w:t>
      </w:r>
    </w:p>
    <w:p w:rsidR="008634D8" w:rsidRPr="008634D8" w:rsidRDefault="008634D8" w:rsidP="008634D8">
      <w:pPr>
        <w:numPr>
          <w:ilvl w:val="0"/>
          <w:numId w:val="17"/>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January 2</w:t>
      </w:r>
      <w:r w:rsidRPr="008634D8">
        <w:rPr>
          <w:rFonts w:ascii="Arial" w:eastAsia="Times New Roman" w:hAnsi="Arial" w:cs="Times New Roman"/>
          <w:sz w:val="24"/>
          <w:szCs w:val="24"/>
          <w:lang w:bidi="en-US"/>
        </w:rPr>
        <w:t>: Directed by Attorney General Palmer and using information gathered by J. Edgar Hoover, federal agents break into the homes and meeting places of thousands of suspected revolutionaries in thirty-three cities. The agents, expecting to find evidence that radicals were arming for revolution, uncover a few pistols and no explosives. Still, they arrest 4,000 people, mostly non-citizens in what became known as the Palmer Raids. </w:t>
      </w:r>
    </w:p>
    <w:p w:rsidR="008634D8" w:rsidRPr="008634D8" w:rsidRDefault="008634D8" w:rsidP="008634D8">
      <w:pPr>
        <w:numPr>
          <w:ilvl w:val="0"/>
          <w:numId w:val="17"/>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January</w:t>
      </w:r>
      <w:r w:rsidRPr="008634D8">
        <w:rPr>
          <w:rFonts w:ascii="Arial" w:eastAsia="Times New Roman" w:hAnsi="Arial" w:cs="Times New Roman"/>
          <w:sz w:val="24"/>
          <w:szCs w:val="24"/>
          <w:lang w:bidi="en-US"/>
        </w:rPr>
        <w:t>: The steel strike collapses.</w:t>
      </w:r>
    </w:p>
    <w:p w:rsidR="008634D8" w:rsidRPr="008634D8" w:rsidRDefault="008634D8" w:rsidP="008634D8">
      <w:pPr>
        <w:numPr>
          <w:ilvl w:val="0"/>
          <w:numId w:val="17"/>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May</w:t>
      </w:r>
      <w:r w:rsidRPr="008634D8">
        <w:rPr>
          <w:rFonts w:ascii="Arial" w:eastAsia="Times New Roman" w:hAnsi="Arial" w:cs="Times New Roman"/>
          <w:sz w:val="24"/>
          <w:szCs w:val="24"/>
          <w:lang w:bidi="en-US"/>
        </w:rPr>
        <w:t>: Palmer’s prediction of a May Day radical uprising fails to come true; public approval for his methods declines. </w:t>
      </w:r>
    </w:p>
    <w:p w:rsidR="008634D8" w:rsidRPr="008634D8" w:rsidRDefault="008634D8" w:rsidP="008634D8">
      <w:pPr>
        <w:numPr>
          <w:ilvl w:val="0"/>
          <w:numId w:val="17"/>
        </w:numPr>
        <w:spacing w:after="120" w:line="240" w:lineRule="auto"/>
        <w:rPr>
          <w:rFonts w:ascii="Arial" w:eastAsia="Times New Roman" w:hAnsi="Arial" w:cs="Times New Roman"/>
          <w:sz w:val="24"/>
          <w:szCs w:val="24"/>
          <w:lang w:bidi="en-US"/>
        </w:rPr>
      </w:pPr>
      <w:r w:rsidRPr="008634D8">
        <w:rPr>
          <w:rFonts w:ascii="Arial" w:eastAsia="Times New Roman" w:hAnsi="Arial" w:cs="Times New Roman"/>
          <w:i/>
          <w:iCs/>
          <w:sz w:val="24"/>
          <w:szCs w:val="24"/>
          <w:lang w:bidi="en-US"/>
        </w:rPr>
        <w:t>September</w:t>
      </w:r>
      <w:r w:rsidRPr="008634D8">
        <w:rPr>
          <w:rFonts w:ascii="Arial" w:eastAsia="Times New Roman" w:hAnsi="Arial" w:cs="Times New Roman"/>
          <w:sz w:val="24"/>
          <w:szCs w:val="24"/>
          <w:lang w:bidi="en-US"/>
        </w:rPr>
        <w:t xml:space="preserve">: A bomb explodes on Wall Street, killing thirty and injuring over 300; most see it as the work of a lone fanatic rather than a large </w:t>
      </w:r>
      <w:r w:rsidRPr="008634D8">
        <w:rPr>
          <w:rFonts w:ascii="Arial" w:eastAsia="Times New Roman" w:hAnsi="Arial" w:cs="Times New Roman"/>
          <w:sz w:val="24"/>
          <w:szCs w:val="24"/>
          <w:u w:val="single"/>
          <w:lang w:bidi="en-US"/>
        </w:rPr>
        <w:t>conspiracy</w:t>
      </w:r>
      <w:r w:rsidRPr="008634D8">
        <w:rPr>
          <w:rFonts w:ascii="Arial" w:eastAsia="Times New Roman" w:hAnsi="Arial" w:cs="Times New Roman"/>
          <w:sz w:val="24"/>
          <w:szCs w:val="24"/>
          <w:lang w:bidi="en-US"/>
        </w:rPr>
        <w:t>.</w:t>
      </w:r>
    </w:p>
    <w:p w:rsidR="008634D8" w:rsidRPr="008634D8" w:rsidRDefault="008634D8" w:rsidP="008634D8">
      <w:pPr>
        <w:spacing w:after="0" w:line="240" w:lineRule="auto"/>
        <w:ind w:firstLine="5400"/>
        <w:rPr>
          <w:rFonts w:ascii="Arial" w:eastAsia="Times New Roman" w:hAnsi="Arial"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1" locked="0" layoutInCell="1" allowOverlap="1">
                <wp:simplePos x="0" y="0"/>
                <wp:positionH relativeFrom="column">
                  <wp:posOffset>3076575</wp:posOffset>
                </wp:positionH>
                <wp:positionV relativeFrom="paragraph">
                  <wp:posOffset>148590</wp:posOffset>
                </wp:positionV>
                <wp:extent cx="2990850" cy="4594225"/>
                <wp:effectExtent l="9525" t="6350" r="9525"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4594225"/>
                        </a:xfrm>
                        <a:prstGeom prst="rect">
                          <a:avLst/>
                        </a:prstGeom>
                        <a:solidFill>
                          <a:srgbClr val="FFFFFF"/>
                        </a:solidFill>
                        <a:ln w="9525">
                          <a:solidFill>
                            <a:srgbClr val="000000"/>
                          </a:solidFill>
                          <a:miter lim="800000"/>
                          <a:headEnd/>
                          <a:tailEnd/>
                        </a:ln>
                      </wps:spPr>
                      <wps:txbx>
                        <w:txbxContent>
                          <w:p w:rsidR="000B71F4" w:rsidRPr="00AC5AF2" w:rsidRDefault="000B71F4" w:rsidP="008634D8">
                            <w:pPr>
                              <w:spacing w:after="120"/>
                              <w:ind w:left="270" w:hanging="360"/>
                            </w:pPr>
                            <w:r w:rsidRPr="00AC5AF2">
                              <w:rPr>
                                <w:b/>
                              </w:rPr>
                              <w:t>April 6, 1917</w:t>
                            </w:r>
                            <w:r w:rsidRPr="00AC5AF2">
                              <w:t>: The U.S.A enters World War I by declaring war on Germany</w:t>
                            </w:r>
                          </w:p>
                          <w:p w:rsidR="000B71F4" w:rsidRPr="00AC5AF2" w:rsidRDefault="000B71F4" w:rsidP="008634D8">
                            <w:pPr>
                              <w:spacing w:after="120"/>
                              <w:ind w:left="270" w:hanging="360"/>
                            </w:pPr>
                            <w:r w:rsidRPr="00AC5AF2">
                              <w:rPr>
                                <w:b/>
                              </w:rPr>
                              <w:t>October 1917</w:t>
                            </w:r>
                            <w:r w:rsidRPr="00AC5AF2">
                              <w:t>: The Bolshevik Revolutoin brings a Communist government to power in Russia.</w:t>
                            </w:r>
                          </w:p>
                          <w:p w:rsidR="000B71F4" w:rsidRPr="00AC5AF2" w:rsidRDefault="000B71F4" w:rsidP="008634D8">
                            <w:pPr>
                              <w:spacing w:after="120"/>
                              <w:ind w:left="270" w:hanging="360"/>
                            </w:pPr>
                            <w:r w:rsidRPr="00AC5AF2">
                              <w:rPr>
                                <w:b/>
                              </w:rPr>
                              <w:t>Mary 1918</w:t>
                            </w:r>
                            <w:r w:rsidRPr="00AC5AF2">
                              <w:t>: The U.S./ Congress passes the Sedition Act (and amendment ot the Espionage Act of 1917)</w:t>
                            </w:r>
                          </w:p>
                          <w:p w:rsidR="000B71F4" w:rsidRPr="00AC5AF2" w:rsidRDefault="000B71F4" w:rsidP="008634D8">
                            <w:pPr>
                              <w:spacing w:after="120"/>
                              <w:ind w:left="270" w:hanging="360"/>
                            </w:pPr>
                            <w:r w:rsidRPr="00AC5AF2">
                              <w:rPr>
                                <w:b/>
                              </w:rPr>
                              <w:t>November 1918</w:t>
                            </w:r>
                            <w:r w:rsidRPr="00AC5AF2">
                              <w:t>: Germany signs the Armistice ending World War I.</w:t>
                            </w:r>
                          </w:p>
                          <w:p w:rsidR="000B71F4" w:rsidRPr="00AC5AF2" w:rsidRDefault="000B71F4" w:rsidP="008634D8">
                            <w:pPr>
                              <w:spacing w:after="120"/>
                              <w:ind w:left="270" w:hanging="360"/>
                            </w:pPr>
                            <w:r w:rsidRPr="00AC5AF2">
                              <w:rPr>
                                <w:b/>
                              </w:rPr>
                              <w:t>Summer 1919</w:t>
                            </w:r>
                            <w:r w:rsidRPr="00AC5AF2">
                              <w:t>: A series of bombs is mailed to prominent Americans.</w:t>
                            </w:r>
                          </w:p>
                          <w:p w:rsidR="000B71F4" w:rsidRPr="00AC5AF2" w:rsidRDefault="000B71F4" w:rsidP="008634D8">
                            <w:pPr>
                              <w:spacing w:after="120"/>
                              <w:ind w:left="270" w:hanging="360"/>
                            </w:pPr>
                            <w:r w:rsidRPr="00AC5AF2">
                              <w:rPr>
                                <w:b/>
                              </w:rPr>
                              <w:t>1919-1920:</w:t>
                            </w:r>
                            <w:r w:rsidRPr="00AC5AF2">
                              <w:t xml:space="preserve"> A massive wave of strikes agitates the nation.</w:t>
                            </w:r>
                          </w:p>
                          <w:p w:rsidR="000B71F4" w:rsidRPr="00AC5AF2" w:rsidRDefault="000B71F4" w:rsidP="008634D8">
                            <w:pPr>
                              <w:spacing w:after="120"/>
                              <w:ind w:left="270" w:hanging="360"/>
                            </w:pPr>
                            <w:r w:rsidRPr="00AC5AF2">
                              <w:rPr>
                                <w:b/>
                              </w:rPr>
                              <w:t>November 1919 – January 1920:</w:t>
                            </w:r>
                            <w:r w:rsidRPr="00AC5AF2">
                              <w:t xml:space="preserve"> Attorney General A. Mitchell Palmer and his special assistant J. Edgar Hoover direct the largest mass arrests in U.S. history. The “Palmer Raids” result in the incarceration of thousands of suspected “subversives.”</w:t>
                            </w:r>
                          </w:p>
                          <w:p w:rsidR="000B71F4" w:rsidRPr="00AC5AF2" w:rsidRDefault="000B71F4" w:rsidP="008634D8">
                            <w:pPr>
                              <w:spacing w:after="120"/>
                              <w:ind w:left="270" w:hanging="360"/>
                            </w:pPr>
                            <w:r w:rsidRPr="00AC5AF2">
                              <w:rPr>
                                <w:b/>
                              </w:rPr>
                              <w:t>May 1 (May Day</w:t>
                            </w:r>
                            <w:r>
                              <w:rPr>
                                <w:b/>
                              </w:rPr>
                              <w:t>) 1920</w:t>
                            </w:r>
                            <w:r w:rsidRPr="00AC5AF2">
                              <w:rPr>
                                <w:b/>
                              </w:rPr>
                              <w:t>:</w:t>
                            </w:r>
                            <w:r w:rsidRPr="00AC5AF2">
                              <w:t xml:space="preserve"> The communist uprising predicted by Attorney General Palmer fails to occur. Later, he is accused of helping to create a climate of fear for political advantage.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242.25pt;margin-top:11.7pt;width:235.5pt;height:36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">
                <v:textbox>
                  <w:txbxContent>
                    <w:p w:rsidR="000B71F4" w:rsidRPr="00AC5AF2" w:rsidRDefault="000B71F4" w:rsidP="008634D8">
                      <w:pPr>
                        <w:spacing w:after="120"/>
                        <w:ind w:left="270" w:hanging="360"/>
                      </w:pPr>
                      <w:r w:rsidRPr="00AC5AF2">
                        <w:rPr>
                          <w:b/>
                        </w:rPr>
                        <w:t>April 6, 1917</w:t>
                      </w:r>
                      <w:r w:rsidRPr="00AC5AF2">
                        <w:t>: The U.S.A enters World War I by declaring war on Germany</w:t>
                      </w:r>
                    </w:p>
                    <w:p w:rsidR="000B71F4" w:rsidRPr="00AC5AF2" w:rsidRDefault="000B71F4" w:rsidP="008634D8">
                      <w:pPr>
                        <w:spacing w:after="120"/>
                        <w:ind w:left="270" w:hanging="360"/>
                      </w:pPr>
                      <w:r w:rsidRPr="00AC5AF2">
                        <w:rPr>
                          <w:b/>
                        </w:rPr>
                        <w:t>October 1917</w:t>
                      </w:r>
                      <w:r w:rsidRPr="00AC5AF2">
                        <w:t>: The Bolshevik Revolutoin brings a Communist government to power in Russia.</w:t>
                      </w:r>
                    </w:p>
                    <w:p w:rsidR="000B71F4" w:rsidRPr="00AC5AF2" w:rsidRDefault="000B71F4" w:rsidP="008634D8">
                      <w:pPr>
                        <w:spacing w:after="120"/>
                        <w:ind w:left="270" w:hanging="360"/>
                      </w:pPr>
                      <w:r w:rsidRPr="00AC5AF2">
                        <w:rPr>
                          <w:b/>
                        </w:rPr>
                        <w:t>Mary 1918</w:t>
                      </w:r>
                      <w:r w:rsidRPr="00AC5AF2">
                        <w:t>: The U.S./ Congress passes the Sedition Act (and amendment ot the Espionage Act of 1917)</w:t>
                      </w:r>
                    </w:p>
                    <w:p w:rsidR="000B71F4" w:rsidRPr="00AC5AF2" w:rsidRDefault="000B71F4" w:rsidP="008634D8">
                      <w:pPr>
                        <w:spacing w:after="120"/>
                        <w:ind w:left="270" w:hanging="360"/>
                      </w:pPr>
                      <w:r w:rsidRPr="00AC5AF2">
                        <w:rPr>
                          <w:b/>
                        </w:rPr>
                        <w:t>November 1918</w:t>
                      </w:r>
                      <w:r w:rsidRPr="00AC5AF2">
                        <w:t>: Germany signs the Armistice ending World War I.</w:t>
                      </w:r>
                    </w:p>
                    <w:p w:rsidR="000B71F4" w:rsidRPr="00AC5AF2" w:rsidRDefault="000B71F4" w:rsidP="008634D8">
                      <w:pPr>
                        <w:spacing w:after="120"/>
                        <w:ind w:left="270" w:hanging="360"/>
                      </w:pPr>
                      <w:r w:rsidRPr="00AC5AF2">
                        <w:rPr>
                          <w:b/>
                        </w:rPr>
                        <w:t>Summer 1919</w:t>
                      </w:r>
                      <w:r w:rsidRPr="00AC5AF2">
                        <w:t>: A series of bombs is mailed to prominent Americans.</w:t>
                      </w:r>
                    </w:p>
                    <w:p w:rsidR="000B71F4" w:rsidRPr="00AC5AF2" w:rsidRDefault="000B71F4" w:rsidP="008634D8">
                      <w:pPr>
                        <w:spacing w:after="120"/>
                        <w:ind w:left="270" w:hanging="360"/>
                      </w:pPr>
                      <w:r w:rsidRPr="00AC5AF2">
                        <w:rPr>
                          <w:b/>
                        </w:rPr>
                        <w:t>1919-1920:</w:t>
                      </w:r>
                      <w:r w:rsidRPr="00AC5AF2">
                        <w:t xml:space="preserve"> A massive wave of strikes agitates the nation.</w:t>
                      </w:r>
                    </w:p>
                    <w:p w:rsidR="000B71F4" w:rsidRPr="00AC5AF2" w:rsidRDefault="000B71F4" w:rsidP="008634D8">
                      <w:pPr>
                        <w:spacing w:after="120"/>
                        <w:ind w:left="270" w:hanging="360"/>
                      </w:pPr>
                      <w:r w:rsidRPr="00AC5AF2">
                        <w:rPr>
                          <w:b/>
                        </w:rPr>
                        <w:t>November 1919 – January 1920:</w:t>
                      </w:r>
                      <w:r w:rsidRPr="00AC5AF2">
                        <w:t xml:space="preserve"> Attorney General A. Mitchell Palmer and his special assistant J. Edgar Hoover direct the largest mass arrests in U.S. history. The “Palmer Raids” result in the incarceration of thousands of suspected “subversives.”</w:t>
                      </w:r>
                    </w:p>
                    <w:p w:rsidR="000B71F4" w:rsidRPr="00AC5AF2" w:rsidRDefault="000B71F4" w:rsidP="008634D8">
                      <w:pPr>
                        <w:spacing w:after="120"/>
                        <w:ind w:left="270" w:hanging="360"/>
                      </w:pPr>
                      <w:r w:rsidRPr="00AC5AF2">
                        <w:rPr>
                          <w:b/>
                        </w:rPr>
                        <w:t>May 1 (May Day</w:t>
                      </w:r>
                      <w:r>
                        <w:rPr>
                          <w:b/>
                        </w:rPr>
                        <w:t>) 1920</w:t>
                      </w:r>
                      <w:r w:rsidRPr="00AC5AF2">
                        <w:rPr>
                          <w:b/>
                        </w:rPr>
                        <w:t>:</w:t>
                      </w:r>
                      <w:r w:rsidRPr="00AC5AF2">
                        <w:t xml:space="preserve"> The communist uprising predicted by Attorney General Palmer fails to occur. Later, he is accused of helping to create a climate of fear for political advantage. </w:t>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2299970</wp:posOffset>
                </wp:positionH>
                <wp:positionV relativeFrom="paragraph">
                  <wp:posOffset>335915</wp:posOffset>
                </wp:positionV>
                <wp:extent cx="593725" cy="427355"/>
                <wp:effectExtent l="13970" t="22225" r="11430" b="26670"/>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427355"/>
                        </a:xfrm>
                        <a:prstGeom prst="rightArrow">
                          <a:avLst>
                            <a:gd name="adj1" fmla="val 50000"/>
                            <a:gd name="adj2" fmla="val 347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81.1pt;margin-top:26.45pt;width:46.75pt;height:3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"/>
            </w:pict>
          </mc:Fallback>
        </mc:AlternateContent>
      </w: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Black" w:eastAsia="Calibri" w:hAnsi="Arial Black" w:cs="Arial"/>
          <w:b/>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1" locked="0" layoutInCell="1" allowOverlap="1">
                <wp:simplePos x="0" y="0"/>
                <wp:positionH relativeFrom="column">
                  <wp:posOffset>135890</wp:posOffset>
                </wp:positionH>
                <wp:positionV relativeFrom="paragraph">
                  <wp:posOffset>83185</wp:posOffset>
                </wp:positionV>
                <wp:extent cx="2569210" cy="4271010"/>
                <wp:effectExtent l="2540" t="0" r="0" b="0"/>
                <wp:wrapTight wrapText="bothSides">
                  <wp:wrapPolygon edited="0">
                    <wp:start x="-64" y="0"/>
                    <wp:lineTo x="-64" y="21565"/>
                    <wp:lineTo x="21600" y="21565"/>
                    <wp:lineTo x="21600" y="0"/>
                    <wp:lineTo x="-64"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427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1F4" w:rsidRDefault="000B71F4" w:rsidP="008634D8">
                            <w:pPr>
                              <w:rPr>
                                <w:sz w:val="32"/>
                                <w:szCs w:val="32"/>
                              </w:rPr>
                            </w:pPr>
                          </w:p>
                          <w:p w:rsidR="000B71F4" w:rsidRPr="00C256A2" w:rsidRDefault="000B71F4" w:rsidP="008634D8">
                            <w:pPr>
                              <w:rPr>
                                <w:sz w:val="32"/>
                                <w:szCs w:val="32"/>
                              </w:rPr>
                            </w:pPr>
                            <w:r w:rsidRPr="00C256A2">
                              <w:rPr>
                                <w:sz w:val="32"/>
                                <w:szCs w:val="32"/>
                              </w:rPr>
                              <w:t xml:space="preserve">Simplified timeline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0.7pt;margin-top:6.55pt;width:202.3pt;height:336.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D+hA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" stroked="f">
                <v:textbox>
                  <w:txbxContent>
                    <w:p w:rsidR="000B71F4" w:rsidRDefault="000B71F4" w:rsidP="008634D8">
                      <w:pPr>
                        <w:rPr>
                          <w:sz w:val="32"/>
                          <w:szCs w:val="32"/>
                        </w:rPr>
                      </w:pPr>
                    </w:p>
                    <w:p w:rsidR="000B71F4" w:rsidRPr="00C256A2" w:rsidRDefault="000B71F4" w:rsidP="008634D8">
                      <w:pPr>
                        <w:rPr>
                          <w:sz w:val="32"/>
                          <w:szCs w:val="32"/>
                        </w:rPr>
                      </w:pPr>
                      <w:r w:rsidRPr="00C256A2">
                        <w:rPr>
                          <w:sz w:val="32"/>
                          <w:szCs w:val="32"/>
                        </w:rPr>
                        <w:t xml:space="preserve">Simplified timeline  </w:t>
                      </w:r>
                    </w:p>
                  </w:txbxContent>
                </v:textbox>
                <w10:wrap type="tight"/>
              </v:shape>
            </w:pict>
          </mc:Fallback>
        </mc:AlternateContent>
      </w:r>
    </w:p>
    <w:p w:rsidR="008634D8" w:rsidRPr="008634D8" w:rsidRDefault="008634D8" w:rsidP="008634D8">
      <w:pPr>
        <w:spacing w:after="0" w:line="240" w:lineRule="auto"/>
        <w:rPr>
          <w:rFonts w:ascii="Arial Black" w:eastAsia="Calibri" w:hAnsi="Arial Black" w:cs="Arial"/>
          <w:b/>
        </w:rPr>
      </w:pPr>
    </w:p>
    <w:p w:rsidR="008634D8" w:rsidRPr="008634D8" w:rsidRDefault="008634D8" w:rsidP="008634D8">
      <w:pPr>
        <w:spacing w:after="0" w:line="240" w:lineRule="auto"/>
        <w:rPr>
          <w:rFonts w:ascii="Arial Black" w:eastAsia="Calibri" w:hAnsi="Arial Black" w:cs="Arial"/>
          <w:b/>
        </w:rPr>
      </w:pPr>
    </w:p>
    <w:p w:rsidR="008634D8" w:rsidRPr="008634D8" w:rsidRDefault="008634D8" w:rsidP="008634D8">
      <w:pPr>
        <w:spacing w:after="0" w:line="240" w:lineRule="auto"/>
        <w:rPr>
          <w:rFonts w:ascii="Arial Black" w:eastAsia="Calibri" w:hAnsi="Arial Black" w:cs="Arial"/>
          <w:b/>
        </w:rPr>
      </w:pPr>
      <w:r w:rsidRPr="008634D8">
        <w:rPr>
          <w:rFonts w:ascii="Arial Black" w:eastAsia="Calibri" w:hAnsi="Arial Black" w:cs="Arial"/>
          <w:b/>
        </w:rPr>
        <w:lastRenderedPageBreak/>
        <w:t>Vocabulary Activity</w:t>
      </w:r>
    </w:p>
    <w:p w:rsidR="008634D8" w:rsidRPr="008634D8" w:rsidRDefault="008634D8" w:rsidP="008634D8">
      <w:pPr>
        <w:spacing w:after="0" w:line="240" w:lineRule="auto"/>
        <w:rPr>
          <w:rFonts w:ascii="Arial" w:eastAsia="Calibri" w:hAnsi="Arial" w:cs="Arial"/>
          <w:b/>
        </w:rPr>
      </w:pPr>
    </w:p>
    <w:p w:rsidR="008634D8" w:rsidRPr="008634D8" w:rsidRDefault="008634D8" w:rsidP="008634D8">
      <w:pPr>
        <w:spacing w:after="0" w:line="240" w:lineRule="auto"/>
        <w:rPr>
          <w:rFonts w:ascii="Arial" w:eastAsia="Calibri" w:hAnsi="Arial" w:cs="Arial"/>
          <w:b/>
        </w:rPr>
      </w:pPr>
      <w:r w:rsidRPr="008634D8">
        <w:rPr>
          <w:rFonts w:ascii="Arial" w:eastAsia="Calibri" w:hAnsi="Arial" w:cs="Arial"/>
          <w:b/>
        </w:rPr>
        <w:t xml:space="preserve">Match each of the following words to their definitions: </w:t>
      </w:r>
    </w:p>
    <w:p w:rsidR="008634D8" w:rsidRPr="008634D8" w:rsidRDefault="008634D8" w:rsidP="008634D8">
      <w:pPr>
        <w:spacing w:after="0" w:line="240" w:lineRule="auto"/>
        <w:rPr>
          <w:rFonts w:ascii="Arial" w:eastAsia="Calibri" w:hAnsi="Arial" w:cs="Arial"/>
        </w:rPr>
      </w:pPr>
    </w:p>
    <w:p w:rsidR="008634D8" w:rsidRPr="008634D8" w:rsidRDefault="008634D8" w:rsidP="008634D8">
      <w:pPr>
        <w:pBdr>
          <w:top w:val="single" w:sz="4" w:space="1" w:color="auto"/>
        </w:pBdr>
        <w:spacing w:after="0" w:line="240" w:lineRule="auto"/>
        <w:rPr>
          <w:rFonts w:ascii="Arial" w:eastAsia="Calibri" w:hAnsi="Arial" w:cs="Arial"/>
        </w:rPr>
      </w:pPr>
    </w:p>
    <w:p w:rsidR="008634D8" w:rsidRPr="008634D8" w:rsidRDefault="008634D8" w:rsidP="008634D8">
      <w:pPr>
        <w:spacing w:after="0" w:line="240" w:lineRule="auto"/>
        <w:ind w:left="2880" w:hanging="2880"/>
        <w:rPr>
          <w:rFonts w:ascii="Arial" w:eastAsia="Calibri" w:hAnsi="Arial" w:cs="Arial"/>
        </w:rPr>
      </w:pPr>
      <w:r w:rsidRPr="008634D8">
        <w:rPr>
          <w:rFonts w:ascii="Arial" w:eastAsia="Calibri" w:hAnsi="Arial" w:cs="Arial"/>
        </w:rPr>
        <w:t>1. communists  ___</w:t>
      </w:r>
      <w:r w:rsidRPr="008634D8">
        <w:rPr>
          <w:rFonts w:ascii="Arial" w:eastAsia="Calibri" w:hAnsi="Arial" w:cs="Arial"/>
        </w:rPr>
        <w:tab/>
        <w:t>a. insulting; abusive</w:t>
      </w: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2. scurrilous ___</w:t>
      </w:r>
      <w:r w:rsidRPr="008634D8">
        <w:rPr>
          <w:rFonts w:ascii="Arial" w:eastAsia="Calibri" w:hAnsi="Arial" w:cs="Arial"/>
        </w:rPr>
        <w:tab/>
      </w:r>
      <w:r w:rsidRPr="008634D8">
        <w:rPr>
          <w:rFonts w:ascii="Arial" w:eastAsia="Calibri" w:hAnsi="Arial" w:cs="Arial"/>
        </w:rPr>
        <w:tab/>
        <w:t>b. a law that made it illegal to criticize the U.S. government</w:t>
      </w:r>
    </w:p>
    <w:p w:rsidR="008634D8" w:rsidRPr="008634D8" w:rsidRDefault="008634D8" w:rsidP="008634D8">
      <w:pPr>
        <w:spacing w:after="0" w:line="240" w:lineRule="auto"/>
        <w:ind w:left="2880" w:hanging="2880"/>
        <w:rPr>
          <w:rFonts w:ascii="Arial" w:eastAsia="Calibri" w:hAnsi="Arial" w:cs="Arial"/>
        </w:rPr>
      </w:pPr>
      <w:r w:rsidRPr="008634D8">
        <w:rPr>
          <w:rFonts w:ascii="Arial" w:eastAsia="Calibri" w:hAnsi="Arial" w:cs="Arial"/>
        </w:rPr>
        <w:t>3. Sedition Act ___</w:t>
      </w:r>
      <w:r w:rsidRPr="008634D8">
        <w:rPr>
          <w:rFonts w:ascii="Arial" w:eastAsia="Calibri" w:hAnsi="Arial" w:cs="Arial"/>
        </w:rPr>
        <w:tab/>
        <w:t>c. when a group of people plot together – often against a leader or government</w:t>
      </w: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4. conspiracy ___</w:t>
      </w:r>
      <w:r w:rsidRPr="008634D8">
        <w:rPr>
          <w:rFonts w:ascii="Arial" w:eastAsia="Calibri" w:hAnsi="Arial" w:cs="Arial"/>
        </w:rPr>
        <w:tab/>
      </w:r>
      <w:r w:rsidRPr="008634D8">
        <w:rPr>
          <w:rFonts w:ascii="Arial" w:eastAsia="Calibri" w:hAnsi="Arial" w:cs="Arial"/>
        </w:rPr>
        <w:tab/>
        <w:t xml:space="preserve">d. people who want a classless (entirely equal) society </w:t>
      </w:r>
    </w:p>
    <w:p w:rsidR="008634D8" w:rsidRPr="008634D8" w:rsidRDefault="008634D8" w:rsidP="008634D8">
      <w:pPr>
        <w:spacing w:after="0" w:line="240" w:lineRule="auto"/>
        <w:rPr>
          <w:rFonts w:ascii="Arial" w:eastAsia="Calibri" w:hAnsi="Arial" w:cs="Arial"/>
        </w:rPr>
      </w:pPr>
    </w:p>
    <w:p w:rsidR="008634D8" w:rsidRPr="008634D8" w:rsidRDefault="008634D8" w:rsidP="008634D8">
      <w:pPr>
        <w:pBdr>
          <w:top w:val="single" w:sz="4" w:space="1" w:color="auto"/>
        </w:pBdr>
        <w:spacing w:after="0" w:line="240" w:lineRule="auto"/>
        <w:rPr>
          <w:rFonts w:ascii="Arial" w:eastAsia="Calibri" w:hAnsi="Arial" w:cs="Arial"/>
        </w:rPr>
      </w:pP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5. anarchist ___</w:t>
      </w:r>
      <w:r w:rsidRPr="008634D8">
        <w:rPr>
          <w:rFonts w:ascii="Arial" w:eastAsia="Calibri" w:hAnsi="Arial" w:cs="Arial"/>
        </w:rPr>
        <w:tab/>
      </w:r>
      <w:r w:rsidRPr="008634D8">
        <w:rPr>
          <w:rFonts w:ascii="Arial" w:eastAsia="Calibri" w:hAnsi="Arial" w:cs="Arial"/>
        </w:rPr>
        <w:tab/>
        <w:t xml:space="preserve">e. to include or contain </w:t>
      </w:r>
    </w:p>
    <w:p w:rsidR="008634D8" w:rsidRPr="008634D8" w:rsidRDefault="008634D8" w:rsidP="008634D8">
      <w:pPr>
        <w:spacing w:after="0" w:line="240" w:lineRule="auto"/>
        <w:rPr>
          <w:rFonts w:ascii="Arial" w:eastAsia="Calibri" w:hAnsi="Arial" w:cs="Arial"/>
        </w:rPr>
      </w:pPr>
      <w:r w:rsidRPr="008634D8">
        <w:rPr>
          <w:rFonts w:ascii="Arial" w:eastAsia="Calibri" w:hAnsi="Arial" w:cs="Arial"/>
        </w:rPr>
        <w:t>6. Bolshevik Revolution___</w:t>
      </w:r>
      <w:r w:rsidRPr="008634D8">
        <w:rPr>
          <w:rFonts w:ascii="Arial" w:eastAsia="Calibri" w:hAnsi="Arial" w:cs="Arial"/>
        </w:rPr>
        <w:tab/>
        <w:t xml:space="preserve">f. an extremely strong dislike  </w:t>
      </w:r>
    </w:p>
    <w:p w:rsidR="008634D8" w:rsidRPr="008634D8" w:rsidRDefault="008634D8" w:rsidP="008634D8">
      <w:pPr>
        <w:spacing w:after="0" w:line="240" w:lineRule="auto"/>
        <w:ind w:left="2880" w:hanging="2880"/>
        <w:rPr>
          <w:rFonts w:ascii="Arial" w:eastAsia="Calibri" w:hAnsi="Arial" w:cs="Arial"/>
        </w:rPr>
      </w:pPr>
      <w:r w:rsidRPr="008634D8">
        <w:rPr>
          <w:rFonts w:ascii="Arial" w:eastAsia="Calibri" w:hAnsi="Arial" w:cs="Arial"/>
        </w:rPr>
        <w:t>7. aversion ___</w:t>
      </w:r>
      <w:r w:rsidRPr="008634D8">
        <w:rPr>
          <w:rFonts w:ascii="Arial" w:eastAsia="Calibri" w:hAnsi="Arial" w:cs="Arial"/>
        </w:rPr>
        <w:tab/>
        <w:t xml:space="preserve">g. a person who believes in the abolition of government as we know it </w:t>
      </w:r>
    </w:p>
    <w:p w:rsidR="008634D8" w:rsidRPr="008634D8" w:rsidRDefault="008634D8" w:rsidP="008634D8">
      <w:pPr>
        <w:spacing w:after="0" w:line="240" w:lineRule="auto"/>
        <w:ind w:left="2880" w:hanging="2880"/>
        <w:rPr>
          <w:rFonts w:ascii="Arial" w:eastAsia="Calibri" w:hAnsi="Arial" w:cs="Arial"/>
        </w:rPr>
      </w:pPr>
      <w:r w:rsidRPr="008634D8">
        <w:rPr>
          <w:rFonts w:ascii="Arial" w:eastAsia="Calibri" w:hAnsi="Arial" w:cs="Arial"/>
        </w:rPr>
        <w:t>8. comprise ___</w:t>
      </w:r>
      <w:r w:rsidRPr="008634D8">
        <w:rPr>
          <w:rFonts w:ascii="Arial" w:eastAsia="Calibri" w:hAnsi="Arial" w:cs="Arial"/>
        </w:rPr>
        <w:tab/>
        <w:t xml:space="preserve">h. Communist Revolution in Russia in 1917  </w:t>
      </w:r>
    </w:p>
    <w:p w:rsidR="008634D8" w:rsidRPr="008634D8" w:rsidRDefault="008634D8" w:rsidP="008634D8">
      <w:pPr>
        <w:spacing w:after="0" w:line="240" w:lineRule="auto"/>
        <w:ind w:left="2880" w:hanging="2880"/>
        <w:rPr>
          <w:rFonts w:ascii="Arial" w:eastAsia="Calibri" w:hAnsi="Arial" w:cs="Arial"/>
        </w:rPr>
      </w:pPr>
    </w:p>
    <w:p w:rsidR="008634D8" w:rsidRPr="008634D8" w:rsidRDefault="008634D8" w:rsidP="008634D8">
      <w:pPr>
        <w:pBdr>
          <w:top w:val="single" w:sz="4" w:space="1" w:color="auto"/>
        </w:pBdr>
        <w:rPr>
          <w:rFonts w:ascii="Arial" w:eastAsia="Calibri" w:hAnsi="Arial" w:cs="Arial"/>
        </w:rPr>
      </w:pPr>
    </w:p>
    <w:p w:rsidR="008634D8" w:rsidRPr="008634D8" w:rsidRDefault="008634D8" w:rsidP="008634D8">
      <w:pPr>
        <w:rPr>
          <w:rFonts w:ascii="Arial" w:eastAsia="Calibri" w:hAnsi="Arial" w:cs="Arial"/>
        </w:rPr>
      </w:pPr>
      <w:r w:rsidRPr="008634D8">
        <w:rPr>
          <w:rFonts w:ascii="Arial" w:eastAsia="Calibri" w:hAnsi="Arial" w:cs="Arial"/>
        </w:rPr>
        <w:t xml:space="preserve">9. Which of the following is a </w:t>
      </w:r>
      <w:r w:rsidRPr="008634D8">
        <w:rPr>
          <w:rFonts w:ascii="Arial" w:eastAsia="Calibri" w:hAnsi="Arial" w:cs="Arial"/>
          <w:b/>
        </w:rPr>
        <w:t>conspiracy</w:t>
      </w:r>
      <w:r w:rsidRPr="008634D8">
        <w:rPr>
          <w:rFonts w:ascii="Arial" w:eastAsia="Calibri" w:hAnsi="Arial" w:cs="Arial"/>
        </w:rPr>
        <w:t xml:space="preserve">?  </w:t>
      </w:r>
    </w:p>
    <w:p w:rsidR="008634D8" w:rsidRPr="008634D8" w:rsidRDefault="008634D8" w:rsidP="008634D8">
      <w:pPr>
        <w:spacing w:after="0"/>
        <w:rPr>
          <w:rFonts w:ascii="Arial" w:eastAsia="Calibri" w:hAnsi="Arial" w:cs="Arial"/>
        </w:rPr>
      </w:pPr>
      <w:r w:rsidRPr="008634D8">
        <w:rPr>
          <w:rFonts w:ascii="Arial" w:eastAsia="Calibri" w:hAnsi="Arial" w:cs="Arial"/>
        </w:rPr>
        <w:t>a) a secret plan by a group of people to do something, usually illegal</w:t>
      </w:r>
    </w:p>
    <w:p w:rsidR="008634D8" w:rsidRPr="008634D8" w:rsidRDefault="008634D8" w:rsidP="008634D8">
      <w:pPr>
        <w:spacing w:after="0"/>
        <w:rPr>
          <w:rFonts w:ascii="Arial" w:eastAsia="Calibri" w:hAnsi="Arial" w:cs="Arial"/>
        </w:rPr>
      </w:pPr>
      <w:r w:rsidRPr="008634D8">
        <w:rPr>
          <w:rFonts w:ascii="Arial" w:eastAsia="Calibri" w:hAnsi="Arial" w:cs="Arial"/>
        </w:rPr>
        <w:t>b) a secret plan by an individual to do something, usually illegal</w:t>
      </w:r>
    </w:p>
    <w:p w:rsidR="008634D8" w:rsidRPr="008634D8" w:rsidRDefault="008634D8" w:rsidP="008634D8">
      <w:pPr>
        <w:rPr>
          <w:rFonts w:ascii="Arial" w:eastAsia="Calibri" w:hAnsi="Arial" w:cs="Arial"/>
        </w:rPr>
      </w:pPr>
    </w:p>
    <w:p w:rsidR="008634D8" w:rsidRPr="008634D8" w:rsidRDefault="008634D8" w:rsidP="008634D8">
      <w:pPr>
        <w:rPr>
          <w:rFonts w:ascii="Arial" w:eastAsia="Calibri" w:hAnsi="Arial" w:cs="Arial"/>
          <w:b/>
        </w:rPr>
      </w:pPr>
      <w:r w:rsidRPr="008634D8">
        <w:rPr>
          <w:rFonts w:ascii="Arial" w:eastAsia="Calibri" w:hAnsi="Arial" w:cs="Arial"/>
        </w:rPr>
        <w:t>10. The</w:t>
      </w:r>
      <w:r w:rsidRPr="008634D8">
        <w:rPr>
          <w:rFonts w:ascii="Arial" w:eastAsia="Calibri" w:hAnsi="Arial" w:cs="Arial"/>
          <w:b/>
        </w:rPr>
        <w:t xml:space="preserve"> Bolshevik Revolution </w:t>
      </w:r>
      <w:r w:rsidRPr="008634D8">
        <w:rPr>
          <w:rFonts w:ascii="Arial" w:eastAsia="Calibri" w:hAnsi="Arial" w:cs="Arial"/>
        </w:rPr>
        <w:t>was started by</w:t>
      </w:r>
      <w:r w:rsidRPr="008634D8">
        <w:rPr>
          <w:rFonts w:ascii="Arial" w:eastAsia="Calibri" w:hAnsi="Arial" w:cs="Arial"/>
          <w:b/>
        </w:rPr>
        <w:t xml:space="preserve">:  </w:t>
      </w:r>
    </w:p>
    <w:p w:rsidR="008634D8" w:rsidRPr="008634D8" w:rsidRDefault="008634D8" w:rsidP="008634D8">
      <w:pPr>
        <w:spacing w:after="0"/>
        <w:rPr>
          <w:rFonts w:ascii="Arial" w:eastAsia="Calibri" w:hAnsi="Arial" w:cs="Arial"/>
        </w:rPr>
      </w:pPr>
      <w:r w:rsidRPr="008634D8">
        <w:rPr>
          <w:rFonts w:ascii="Arial" w:eastAsia="Calibri" w:hAnsi="Arial" w:cs="Arial"/>
        </w:rPr>
        <w:t xml:space="preserve">a) anarchists </w:t>
      </w:r>
    </w:p>
    <w:p w:rsidR="008634D8" w:rsidRPr="008634D8" w:rsidRDefault="008634D8" w:rsidP="008634D8">
      <w:pPr>
        <w:spacing w:after="0"/>
        <w:rPr>
          <w:rFonts w:ascii="Arial" w:eastAsia="Calibri" w:hAnsi="Arial" w:cs="Arial"/>
        </w:rPr>
      </w:pPr>
      <w:r w:rsidRPr="008634D8">
        <w:rPr>
          <w:rFonts w:ascii="Arial" w:eastAsia="Calibri" w:hAnsi="Arial" w:cs="Arial"/>
        </w:rPr>
        <w:t xml:space="preserve">b) communists </w:t>
      </w: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rPr>
          <w:rFonts w:ascii="Arial Black" w:eastAsia="Calibri" w:hAnsi="Arial Black" w:cs="Arial"/>
          <w:sz w:val="28"/>
          <w:szCs w:val="28"/>
        </w:rPr>
      </w:pPr>
      <w:r w:rsidRPr="008634D8">
        <w:rPr>
          <w:rFonts w:ascii="Arial Black" w:eastAsia="Calibri" w:hAnsi="Arial Black" w:cs="Arial"/>
          <w:sz w:val="28"/>
          <w:szCs w:val="28"/>
        </w:rPr>
        <w:t>Writing Activity</w:t>
      </w: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rPr>
          <w:rFonts w:ascii="Arial" w:eastAsia="Calibri" w:hAnsi="Arial" w:cs="Arial"/>
          <w:sz w:val="28"/>
          <w:szCs w:val="28"/>
        </w:rPr>
      </w:pPr>
      <w:r w:rsidRPr="008634D8">
        <w:rPr>
          <w:rFonts w:ascii="Arial" w:eastAsia="Calibri" w:hAnsi="Arial" w:cs="Arial"/>
          <w:sz w:val="28"/>
          <w:szCs w:val="28"/>
        </w:rPr>
        <w:t xml:space="preserve">Instructions: Using evidence from 3 or more of the documents examined today, write a well-developed paragraph in which you respond to the focus question, </w:t>
      </w:r>
      <w:r w:rsidRPr="008634D8">
        <w:rPr>
          <w:rFonts w:ascii="Arial" w:eastAsia="Times New Roman" w:hAnsi="Arial" w:cs="Arial"/>
          <w:i/>
          <w:sz w:val="28"/>
          <w:szCs w:val="28"/>
        </w:rPr>
        <w:t>Was the Red Scare of 1919-1920 a dangerous over-reaction or necessary for the national protection?</w:t>
      </w: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rPr>
          <w:rFonts w:ascii="Arial" w:eastAsia="Calibri" w:hAnsi="Arial" w:cs="Arial"/>
          <w:sz w:val="28"/>
          <w:szCs w:val="28"/>
        </w:rPr>
      </w:pPr>
      <w:r w:rsidRPr="008634D8">
        <w:rPr>
          <w:rFonts w:ascii="Arial" w:eastAsia="Calibri" w:hAnsi="Arial" w:cs="Arial"/>
          <w:sz w:val="28"/>
          <w:szCs w:val="28"/>
        </w:rPr>
        <w:t xml:space="preserve">Use this quick outline to draft your topic sentence and plan your paragraph. </w:t>
      </w: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Arial" w:eastAsia="Times New Roman" w:hAnsi="Arial" w:cs="Arial"/>
          <w:color w:val="000000"/>
        </w:rPr>
        <w:t xml:space="preserve">T.S. </w:t>
      </w:r>
      <w:r w:rsidRPr="008634D8">
        <w:rPr>
          <w:rFonts w:ascii="Arial" w:eastAsia="Times New Roman" w:hAnsi="Arial" w:cs="Arial"/>
          <w:color w:val="000000"/>
          <w:sz w:val="28"/>
          <w:szCs w:val="28"/>
          <w:u w:val="single"/>
        </w:rPr>
        <w:t>_______________________________________________________________________________________________________________________.</w:t>
      </w:r>
    </w:p>
    <w:p w:rsidR="008634D8" w:rsidRPr="008634D8" w:rsidRDefault="008634D8" w:rsidP="008634D8">
      <w:pPr>
        <w:spacing w:after="240" w:line="240" w:lineRule="auto"/>
        <w:rPr>
          <w:rFonts w:ascii="Times New Roman" w:eastAsia="Times New Roman" w:hAnsi="Times New Roman" w:cs="Times New Roman"/>
          <w:sz w:val="24"/>
          <w:szCs w:val="24"/>
        </w:rPr>
      </w:pPr>
    </w:p>
    <w:p w:rsidR="008634D8" w:rsidRPr="008634D8" w:rsidRDefault="008634D8" w:rsidP="008634D8">
      <w:pPr>
        <w:numPr>
          <w:ilvl w:val="0"/>
          <w:numId w:val="22"/>
        </w:numPr>
        <w:spacing w:after="0" w:line="480" w:lineRule="auto"/>
        <w:contextualSpacing/>
        <w:textAlignment w:val="baseline"/>
        <w:rPr>
          <w:rFonts w:ascii="Arial" w:eastAsia="Calibri" w:hAnsi="Arial" w:cs="Arial"/>
          <w:color w:val="000000"/>
        </w:rPr>
      </w:pPr>
      <w:r w:rsidRPr="008634D8">
        <w:rPr>
          <w:rFonts w:ascii="Arial" w:eastAsia="Times New Roman" w:hAnsi="Arial" w:cs="Arial"/>
          <w:color w:val="000000"/>
        </w:rPr>
        <w:t>……………………………………………………………………………………………………</w:t>
      </w:r>
    </w:p>
    <w:p w:rsidR="008634D8" w:rsidRPr="008634D8" w:rsidRDefault="008634D8" w:rsidP="008634D8">
      <w:pPr>
        <w:spacing w:after="0" w:line="480" w:lineRule="auto"/>
        <w:ind w:left="720"/>
        <w:contextualSpacing/>
        <w:textAlignment w:val="baseline"/>
        <w:rPr>
          <w:rFonts w:ascii="Arial" w:eastAsia="Times New Roman" w:hAnsi="Arial" w:cs="Arial"/>
          <w:color w:val="000000"/>
        </w:rPr>
      </w:pPr>
    </w:p>
    <w:p w:rsidR="008634D8" w:rsidRPr="008634D8" w:rsidRDefault="008634D8" w:rsidP="008634D8">
      <w:pPr>
        <w:numPr>
          <w:ilvl w:val="0"/>
          <w:numId w:val="22"/>
        </w:numPr>
        <w:spacing w:after="0" w:line="480" w:lineRule="auto"/>
        <w:contextualSpacing/>
        <w:textAlignment w:val="baseline"/>
        <w:rPr>
          <w:rFonts w:ascii="Arial" w:eastAsia="Times New Roman" w:hAnsi="Arial" w:cs="Arial"/>
          <w:color w:val="000000"/>
        </w:rPr>
      </w:pPr>
      <w:r w:rsidRPr="008634D8">
        <w:rPr>
          <w:rFonts w:ascii="Arial" w:eastAsia="Times New Roman" w:hAnsi="Arial" w:cs="Arial"/>
          <w:color w:val="000000"/>
        </w:rPr>
        <w:t>……………………………………………………………………………………………………</w:t>
      </w:r>
    </w:p>
    <w:p w:rsidR="008634D8" w:rsidRPr="008634D8" w:rsidRDefault="008634D8" w:rsidP="008634D8">
      <w:pPr>
        <w:spacing w:after="0" w:line="480" w:lineRule="auto"/>
        <w:textAlignment w:val="baseline"/>
        <w:rPr>
          <w:rFonts w:ascii="Arial" w:eastAsia="Times New Roman" w:hAnsi="Arial" w:cs="Arial"/>
          <w:color w:val="000000"/>
        </w:rPr>
      </w:pPr>
    </w:p>
    <w:p w:rsidR="008634D8" w:rsidRPr="008634D8" w:rsidRDefault="008634D8" w:rsidP="008634D8">
      <w:pPr>
        <w:numPr>
          <w:ilvl w:val="0"/>
          <w:numId w:val="22"/>
        </w:numPr>
        <w:spacing w:after="0" w:line="480" w:lineRule="auto"/>
        <w:contextualSpacing/>
        <w:textAlignment w:val="baseline"/>
        <w:rPr>
          <w:rFonts w:ascii="Arial" w:eastAsia="Times New Roman" w:hAnsi="Arial" w:cs="Arial"/>
          <w:color w:val="000000"/>
        </w:rPr>
      </w:pPr>
      <w:r w:rsidRPr="008634D8">
        <w:rPr>
          <w:rFonts w:ascii="Arial" w:eastAsia="Times New Roman" w:hAnsi="Arial" w:cs="Arial"/>
          <w:color w:val="000000"/>
        </w:rPr>
        <w:t>……………………………………………………………………………………………………</w:t>
      </w:r>
    </w:p>
    <w:p w:rsidR="008634D8" w:rsidRPr="008634D8" w:rsidRDefault="008634D8" w:rsidP="008634D8">
      <w:pPr>
        <w:spacing w:after="0" w:line="480" w:lineRule="auto"/>
        <w:textAlignment w:val="baseline"/>
        <w:rPr>
          <w:rFonts w:ascii="Arial" w:eastAsia="Times New Roman" w:hAnsi="Arial" w:cs="Arial"/>
          <w:color w:val="000000"/>
        </w:rPr>
      </w:pPr>
    </w:p>
    <w:p w:rsidR="008634D8" w:rsidRPr="008634D8" w:rsidRDefault="008634D8" w:rsidP="008634D8">
      <w:pPr>
        <w:numPr>
          <w:ilvl w:val="0"/>
          <w:numId w:val="22"/>
        </w:numPr>
        <w:spacing w:after="0" w:line="480" w:lineRule="auto"/>
        <w:contextualSpacing/>
        <w:textAlignment w:val="baseline"/>
        <w:rPr>
          <w:rFonts w:ascii="Arial" w:eastAsia="Times New Roman" w:hAnsi="Arial" w:cs="Arial"/>
          <w:color w:val="000000"/>
        </w:rPr>
      </w:pPr>
      <w:r w:rsidRPr="008634D8">
        <w:rPr>
          <w:rFonts w:ascii="Arial" w:eastAsia="Times New Roman" w:hAnsi="Arial" w:cs="Arial"/>
          <w:color w:val="000000"/>
        </w:rPr>
        <w:t>………………………………………………………………………………………………………</w:t>
      </w:r>
    </w:p>
    <w:p w:rsidR="008634D8" w:rsidRPr="008634D8" w:rsidRDefault="008634D8" w:rsidP="008634D8">
      <w:pPr>
        <w:spacing w:after="0" w:line="480" w:lineRule="auto"/>
        <w:textAlignment w:val="baseline"/>
        <w:rPr>
          <w:rFonts w:ascii="Arial" w:eastAsia="Times New Roman" w:hAnsi="Arial" w:cs="Arial"/>
          <w:color w:val="000000"/>
        </w:rPr>
      </w:pPr>
    </w:p>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Arial" w:eastAsia="Times New Roman" w:hAnsi="Arial" w:cs="Arial"/>
          <w:color w:val="000000"/>
        </w:rPr>
        <w:t>C.S. _______________________________________________________________________</w:t>
      </w: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pBdr>
          <w:bottom w:val="single" w:sz="12" w:space="1" w:color="auto"/>
        </w:pBd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Calibri" w:hAnsi="Times New Roman" w:cs="Times New Roman"/>
          <w:sz w:val="24"/>
          <w:szCs w:val="24"/>
        </w:rPr>
      </w:pP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rPr>
          <w:rFonts w:ascii="Arial Black" w:eastAsia="Calibri" w:hAnsi="Arial Black" w:cs="Arial"/>
          <w:sz w:val="28"/>
          <w:szCs w:val="28"/>
        </w:rPr>
      </w:pPr>
    </w:p>
    <w:p w:rsidR="008634D8" w:rsidRPr="008634D8" w:rsidRDefault="008634D8" w:rsidP="008634D8">
      <w:pPr>
        <w:spacing w:after="0"/>
        <w:rPr>
          <w:rFonts w:ascii="Arial" w:eastAsia="Calibri" w:hAnsi="Arial" w:cs="Arial"/>
          <w:sz w:val="6"/>
          <w:szCs w:val="6"/>
        </w:rPr>
      </w:pPr>
    </w:p>
    <w:p w:rsidR="008634D8" w:rsidRPr="008634D8" w:rsidRDefault="008634D8" w:rsidP="008634D8">
      <w:pPr>
        <w:pBdr>
          <w:top w:val="single" w:sz="4" w:space="1" w:color="auto"/>
          <w:left w:val="single" w:sz="4" w:space="4" w:color="auto"/>
          <w:bottom w:val="single" w:sz="4" w:space="1" w:color="auto"/>
          <w:right w:val="single" w:sz="4" w:space="0" w:color="auto"/>
        </w:pBdr>
        <w:spacing w:after="0"/>
        <w:rPr>
          <w:rFonts w:ascii="Arial" w:eastAsia="Calibri" w:hAnsi="Arial" w:cs="Arial"/>
          <w:i/>
          <w:sz w:val="28"/>
          <w:szCs w:val="28"/>
        </w:rPr>
      </w:pPr>
      <w:r w:rsidRPr="008634D8">
        <w:rPr>
          <w:rFonts w:ascii="Arial" w:eastAsia="Calibri" w:hAnsi="Arial" w:cs="Arial"/>
          <w:i/>
          <w:sz w:val="28"/>
          <w:szCs w:val="28"/>
        </w:rPr>
        <w:t>Directions:  Read Section 3 of the Sedition Act (1918) below and answer the questions that follow:</w:t>
      </w:r>
    </w:p>
    <w:p w:rsidR="008634D8" w:rsidRPr="008634D8" w:rsidRDefault="008634D8" w:rsidP="008634D8">
      <w:pPr>
        <w:spacing w:after="0"/>
        <w:rPr>
          <w:rFonts w:ascii="Arial" w:eastAsia="Calibri" w:hAnsi="Arial" w:cs="Arial"/>
          <w:sz w:val="26"/>
          <w:szCs w:val="26"/>
        </w:rPr>
      </w:pPr>
    </w:p>
    <w:p w:rsidR="008634D8" w:rsidRPr="008634D8" w:rsidRDefault="008634D8" w:rsidP="008634D8">
      <w:pPr>
        <w:spacing w:after="0"/>
        <w:ind w:right="-90"/>
        <w:rPr>
          <w:rFonts w:ascii="Californian FB" w:eastAsia="Calibri" w:hAnsi="Californian FB" w:cs="Arial"/>
          <w:sz w:val="26"/>
          <w:szCs w:val="26"/>
        </w:rPr>
      </w:pPr>
      <w:r w:rsidRPr="008634D8">
        <w:rPr>
          <w:rFonts w:ascii="Californian FB" w:eastAsia="Calibri" w:hAnsi="Californian FB" w:cs="Arial"/>
          <w:sz w:val="26"/>
          <w:szCs w:val="26"/>
        </w:rPr>
        <w:t>Whoever, when the United States is at war, shall willfully make or convey false reports of false statements with intent to interfere with the operation or success of the military or naval forces of the United States, or to promote the success of its enemies…or incite insubordination, disloyalty, mutiny, or refusal of duty, in the military or naval forces of the United States, or shall willfully obstruct… the recruiting or enlistment service of the United States, or…shall willfully utter, print, write or publish any disloyal, profane, scurrilous, or abusive language about the form of government of the United States, or the Constitution of the United States, or the military or naval forces of the United States… or shall willfully display the flag of any foreign enemy, or shall willfully…urge, incite, or advocate any curtailment of production… or advocate, teach, defend or suggest the doing of any of the acts of things in this section enumerated and whoever shall by word or act support or favor the cause of any country with which the United States is at war or by word or act oppose the cause of the United States therein, shall be punished by a fine of not more than $10,000 or imprisonment for not more than twenty years, or both.</w:t>
      </w:r>
    </w:p>
    <w:p w:rsidR="008634D8" w:rsidRPr="008634D8" w:rsidRDefault="008634D8" w:rsidP="008634D8">
      <w:pPr>
        <w:spacing w:after="0"/>
        <w:rPr>
          <w:rFonts w:ascii="Arial" w:eastAsia="Calibri" w:hAnsi="Arial" w:cs="Arial"/>
        </w:rPr>
      </w:pPr>
    </w:p>
    <w:p w:rsidR="008634D8" w:rsidRPr="008634D8" w:rsidRDefault="008634D8" w:rsidP="008634D8">
      <w:pPr>
        <w:numPr>
          <w:ilvl w:val="0"/>
          <w:numId w:val="18"/>
        </w:numPr>
        <w:spacing w:after="0" w:line="240" w:lineRule="auto"/>
        <w:rPr>
          <w:rFonts w:ascii="Arial" w:eastAsia="Calibri" w:hAnsi="Arial" w:cs="Arial"/>
        </w:rPr>
      </w:pPr>
      <w:r w:rsidRPr="008634D8">
        <w:rPr>
          <w:rFonts w:ascii="Arial" w:eastAsia="Calibri" w:hAnsi="Arial" w:cs="Arial"/>
        </w:rPr>
        <w:t>List at least 3 activities that this section of the Sedition Act made illegal (in your own words).</w:t>
      </w: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spacing w:after="0"/>
        <w:rPr>
          <w:rFonts w:ascii="Arial" w:eastAsia="Calibri" w:hAnsi="Arial" w:cs="Arial"/>
        </w:rPr>
      </w:pPr>
    </w:p>
    <w:p w:rsidR="008634D8" w:rsidRPr="008634D8" w:rsidRDefault="008634D8" w:rsidP="008634D8">
      <w:pPr>
        <w:numPr>
          <w:ilvl w:val="0"/>
          <w:numId w:val="18"/>
        </w:numPr>
        <w:spacing w:after="0" w:line="240" w:lineRule="auto"/>
        <w:rPr>
          <w:rFonts w:ascii="Arial" w:eastAsia="Calibri" w:hAnsi="Arial" w:cs="Arial"/>
        </w:rPr>
      </w:pPr>
      <w:r w:rsidRPr="008634D8">
        <w:rPr>
          <w:rFonts w:ascii="Arial" w:eastAsia="Calibri" w:hAnsi="Arial" w:cs="Arial"/>
        </w:rPr>
        <w:t xml:space="preserve">Can you think of any situations where a person might do one or more of these things without being a traitor to the United States? </w:t>
      </w:r>
    </w:p>
    <w:p w:rsidR="008634D8" w:rsidRPr="008634D8" w:rsidRDefault="008634D8" w:rsidP="008634D8">
      <w:pPr>
        <w:spacing w:after="100" w:afterAutospacing="1" w:line="240" w:lineRule="auto"/>
        <w:rPr>
          <w:rFonts w:ascii="Arial Black" w:eastAsia="Times New Roman" w:hAnsi="Arial Black" w:cs="Times New Roman"/>
          <w:sz w:val="24"/>
          <w:szCs w:val="24"/>
        </w:rPr>
      </w:pPr>
    </w:p>
    <w:p w:rsidR="008634D8" w:rsidRDefault="008634D8">
      <w:r>
        <w:br w:type="page"/>
      </w:r>
    </w:p>
    <w:p w:rsidR="008634D8" w:rsidRPr="00273EE8" w:rsidRDefault="008634D8" w:rsidP="008634D8">
      <w:pPr>
        <w:pBdr>
          <w:top w:val="single" w:sz="8" w:space="1" w:color="auto"/>
          <w:left w:val="single" w:sz="8" w:space="4" w:color="auto"/>
          <w:bottom w:val="single" w:sz="8" w:space="6" w:color="auto"/>
          <w:right w:val="single" w:sz="8" w:space="4" w:color="auto"/>
        </w:pBdr>
        <w:shd w:val="pct15" w:color="auto" w:fill="auto"/>
        <w:rPr>
          <w:rFonts w:ascii="Arial Black" w:hAnsi="Arial Black"/>
        </w:rPr>
      </w:pPr>
      <w:r w:rsidRPr="00273EE8">
        <w:rPr>
          <w:rFonts w:ascii="Arial Black" w:hAnsi="Arial Black"/>
        </w:rPr>
        <w:lastRenderedPageBreak/>
        <w:t>Focus Question:</w:t>
      </w:r>
      <w:r>
        <w:rPr>
          <w:rFonts w:ascii="Arial Black" w:hAnsi="Arial Black"/>
        </w:rPr>
        <w:t xml:space="preserve"> </w:t>
      </w:r>
      <w:r w:rsidRPr="00273EE8">
        <w:rPr>
          <w:rFonts w:ascii="Arial" w:hAnsi="Arial"/>
        </w:rPr>
        <w:t>How and why did the U.S. government bring the peak era of immigration to the U.S. to an end in the 1920s?</w:t>
      </w:r>
    </w:p>
    <w:p w:rsidR="008634D8" w:rsidRDefault="008634D8" w:rsidP="008634D8">
      <w:pPr>
        <w:rPr>
          <w:rFonts w:ascii="Arial" w:hAnsi="Arial"/>
        </w:rPr>
      </w:pPr>
    </w:p>
    <w:p w:rsidR="008634D8" w:rsidRDefault="008634D8" w:rsidP="008634D8">
      <w:pPr>
        <w:rPr>
          <w:rFonts w:ascii="Arial" w:hAnsi="Arial" w:cs="Arial"/>
        </w:rPr>
      </w:pPr>
      <w:r w:rsidRPr="00273EE8">
        <w:rPr>
          <w:rFonts w:ascii="Arial" w:hAnsi="Arial" w:cs="Arial"/>
          <w:b/>
        </w:rPr>
        <w:t>Do Now</w:t>
      </w:r>
      <w:r>
        <w:rPr>
          <w:rFonts w:ascii="Arial" w:hAnsi="Arial" w:cs="Arial"/>
        </w:rPr>
        <w:t>: Read the following quote, explain it in simple terms and then state whether you agree or disagree with the author’s analysis of the Trump election and why.</w:t>
      </w:r>
    </w:p>
    <w:p w:rsidR="008634D8" w:rsidRDefault="008634D8" w:rsidP="008634D8">
      <w:pPr>
        <w:rPr>
          <w:rFonts w:ascii="Arial" w:hAnsi="Arial" w:cs="Arial"/>
        </w:rPr>
      </w:pPr>
    </w:p>
    <w:p w:rsidR="008634D8" w:rsidRPr="00273EE8" w:rsidRDefault="008634D8" w:rsidP="008634D8">
      <w:pPr>
        <w:spacing w:line="360" w:lineRule="auto"/>
        <w:ind w:right="1260"/>
        <w:rPr>
          <w:rFonts w:ascii="Arial" w:hAnsi="Arial" w:cs="Arial"/>
        </w:rPr>
      </w:pPr>
      <w:r w:rsidRPr="00273EE8">
        <w:rPr>
          <w:rFonts w:ascii="Arial" w:hAnsi="Arial" w:cs="Arial"/>
        </w:rPr>
        <w:t xml:space="preserve">“Throughout our history, a substantial minority of whites has responded to America’s always-shifting racial and economic terrain with a primal fear of being dominated, of finding themselves at the bottom of the hierarchy. It’s one of the strongest forces in American life, and politicians and demagogues of many partisan stripes channeled it long before Donald Trump.”  </w:t>
      </w:r>
      <w:r>
        <w:rPr>
          <w:rFonts w:ascii="Arial" w:hAnsi="Arial" w:cs="Arial"/>
        </w:rPr>
        <w:t xml:space="preserve">--Jamelle Bouie, </w:t>
      </w:r>
      <w:r w:rsidRPr="00273EE8">
        <w:rPr>
          <w:rFonts w:ascii="Arial" w:hAnsi="Arial" w:cs="Arial"/>
        </w:rPr>
        <w:t xml:space="preserve"> </w:t>
      </w:r>
      <w:r>
        <w:rPr>
          <w:rFonts w:ascii="Arial" w:hAnsi="Arial" w:cs="Arial"/>
        </w:rPr>
        <w:t>“</w:t>
      </w:r>
      <w:r w:rsidRPr="005649CA">
        <w:rPr>
          <w:rFonts w:ascii="Arial" w:hAnsi="Arial" w:cs="Arial"/>
          <w:i/>
        </w:rPr>
        <w:t xml:space="preserve">The Racist </w:t>
      </w:r>
      <w:r w:rsidRPr="004620AB">
        <w:rPr>
          <w:rFonts w:ascii="Arial" w:hAnsi="Arial" w:cs="Arial"/>
          <w:i/>
          <w:u w:val="single"/>
        </w:rPr>
        <w:t>backlash</w:t>
      </w:r>
      <w:r w:rsidRPr="005649CA">
        <w:rPr>
          <w:rFonts w:ascii="Arial" w:hAnsi="Arial" w:cs="Arial"/>
          <w:i/>
        </w:rPr>
        <w:t xml:space="preserve"> against Obama is what brought us Donald Trump</w:t>
      </w:r>
      <w:r w:rsidRPr="00273EE8">
        <w:rPr>
          <w:rFonts w:ascii="Arial" w:hAnsi="Arial" w:cs="Arial"/>
        </w:rPr>
        <w:t>,</w:t>
      </w:r>
      <w:r>
        <w:rPr>
          <w:rFonts w:ascii="Arial" w:hAnsi="Arial" w:cs="Arial"/>
        </w:rPr>
        <w:t xml:space="preserve">” </w:t>
      </w:r>
      <w:r w:rsidRPr="00273EE8">
        <w:rPr>
          <w:rFonts w:ascii="Arial" w:hAnsi="Arial" w:cs="Arial"/>
          <w:i/>
        </w:rPr>
        <w:t>Slate</w:t>
      </w:r>
      <w:r>
        <w:rPr>
          <w:rFonts w:ascii="Arial" w:hAnsi="Arial" w:cs="Arial"/>
          <w:i/>
        </w:rPr>
        <w:t>,</w:t>
      </w:r>
      <w:r>
        <w:rPr>
          <w:rFonts w:ascii="Arial" w:hAnsi="Arial" w:cs="Arial"/>
        </w:rPr>
        <w:t xml:space="preserve"> March 13, 2016</w:t>
      </w: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pPr>
    </w:p>
    <w:p w:rsidR="008634D8" w:rsidRDefault="008634D8" w:rsidP="008634D8">
      <w:pPr>
        <w:rPr>
          <w:rFonts w:ascii="Arial" w:hAnsi="Arial"/>
        </w:rPr>
        <w:sectPr w:rsidR="008634D8" w:rsidSect="008634D8">
          <w:headerReference w:type="default" r:id="rId30"/>
          <w:type w:val="continuous"/>
          <w:pgSz w:w="12240" w:h="15840"/>
          <w:pgMar w:top="1440" w:right="1440" w:bottom="810" w:left="1440" w:header="720" w:footer="720" w:gutter="0"/>
          <w:cols w:space="720"/>
        </w:sectPr>
      </w:pPr>
      <w:r w:rsidRPr="004620AB">
        <w:rPr>
          <w:rFonts w:ascii="Arial" w:hAnsi="Arial"/>
          <w:u w:val="single"/>
        </w:rPr>
        <w:t>Backlash</w:t>
      </w:r>
      <w:r>
        <w:rPr>
          <w:rFonts w:ascii="Arial" w:hAnsi="Arial"/>
        </w:rPr>
        <w:t>: a reaction to social change in which people push back against the change.</w:t>
      </w:r>
    </w:p>
    <w:p w:rsidR="008634D8" w:rsidRDefault="008634D8" w:rsidP="008634D8">
      <w:pPr>
        <w:spacing w:before="83"/>
        <w:ind w:left="182" w:right="-230"/>
        <w:rPr>
          <w:rFonts w:ascii="Lucida Sans"/>
          <w:b/>
          <w:sz w:val="30"/>
        </w:rPr>
      </w:pPr>
      <w:r w:rsidRPr="00A21F1C">
        <w:rPr>
          <w:rFonts w:ascii="Lucida Sans"/>
          <w:b/>
          <w:color w:val="231F20"/>
          <w:spacing w:val="-3"/>
          <w:sz w:val="26"/>
          <w:szCs w:val="26"/>
        </w:rPr>
        <w:lastRenderedPageBreak/>
        <w:t>CONVERSATION</w:t>
      </w:r>
      <w:r w:rsidRPr="00A21F1C">
        <w:rPr>
          <w:rFonts w:ascii="Lucida Sans"/>
          <w:b/>
          <w:color w:val="231F20"/>
          <w:spacing w:val="-55"/>
          <w:sz w:val="26"/>
          <w:szCs w:val="26"/>
        </w:rPr>
        <w:t xml:space="preserve"> </w:t>
      </w:r>
      <w:r w:rsidRPr="00A21F1C">
        <w:rPr>
          <w:rFonts w:ascii="Lucida Sans"/>
          <w:b/>
          <w:color w:val="231F20"/>
          <w:spacing w:val="-3"/>
          <w:sz w:val="26"/>
          <w:szCs w:val="26"/>
        </w:rPr>
        <w:t>ROUNDTABLE 1</w:t>
      </w:r>
      <w:r w:rsidRPr="00A21F1C">
        <w:rPr>
          <w:rFonts w:ascii="Lucida Sans"/>
          <w:b/>
          <w:color w:val="231F20"/>
          <w:spacing w:val="-3"/>
          <w:sz w:val="30"/>
        </w:rPr>
        <w:t>:</w:t>
      </w:r>
      <w:r>
        <w:rPr>
          <w:rFonts w:ascii="Lucida Sans"/>
          <w:b/>
          <w:color w:val="231F20"/>
          <w:spacing w:val="-3"/>
          <w:sz w:val="30"/>
        </w:rPr>
        <w:t xml:space="preserve"> </w:t>
      </w:r>
      <w:r w:rsidRPr="002B079F">
        <w:rPr>
          <w:rFonts w:ascii="Lucida Sans"/>
          <w:b/>
          <w:color w:val="231F20"/>
          <w:spacing w:val="-3"/>
          <w:sz w:val="30"/>
          <w:u w:val="single"/>
        </w:rPr>
        <w:t>How</w:t>
      </w:r>
      <w:r>
        <w:rPr>
          <w:rFonts w:ascii="Lucida Sans"/>
          <w:b/>
          <w:color w:val="231F20"/>
          <w:spacing w:val="-3"/>
          <w:sz w:val="30"/>
        </w:rPr>
        <w:t xml:space="preserve"> did the U.S. Government put an end to </w:t>
      </w:r>
      <w:r>
        <w:rPr>
          <w:rFonts w:ascii="Lucida Sans"/>
          <w:b/>
          <w:color w:val="231F20"/>
          <w:spacing w:val="-3"/>
          <w:sz w:val="30"/>
        </w:rPr>
        <w:t>‘</w:t>
      </w:r>
      <w:r>
        <w:rPr>
          <w:rFonts w:ascii="Lucida Sans"/>
          <w:b/>
          <w:color w:val="231F20"/>
          <w:spacing w:val="-3"/>
          <w:sz w:val="30"/>
        </w:rPr>
        <w:t>open</w:t>
      </w:r>
      <w:r>
        <w:rPr>
          <w:rFonts w:ascii="Lucida Sans"/>
          <w:b/>
          <w:color w:val="231F20"/>
          <w:spacing w:val="-3"/>
          <w:sz w:val="30"/>
        </w:rPr>
        <w:t>’</w:t>
      </w:r>
      <w:r>
        <w:rPr>
          <w:rFonts w:ascii="Lucida Sans"/>
          <w:b/>
          <w:color w:val="231F20"/>
          <w:spacing w:val="-3"/>
          <w:sz w:val="30"/>
        </w:rPr>
        <w:t xml:space="preserve"> immigration in the 1920s? (Documents A - C)</w:t>
      </w:r>
    </w:p>
    <w:p w:rsidR="008634D8" w:rsidRDefault="008634D8" w:rsidP="008634D8">
      <w:pPr>
        <w:pStyle w:val="BodyText"/>
        <w:tabs>
          <w:tab w:val="left" w:pos="6853"/>
          <w:tab w:val="left" w:pos="8828"/>
        </w:tabs>
        <w:spacing w:before="233"/>
        <w:ind w:left="441"/>
      </w:pPr>
      <w:r>
        <w:rPr>
          <w:noProof/>
        </w:rPr>
        <mc:AlternateContent>
          <mc:Choice Requires="wpg">
            <w:drawing>
              <wp:anchor distT="0" distB="0" distL="114300" distR="114300" simplePos="0" relativeHeight="251696128" behindDoc="1" locked="0" layoutInCell="1" allowOverlap="1" wp14:anchorId="44928A5D" wp14:editId="44D2E807">
                <wp:simplePos x="0" y="0"/>
                <wp:positionH relativeFrom="page">
                  <wp:posOffset>876300</wp:posOffset>
                </wp:positionH>
                <wp:positionV relativeFrom="paragraph">
                  <wp:posOffset>54610</wp:posOffset>
                </wp:positionV>
                <wp:extent cx="5979795" cy="7225662"/>
                <wp:effectExtent l="0" t="19050" r="1905" b="104267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7225662"/>
                          <a:chOff x="1388" y="81"/>
                          <a:chExt cx="9417" cy="11218"/>
                        </a:xfrm>
                        <a:solidFill>
                          <a:schemeClr val="bg1"/>
                        </a:solidFill>
                      </wpg:grpSpPr>
                      <wps:wsp>
                        <wps:cNvPr id="40" name="Rectangle 9"/>
                        <wps:cNvSpPr>
                          <a:spLocks noChangeArrowheads="1"/>
                        </wps:cNvSpPr>
                        <wps:spPr bwMode="auto">
                          <a:xfrm>
                            <a:off x="1388" y="81"/>
                            <a:ext cx="4680" cy="6404"/>
                          </a:xfrm>
                          <a:prstGeom prst="rect">
                            <a:avLst/>
                          </a:prstGeom>
                          <a:grpFill/>
                          <a:ln w="6883">
                            <a:solidFill>
                              <a:srgbClr val="6F8642"/>
                            </a:solidFill>
                            <a:prstDash val="solid"/>
                            <a:miter lim="800000"/>
                            <a:headEnd/>
                            <a:tailEnd/>
                          </a:ln>
                          <a:extLst/>
                        </wps:spPr>
                        <wps:bodyPr rot="0" vert="horz" wrap="square" lIns="91440" tIns="45720" rIns="91440" bIns="45720" anchor="t" anchorCtr="0" upright="1">
                          <a:noAutofit/>
                        </wps:bodyPr>
                      </wps:wsp>
                      <wps:wsp>
                        <wps:cNvPr id="41" name="Line 10"/>
                        <wps:cNvCnPr>
                          <a:cxnSpLocks noChangeShapeType="1"/>
                        </wps:cNvCnPr>
                        <wps:spPr bwMode="auto">
                          <a:xfrm>
                            <a:off x="6063" y="6485"/>
                            <a:ext cx="10" cy="0"/>
                          </a:xfrm>
                          <a:prstGeom prst="line">
                            <a:avLst/>
                          </a:prstGeom>
                          <a:grpFill/>
                          <a:ln w="615">
                            <a:solidFill>
                              <a:srgbClr val="6F8642"/>
                            </a:solidFill>
                            <a:prstDash val="solid"/>
                            <a:round/>
                            <a:headEnd/>
                            <a:tailEnd/>
                          </a:ln>
                          <a:extLst/>
                        </wps:spPr>
                        <wps:bodyPr/>
                      </wps:wsp>
                      <wps:wsp>
                        <wps:cNvPr id="42" name="AutoShape 11"/>
                        <wps:cNvSpPr>
                          <a:spLocks/>
                        </wps:cNvSpPr>
                        <wps:spPr bwMode="auto">
                          <a:xfrm>
                            <a:off x="1445" y="979"/>
                            <a:ext cx="9360" cy="10320"/>
                          </a:xfrm>
                          <a:custGeom>
                            <a:avLst/>
                            <a:gdLst>
                              <a:gd name="T0" fmla="+- 0 6068 1445"/>
                              <a:gd name="T1" fmla="*/ T0 w 9360"/>
                              <a:gd name="T2" fmla="+- 0 6485 979"/>
                              <a:gd name="T3" fmla="*/ 6485 h 10320"/>
                              <a:gd name="T4" fmla="+- 0 10748 1445"/>
                              <a:gd name="T5" fmla="*/ T4 w 9360"/>
                              <a:gd name="T6" fmla="+- 0 6485 979"/>
                              <a:gd name="T7" fmla="*/ 6485 h 10320"/>
                              <a:gd name="T8" fmla="+- 0 10748 1445"/>
                              <a:gd name="T9" fmla="*/ T8 w 9360"/>
                              <a:gd name="T10" fmla="+- 0 81 979"/>
                              <a:gd name="T11" fmla="*/ 81 h 10320"/>
                              <a:gd name="T12" fmla="+- 0 6068 1445"/>
                              <a:gd name="T13" fmla="*/ T12 w 9360"/>
                              <a:gd name="T14" fmla="+- 0 81 979"/>
                              <a:gd name="T15" fmla="*/ 81 h 10320"/>
                              <a:gd name="T16" fmla="+- 0 6068 1445"/>
                              <a:gd name="T17" fmla="*/ T16 w 9360"/>
                              <a:gd name="T18" fmla="+- 0 6484 979"/>
                              <a:gd name="T19" fmla="*/ 6484 h 10320"/>
                              <a:gd name="T20" fmla="+- 0 1388 1445"/>
                              <a:gd name="T21" fmla="*/ T20 w 9360"/>
                              <a:gd name="T22" fmla="+- 0 12890 979"/>
                              <a:gd name="T23" fmla="*/ 12890 h 10320"/>
                              <a:gd name="T24" fmla="+- 0 6068 1445"/>
                              <a:gd name="T25" fmla="*/ T24 w 9360"/>
                              <a:gd name="T26" fmla="+- 0 12890 979"/>
                              <a:gd name="T27" fmla="*/ 12890 h 10320"/>
                              <a:gd name="T28" fmla="+- 0 6068 1445"/>
                              <a:gd name="T29" fmla="*/ T28 w 9360"/>
                              <a:gd name="T30" fmla="+- 0 6485 979"/>
                              <a:gd name="T31" fmla="*/ 6485 h 10320"/>
                              <a:gd name="T32" fmla="+- 0 1388 1445"/>
                              <a:gd name="T33" fmla="*/ T32 w 9360"/>
                              <a:gd name="T34" fmla="+- 0 6485 979"/>
                              <a:gd name="T35" fmla="*/ 6485 h 10320"/>
                              <a:gd name="T36" fmla="+- 0 1388 1445"/>
                              <a:gd name="T37" fmla="*/ T36 w 9360"/>
                              <a:gd name="T38" fmla="+- 0 12890 979"/>
                              <a:gd name="T39" fmla="*/ 12890 h 10320"/>
                              <a:gd name="T40" fmla="+- 0 6068 1445"/>
                              <a:gd name="T41" fmla="*/ T40 w 9360"/>
                              <a:gd name="T42" fmla="+- 0 12890 979"/>
                              <a:gd name="T43" fmla="*/ 12890 h 10320"/>
                              <a:gd name="T44" fmla="+- 0 10748 1445"/>
                              <a:gd name="T45" fmla="*/ T44 w 9360"/>
                              <a:gd name="T46" fmla="+- 0 12890 979"/>
                              <a:gd name="T47" fmla="*/ 12890 h 10320"/>
                              <a:gd name="T48" fmla="+- 0 10748 1445"/>
                              <a:gd name="T49" fmla="*/ T48 w 9360"/>
                              <a:gd name="T50" fmla="+- 0 6485 979"/>
                              <a:gd name="T51" fmla="*/ 6485 h 10320"/>
                              <a:gd name="T52" fmla="+- 0 6068 1445"/>
                              <a:gd name="T53" fmla="*/ T52 w 9360"/>
                              <a:gd name="T54" fmla="+- 0 6485 979"/>
                              <a:gd name="T55" fmla="*/ 6485 h 10320"/>
                              <a:gd name="T56" fmla="+- 0 6068 1445"/>
                              <a:gd name="T57" fmla="*/ T56 w 9360"/>
                              <a:gd name="T58" fmla="+- 0 12890 979"/>
                              <a:gd name="T59" fmla="*/ 12890 h 10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60" h="10320">
                                <a:moveTo>
                                  <a:pt x="4623" y="5506"/>
                                </a:moveTo>
                                <a:lnTo>
                                  <a:pt x="9303" y="5506"/>
                                </a:lnTo>
                                <a:lnTo>
                                  <a:pt x="9303" y="-898"/>
                                </a:lnTo>
                                <a:lnTo>
                                  <a:pt x="4623" y="-898"/>
                                </a:lnTo>
                                <a:lnTo>
                                  <a:pt x="4623" y="5505"/>
                                </a:lnTo>
                                <a:moveTo>
                                  <a:pt x="-57" y="11911"/>
                                </a:moveTo>
                                <a:lnTo>
                                  <a:pt x="4623" y="11911"/>
                                </a:lnTo>
                                <a:lnTo>
                                  <a:pt x="4623" y="5506"/>
                                </a:lnTo>
                                <a:lnTo>
                                  <a:pt x="-57" y="5506"/>
                                </a:lnTo>
                                <a:lnTo>
                                  <a:pt x="-57" y="11911"/>
                                </a:lnTo>
                                <a:close/>
                                <a:moveTo>
                                  <a:pt x="4623" y="11911"/>
                                </a:moveTo>
                                <a:lnTo>
                                  <a:pt x="9303" y="11911"/>
                                </a:lnTo>
                                <a:lnTo>
                                  <a:pt x="9303" y="5506"/>
                                </a:lnTo>
                                <a:lnTo>
                                  <a:pt x="4623" y="5506"/>
                                </a:lnTo>
                                <a:lnTo>
                                  <a:pt x="4623" y="11911"/>
                                </a:lnTo>
                                <a:close/>
                              </a:path>
                            </a:pathLst>
                          </a:custGeom>
                          <a:grpFill/>
                          <a:ln w="7116">
                            <a:solidFill>
                              <a:srgbClr val="6F8642"/>
                            </a:solidFill>
                            <a:prstDash val="solid"/>
                            <a:round/>
                            <a:headEnd/>
                            <a:tailEnd/>
                          </a:ln>
                          <a:extLst/>
                        </wps:spPr>
                        <wps:bodyPr rot="0" vert="horz" wrap="square" lIns="91440" tIns="45720" rIns="91440" bIns="45720" anchor="t" anchorCtr="0" upright="1">
                          <a:noAutofit/>
                        </wps:bodyPr>
                      </wps:wsp>
                      <wps:wsp>
                        <wps:cNvPr id="43" name="Freeform 12"/>
                        <wps:cNvSpPr>
                          <a:spLocks/>
                        </wps:cNvSpPr>
                        <wps:spPr bwMode="auto">
                          <a:xfrm>
                            <a:off x="3349" y="3469"/>
                            <a:ext cx="5446" cy="5424"/>
                          </a:xfrm>
                          <a:custGeom>
                            <a:avLst/>
                            <a:gdLst>
                              <a:gd name="T0" fmla="+- 0 6086 3349"/>
                              <a:gd name="T1" fmla="*/ T0 w 5446"/>
                              <a:gd name="T2" fmla="+- 0 3424 3424"/>
                              <a:gd name="T3" fmla="*/ 3424 h 5424"/>
                              <a:gd name="T4" fmla="+- 0 3349 3349"/>
                              <a:gd name="T5" fmla="*/ T4 w 5446"/>
                              <a:gd name="T6" fmla="+- 0 6149 3424"/>
                              <a:gd name="T7" fmla="*/ 6149 h 5424"/>
                              <a:gd name="T8" fmla="+- 0 6059 3349"/>
                              <a:gd name="T9" fmla="*/ T8 w 5446"/>
                              <a:gd name="T10" fmla="+- 0 8848 3424"/>
                              <a:gd name="T11" fmla="*/ 8848 h 5424"/>
                              <a:gd name="T12" fmla="+- 0 8795 3349"/>
                              <a:gd name="T13" fmla="*/ T12 w 5446"/>
                              <a:gd name="T14" fmla="+- 0 6122 3424"/>
                              <a:gd name="T15" fmla="*/ 6122 h 5424"/>
                              <a:gd name="T16" fmla="+- 0 6086 3349"/>
                              <a:gd name="T17" fmla="*/ T16 w 5446"/>
                              <a:gd name="T18" fmla="+- 0 3424 3424"/>
                              <a:gd name="T19" fmla="*/ 3424 h 5424"/>
                            </a:gdLst>
                            <a:ahLst/>
                            <a:cxnLst>
                              <a:cxn ang="0">
                                <a:pos x="T1" y="T3"/>
                              </a:cxn>
                              <a:cxn ang="0">
                                <a:pos x="T5" y="T7"/>
                              </a:cxn>
                              <a:cxn ang="0">
                                <a:pos x="T9" y="T11"/>
                              </a:cxn>
                              <a:cxn ang="0">
                                <a:pos x="T13" y="T15"/>
                              </a:cxn>
                              <a:cxn ang="0">
                                <a:pos x="T17" y="T19"/>
                              </a:cxn>
                            </a:cxnLst>
                            <a:rect l="0" t="0" r="r" b="b"/>
                            <a:pathLst>
                              <a:path w="5446" h="5424">
                                <a:moveTo>
                                  <a:pt x="2737" y="0"/>
                                </a:moveTo>
                                <a:lnTo>
                                  <a:pt x="0" y="2725"/>
                                </a:lnTo>
                                <a:lnTo>
                                  <a:pt x="2710" y="5424"/>
                                </a:lnTo>
                                <a:lnTo>
                                  <a:pt x="5446" y="2698"/>
                                </a:lnTo>
                                <a:lnTo>
                                  <a:pt x="2737"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3"/>
                        <wps:cNvSpPr>
                          <a:spLocks/>
                        </wps:cNvSpPr>
                        <wps:spPr bwMode="auto">
                          <a:xfrm>
                            <a:off x="2843" y="3320"/>
                            <a:ext cx="6435" cy="6107"/>
                          </a:xfrm>
                          <a:custGeom>
                            <a:avLst/>
                            <a:gdLst>
                              <a:gd name="T0" fmla="+- 0 8742 3377"/>
                              <a:gd name="T1" fmla="*/ T0 w 5365"/>
                              <a:gd name="T2" fmla="+- 0 6125 3482"/>
                              <a:gd name="T3" fmla="*/ 6125 h 5313"/>
                              <a:gd name="T4" fmla="+- 0 6046 3377"/>
                              <a:gd name="T5" fmla="*/ T4 w 5365"/>
                              <a:gd name="T6" fmla="+- 0 8795 3482"/>
                              <a:gd name="T7" fmla="*/ 8795 h 5313"/>
                              <a:gd name="T8" fmla="+- 0 3377 3377"/>
                              <a:gd name="T9" fmla="*/ T8 w 5365"/>
                              <a:gd name="T10" fmla="+- 0 6152 3482"/>
                              <a:gd name="T11" fmla="*/ 6152 h 5313"/>
                              <a:gd name="T12" fmla="+- 0 6073 3377"/>
                              <a:gd name="T13" fmla="*/ T12 w 5365"/>
                              <a:gd name="T14" fmla="+- 0 3482 3482"/>
                              <a:gd name="T15" fmla="*/ 3482 h 5313"/>
                              <a:gd name="T16" fmla="+- 0 8742 3377"/>
                              <a:gd name="T17" fmla="*/ T16 w 5365"/>
                              <a:gd name="T18" fmla="+- 0 6125 3482"/>
                              <a:gd name="T19" fmla="*/ 6125 h 5313"/>
                            </a:gdLst>
                            <a:ahLst/>
                            <a:cxnLst>
                              <a:cxn ang="0">
                                <a:pos x="T1" y="T3"/>
                              </a:cxn>
                              <a:cxn ang="0">
                                <a:pos x="T5" y="T7"/>
                              </a:cxn>
                              <a:cxn ang="0">
                                <a:pos x="T9" y="T11"/>
                              </a:cxn>
                              <a:cxn ang="0">
                                <a:pos x="T13" y="T15"/>
                              </a:cxn>
                              <a:cxn ang="0">
                                <a:pos x="T17" y="T19"/>
                              </a:cxn>
                            </a:cxnLst>
                            <a:rect l="0" t="0" r="r" b="b"/>
                            <a:pathLst>
                              <a:path w="5365" h="5313">
                                <a:moveTo>
                                  <a:pt x="5365" y="2643"/>
                                </a:moveTo>
                                <a:lnTo>
                                  <a:pt x="2669" y="5313"/>
                                </a:lnTo>
                                <a:lnTo>
                                  <a:pt x="0" y="2670"/>
                                </a:lnTo>
                                <a:lnTo>
                                  <a:pt x="2696" y="0"/>
                                </a:lnTo>
                                <a:lnTo>
                                  <a:pt x="5365" y="2643"/>
                                </a:lnTo>
                                <a:close/>
                              </a:path>
                            </a:pathLst>
                          </a:custGeom>
                          <a:grpFill/>
                          <a:ln w="8458">
                            <a:solidFill>
                              <a:srgbClr val="6F8642"/>
                            </a:solidFill>
                            <a:prstDash val="solid"/>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69pt;margin-top:4.3pt;width:470.85pt;height:568.95pt;z-index:-251620352;mso-position-horizontal-relative:page" coordorigin="1388,81" coordsize="9417,1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">
                <v:rect id="Rectangle 9" o:spid="_x0000_s1027" style="position:absolute;left:1388;top:81;width:4680;height:6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KKsEA&#10;AADbAAAADwAAAGRycy9kb3ducmV2LnhtbERPy2rCQBTdC/2H4Rbc6SRii6aOUiKCUDdNFbeXzM2j&#10;zdyJmTFJ/76zELo8nPdmN5pG9NS52rKCeB6BIM6trrlUcP46zFYgnEfW2FgmBb/kYLd9mmww0Xbg&#10;T+ozX4oQwi5BBZX3bSKlyysy6Oa2JQ5cYTuDPsCulLrDIYSbRi6i6FUarDk0VNhSWlH+k92NgtX3&#10;2l9dfGmL0wfu6/FWvKRpodT0eXx/A+Fp9P/ih/uoFSzD+vAl/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gyirBAAAA2wAAAA8AAAAAAAAAAAAAAAAAmAIAAGRycy9kb3du&#10;cmV2LnhtbFBLBQYAAAAABAAEAPUAAACGAwAAAAA=&#10;" filled="f" strokecolor="#6f8642" strokeweight=".19119mm"/>
                <v:line id="Line 10" o:spid="_x0000_s1028" style="position:absolute;visibility:visible;mso-wrap-style:square" from="6063,6485" to="6073,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Hr08MAAADbAAAADwAAAGRycy9kb3ducmV2LnhtbESPQYvCMBSE74L/ITzBi2iqLCLVKKIs&#10;7MVdtSJ4ezbPtti8lCZq/fcbQfA4zMw3zGzRmFLcqXaFZQXDQQSCOLW64EzBIfnuT0A4j6yxtEwK&#10;nuRgMW+3Zhhr++Ad3fc+EwHCLkYFufdVLKVLczLoBrYiDt7F1gZ9kHUmdY2PADelHEXRWBosOCzk&#10;WNEqp/S6vxkFp15v+3s0aZKsz3jbYFb8bS5PpbqdZjkF4anxn/C7/aMVfA3h9SX8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R69PDAAAA2wAAAA8AAAAAAAAAAAAA&#10;AAAAoQIAAGRycy9kb3ducmV2LnhtbFBLBQYAAAAABAAEAPkAAACRAwAAAAA=&#10;" strokecolor="#6f8642" strokeweight=".01708mm"/>
                <v:shape id="AutoShape 11" o:spid="_x0000_s1029" style="position:absolute;left:1445;top:979;width:9360;height:10320;visibility:visible;mso-wrap-style:square;v-text-anchor:top" coordsize="9360,1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IZsMA&#10;AADbAAAADwAAAGRycy9kb3ducmV2LnhtbESPT4vCMBTE7wt+h/AEb2vqX6RrFBFkPXhoVXavj+Zt&#10;W2xeSpK19dubhQWPw8z8hllve9OIOzlfW1YwGScgiAuray4VXC+H9xUIH5A1NpZJwYM8bDeDtzWm&#10;2nac0/0cShEh7FNUUIXQplL6oiKDfmxb4uj9WGcwROlKqR12EW4aOU2SpTRYc1yosKV9RcXt/GsU&#10;ZPlp5drCdl+fWVZ/8+Jh89leqdGw332ACNSHV/i/fdQK5lP4+x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IZsMAAADbAAAADwAAAAAAAAAAAAAAAACYAgAAZHJzL2Rv&#10;d25yZXYueG1sUEsFBgAAAAAEAAQA9QAAAIgDAAAAAA==&#10;" path="m4623,5506r4680,l9303,-898r-4680,l4623,5505m-57,11911r4680,l4623,5506r-4680,l-57,11911xm4623,11911r4680,l9303,5506r-4680,l4623,11911xe" filled="f" strokecolor="#6f8642" strokeweight=".19767mm">
                  <v:path arrowok="t" o:connecttype="custom" o:connectlocs="4623,6485;9303,6485;9303,81;4623,81;4623,6484;-57,12890;4623,12890;4623,6485;-57,6485;-57,12890;4623,12890;9303,12890;9303,6485;4623,6485;4623,12890" o:connectangles="0,0,0,0,0,0,0,0,0,0,0,0,0,0,0"/>
                </v:shape>
                <v:shape id="Freeform 12" o:spid="_x0000_s1030" style="position:absolute;left:3349;top:3469;width:5446;height:5424;visibility:visible;mso-wrap-style:square;v-text-anchor:top" coordsize="5446,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WP8QA&#10;AADbAAAADwAAAGRycy9kb3ducmV2LnhtbESPQWvCQBSE74X+h+UJ3ppN1EpNs0pRBEuhkLTeH9nX&#10;JJh9G7JrjP76bqHgcZiZb5hsM5pWDNS7xrKCJIpBEJdWN1wp+P7aP72AcB5ZY2uZFFzJwWb9+JBh&#10;qu2FcxoKX4kAYZeigtr7LpXSlTUZdJHtiIP3Y3uDPsi+krrHS4CbVs7ieCkNNhwWauxoW1N5Ks5G&#10;gc/jHd0W78fnfPVhl0mzK5LPm1LTyfj2CsLT6O/h//ZBK1jM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Vj/EAAAA2wAAAA8AAAAAAAAAAAAAAAAAmAIAAGRycy9k&#10;b3ducmV2LnhtbFBLBQYAAAAABAAEAPUAAACJAwAAAAA=&#10;" path="m2737,l,2725,2710,5424,5446,2698,2737,xe" filled="f" stroked="f">
                  <v:path arrowok="t" o:connecttype="custom" o:connectlocs="2737,3424;0,6149;2710,8848;5446,6122;2737,3424" o:connectangles="0,0,0,0,0"/>
                </v:shape>
                <v:shape id="Freeform 13" o:spid="_x0000_s1031" style="position:absolute;left:2843;top:3320;width:6435;height:6107;visibility:visible;mso-wrap-style:square;v-text-anchor:top" coordsize="5365,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zlsMA&#10;AADbAAAADwAAAGRycy9kb3ducmV2LnhtbESPzWrDMBCE74W8g9hCb43cNDXBjRJKoNBrnEKui7Wx&#10;XFsrx5J/6qePCoUch5n5htnuJ9uIgTpfOVbwskxAEBdOV1wq+D59Pm9A+ICssXFMCn7Jw363eNhi&#10;pt3IRxryUIoIYZ+hAhNCm0npC0MW/dK1xNG7uM5iiLIrpe5wjHDbyFWSpNJixXHBYEsHQ0Wd91ZB&#10;fe5RBmNfi7drnfZ1Ov+sDrNST4/TxzuIQFO4h//bX1rBeg1/X+I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5zlsMAAADbAAAADwAAAAAAAAAAAAAAAACYAgAAZHJzL2Rv&#10;d25yZXYueG1sUEsFBgAAAAAEAAQA9QAAAIgDAAAAAA==&#10;" path="m5365,2643l2669,5313,,2670,2696,,5365,2643xe" filled="f" strokecolor="#6f8642" strokeweight=".23494mm">
                  <v:path arrowok="t" o:connecttype="custom" o:connectlocs="6435,7040;3201,10109;0,7071;3234,4002;6435,7040" o:connectangles="0,0,0,0,0"/>
                </v:shape>
                <w10:wrap anchorx="page"/>
              </v:group>
            </w:pict>
          </mc:Fallback>
        </mc:AlternateContent>
      </w:r>
      <w:r>
        <w:rPr>
          <w:color w:val="231F20"/>
          <w:w w:val="110"/>
          <w:position w:val="2"/>
        </w:rPr>
        <w:t>1.</w:t>
      </w:r>
      <w:r>
        <w:rPr>
          <w:color w:val="231F20"/>
          <w:spacing w:val="2"/>
          <w:w w:val="110"/>
          <w:position w:val="2"/>
        </w:rPr>
        <w:t xml:space="preserve"> </w:t>
      </w:r>
      <w:r>
        <w:rPr>
          <w:color w:val="231F20"/>
          <w:w w:val="110"/>
          <w:position w:val="2"/>
        </w:rPr>
        <w:t>My</w:t>
      </w:r>
      <w:r>
        <w:rPr>
          <w:color w:val="231F20"/>
          <w:spacing w:val="2"/>
          <w:w w:val="110"/>
          <w:position w:val="2"/>
        </w:rPr>
        <w:t xml:space="preserve"> </w:t>
      </w:r>
      <w:r>
        <w:rPr>
          <w:color w:val="231F20"/>
          <w:w w:val="110"/>
          <w:position w:val="2"/>
        </w:rPr>
        <w:t>notes</w:t>
      </w:r>
      <w:r>
        <w:rPr>
          <w:color w:val="231F20"/>
          <w:w w:val="110"/>
          <w:position w:val="2"/>
        </w:rPr>
        <w:tab/>
      </w:r>
      <w:r>
        <w:rPr>
          <w:color w:val="231F20"/>
          <w:w w:val="110"/>
        </w:rPr>
        <w:t>2.</w:t>
      </w:r>
      <w:r>
        <w:rPr>
          <w:color w:val="231F20"/>
          <w:spacing w:val="-14"/>
          <w:w w:val="110"/>
        </w:rPr>
        <w:t xml:space="preserve"> </w:t>
      </w:r>
      <w:r>
        <w:rPr>
          <w:color w:val="231F20"/>
          <w:w w:val="110"/>
        </w:rPr>
        <w:t>What</w:t>
      </w:r>
      <w:r>
        <w:rPr>
          <w:color w:val="231F20"/>
          <w:w w:val="110"/>
          <w:u w:val="single" w:color="221E1F"/>
        </w:rPr>
        <w:t xml:space="preserve"> </w:t>
      </w:r>
      <w:r>
        <w:rPr>
          <w:color w:val="231F20"/>
          <w:w w:val="110"/>
          <w:u w:val="single" w:color="221E1F"/>
        </w:rPr>
        <w:tab/>
      </w:r>
      <w:r>
        <w:rPr>
          <w:color w:val="231F20"/>
          <w:w w:val="110"/>
        </w:rPr>
        <w:t>said</w:t>
      </w: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spacing w:before="9"/>
      </w:pPr>
    </w:p>
    <w:p w:rsidR="008634D8" w:rsidRDefault="008634D8" w:rsidP="008634D8">
      <w:pPr>
        <w:pStyle w:val="BodyText"/>
        <w:spacing w:before="1" w:line="249" w:lineRule="auto"/>
        <w:ind w:left="4109" w:right="3770"/>
        <w:rPr>
          <w:rFonts w:ascii="Garamond"/>
        </w:rPr>
      </w:pPr>
      <w:r>
        <w:rPr>
          <w:color w:val="231F20"/>
          <w:w w:val="105"/>
        </w:rPr>
        <w:t xml:space="preserve">5. </w:t>
      </w:r>
      <w:r>
        <w:rPr>
          <w:rFonts w:ascii="Garamond"/>
          <w:color w:val="231F20"/>
          <w:w w:val="105"/>
        </w:rPr>
        <w:t>Our group's agreed on response</w:t>
      </w: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tabs>
          <w:tab w:val="left" w:pos="8520"/>
        </w:tabs>
        <w:rPr>
          <w:sz w:val="20"/>
        </w:rPr>
      </w:pPr>
      <w:r>
        <w:rPr>
          <w:sz w:val="20"/>
        </w:rPr>
        <w:tab/>
      </w: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spacing w:before="1"/>
        <w:rPr>
          <w:sz w:val="25"/>
        </w:rPr>
      </w:pPr>
    </w:p>
    <w:p w:rsidR="008634D8" w:rsidRDefault="008634D8" w:rsidP="008634D8">
      <w:pPr>
        <w:rPr>
          <w:sz w:val="25"/>
        </w:rPr>
        <w:sectPr w:rsidR="008634D8" w:rsidSect="000B71F4">
          <w:pgSz w:w="12240" w:h="15840"/>
          <w:pgMar w:top="260" w:right="1380" w:bottom="280" w:left="1280" w:header="720" w:footer="720" w:gutter="0"/>
          <w:cols w:space="720"/>
        </w:sectPr>
      </w:pPr>
    </w:p>
    <w:p w:rsidR="008634D8" w:rsidRPr="0055725D" w:rsidRDefault="008634D8" w:rsidP="008634D8">
      <w:pPr>
        <w:pStyle w:val="ListParagraph"/>
        <w:numPr>
          <w:ilvl w:val="0"/>
          <w:numId w:val="23"/>
        </w:numPr>
        <w:tabs>
          <w:tab w:val="left" w:pos="676"/>
          <w:tab w:val="left" w:pos="2444"/>
        </w:tabs>
        <w:spacing w:before="133"/>
        <w:ind w:hanging="250"/>
        <w:rPr>
          <w:sz w:val="20"/>
        </w:rPr>
      </w:pPr>
      <w:r>
        <w:rPr>
          <w:color w:val="231F20"/>
          <w:w w:val="110"/>
          <w:sz w:val="20"/>
        </w:rPr>
        <w:lastRenderedPageBreak/>
        <w:t>What</w:t>
      </w:r>
      <w:r>
        <w:rPr>
          <w:color w:val="231F20"/>
          <w:w w:val="110"/>
          <w:sz w:val="20"/>
          <w:u w:val="single" w:color="221E1F"/>
        </w:rPr>
        <w:t xml:space="preserve"> </w:t>
      </w:r>
      <w:r>
        <w:rPr>
          <w:color w:val="231F20"/>
          <w:w w:val="110"/>
          <w:sz w:val="20"/>
          <w:u w:val="single" w:color="221E1F"/>
        </w:rPr>
        <w:tab/>
      </w:r>
      <w:r>
        <w:rPr>
          <w:color w:val="231F20"/>
          <w:w w:val="110"/>
          <w:sz w:val="20"/>
        </w:rPr>
        <w:t>said</w:t>
      </w:r>
    </w:p>
    <w:p w:rsidR="008634D8" w:rsidRDefault="008634D8" w:rsidP="008634D8">
      <w:pPr>
        <w:pStyle w:val="ListParagraph"/>
        <w:tabs>
          <w:tab w:val="left" w:pos="676"/>
          <w:tab w:val="left" w:pos="2444"/>
        </w:tabs>
        <w:spacing w:before="133"/>
        <w:ind w:firstLine="0"/>
        <w:rPr>
          <w:sz w:val="20"/>
        </w:rPr>
      </w:pPr>
    </w:p>
    <w:p w:rsidR="008634D8" w:rsidRDefault="008634D8" w:rsidP="008634D8">
      <w:pPr>
        <w:pStyle w:val="ListParagraph"/>
        <w:numPr>
          <w:ilvl w:val="0"/>
          <w:numId w:val="23"/>
        </w:numPr>
        <w:tabs>
          <w:tab w:val="left" w:pos="718"/>
          <w:tab w:val="left" w:pos="2486"/>
        </w:tabs>
        <w:ind w:left="717" w:hanging="292"/>
        <w:rPr>
          <w:sz w:val="20"/>
        </w:rPr>
      </w:pPr>
      <w:r>
        <w:rPr>
          <w:color w:val="231F20"/>
          <w:w w:val="107"/>
          <w:sz w:val="20"/>
        </w:rPr>
        <w:br w:type="column"/>
      </w:r>
      <w:r>
        <w:rPr>
          <w:color w:val="231F20"/>
          <w:w w:val="110"/>
          <w:sz w:val="20"/>
        </w:rPr>
        <w:lastRenderedPageBreak/>
        <w:t>What</w:t>
      </w:r>
      <w:r>
        <w:rPr>
          <w:color w:val="231F20"/>
          <w:w w:val="110"/>
          <w:sz w:val="20"/>
          <w:u w:val="single" w:color="221E1F"/>
        </w:rPr>
        <w:t xml:space="preserve"> </w:t>
      </w:r>
      <w:r>
        <w:rPr>
          <w:color w:val="231F20"/>
          <w:w w:val="110"/>
          <w:sz w:val="20"/>
          <w:u w:val="single" w:color="221E1F"/>
        </w:rPr>
        <w:tab/>
      </w:r>
      <w:r>
        <w:rPr>
          <w:color w:val="231F20"/>
          <w:w w:val="110"/>
          <w:sz w:val="20"/>
        </w:rPr>
        <w:t>said</w:t>
      </w:r>
    </w:p>
    <w:p w:rsidR="008634D8" w:rsidRDefault="008634D8" w:rsidP="008634D8">
      <w:pPr>
        <w:rPr>
          <w:sz w:val="20"/>
        </w:rPr>
        <w:sectPr w:rsidR="008634D8">
          <w:type w:val="continuous"/>
          <w:pgSz w:w="12240" w:h="15840"/>
          <w:pgMar w:top="260" w:right="1380" w:bottom="280" w:left="1280" w:header="720" w:footer="720" w:gutter="0"/>
          <w:cols w:num="2" w:space="720" w:equalWidth="0">
            <w:col w:w="2804" w:space="3608"/>
            <w:col w:w="3168"/>
          </w:cols>
        </w:sectPr>
      </w:pPr>
    </w:p>
    <w:p w:rsidR="008634D8" w:rsidRDefault="008634D8" w:rsidP="008634D8">
      <w:pPr>
        <w:spacing w:before="83"/>
        <w:ind w:left="182"/>
        <w:rPr>
          <w:rFonts w:ascii="Lucida Sans"/>
          <w:b/>
          <w:sz w:val="30"/>
        </w:rPr>
      </w:pPr>
      <w:r w:rsidRPr="00A21F1C">
        <w:rPr>
          <w:rFonts w:ascii="Lucida Sans"/>
          <w:b/>
          <w:color w:val="231F20"/>
          <w:spacing w:val="-3"/>
          <w:sz w:val="26"/>
          <w:szCs w:val="26"/>
        </w:rPr>
        <w:lastRenderedPageBreak/>
        <w:t>CONVERSATION</w:t>
      </w:r>
      <w:r w:rsidRPr="00A21F1C">
        <w:rPr>
          <w:rFonts w:ascii="Lucida Sans"/>
          <w:b/>
          <w:color w:val="231F20"/>
          <w:spacing w:val="-55"/>
          <w:sz w:val="26"/>
          <w:szCs w:val="26"/>
        </w:rPr>
        <w:t xml:space="preserve"> </w:t>
      </w:r>
      <w:r w:rsidRPr="00A21F1C">
        <w:rPr>
          <w:rFonts w:ascii="Lucida Sans"/>
          <w:b/>
          <w:color w:val="231F20"/>
          <w:spacing w:val="-3"/>
          <w:sz w:val="26"/>
          <w:szCs w:val="26"/>
        </w:rPr>
        <w:t>ROUNDTABLE 2</w:t>
      </w:r>
      <w:r>
        <w:rPr>
          <w:rFonts w:ascii="Lucida Sans"/>
          <w:b/>
          <w:color w:val="231F20"/>
          <w:spacing w:val="-3"/>
          <w:sz w:val="30"/>
        </w:rPr>
        <w:t xml:space="preserve">: </w:t>
      </w:r>
      <w:r w:rsidRPr="002B079F">
        <w:rPr>
          <w:rFonts w:ascii="Lucida Sans"/>
          <w:b/>
          <w:color w:val="231F20"/>
          <w:spacing w:val="-3"/>
          <w:sz w:val="30"/>
          <w:u w:val="single"/>
        </w:rPr>
        <w:t>Why</w:t>
      </w:r>
      <w:r>
        <w:rPr>
          <w:rFonts w:ascii="Lucida Sans"/>
          <w:b/>
          <w:color w:val="231F20"/>
          <w:spacing w:val="-3"/>
          <w:sz w:val="30"/>
        </w:rPr>
        <w:t xml:space="preserve"> did the U.S. Government put an end to </w:t>
      </w:r>
      <w:r>
        <w:rPr>
          <w:rFonts w:ascii="Lucida Sans"/>
          <w:b/>
          <w:color w:val="231F20"/>
          <w:spacing w:val="-3"/>
          <w:sz w:val="30"/>
        </w:rPr>
        <w:t>‘</w:t>
      </w:r>
      <w:r>
        <w:rPr>
          <w:rFonts w:ascii="Lucida Sans"/>
          <w:b/>
          <w:color w:val="231F20"/>
          <w:spacing w:val="-3"/>
          <w:sz w:val="30"/>
        </w:rPr>
        <w:t>open</w:t>
      </w:r>
      <w:r>
        <w:rPr>
          <w:rFonts w:ascii="Lucida Sans"/>
          <w:b/>
          <w:color w:val="231F20"/>
          <w:spacing w:val="-3"/>
          <w:sz w:val="30"/>
        </w:rPr>
        <w:t>’</w:t>
      </w:r>
      <w:r>
        <w:rPr>
          <w:rFonts w:ascii="Lucida Sans"/>
          <w:b/>
          <w:color w:val="231F20"/>
          <w:spacing w:val="-3"/>
          <w:sz w:val="30"/>
        </w:rPr>
        <w:t xml:space="preserve"> immigration in the 1920s? (Documents D - G)</w:t>
      </w:r>
    </w:p>
    <w:p w:rsidR="008634D8" w:rsidRDefault="008634D8" w:rsidP="008634D8">
      <w:pPr>
        <w:pStyle w:val="BodyText"/>
        <w:tabs>
          <w:tab w:val="left" w:pos="6853"/>
          <w:tab w:val="left" w:pos="8828"/>
        </w:tabs>
        <w:spacing w:before="233"/>
        <w:ind w:left="441"/>
      </w:pPr>
      <w:r>
        <w:rPr>
          <w:noProof/>
        </w:rPr>
        <mc:AlternateContent>
          <mc:Choice Requires="wpg">
            <w:drawing>
              <wp:anchor distT="0" distB="0" distL="114300" distR="114300" simplePos="0" relativeHeight="251697152" behindDoc="1" locked="0" layoutInCell="1" allowOverlap="1" wp14:anchorId="60896C74" wp14:editId="13129B59">
                <wp:simplePos x="0" y="0"/>
                <wp:positionH relativeFrom="page">
                  <wp:posOffset>876300</wp:posOffset>
                </wp:positionH>
                <wp:positionV relativeFrom="paragraph">
                  <wp:posOffset>54610</wp:posOffset>
                </wp:positionV>
                <wp:extent cx="5979795" cy="7225662"/>
                <wp:effectExtent l="0" t="19050" r="1905" b="104267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7225662"/>
                          <a:chOff x="1388" y="81"/>
                          <a:chExt cx="9417" cy="11218"/>
                        </a:xfrm>
                        <a:solidFill>
                          <a:schemeClr val="bg1"/>
                        </a:solidFill>
                      </wpg:grpSpPr>
                      <wps:wsp>
                        <wps:cNvPr id="46" name="Rectangle 9"/>
                        <wps:cNvSpPr>
                          <a:spLocks noChangeArrowheads="1"/>
                        </wps:cNvSpPr>
                        <wps:spPr bwMode="auto">
                          <a:xfrm>
                            <a:off x="1388" y="81"/>
                            <a:ext cx="4680" cy="6404"/>
                          </a:xfrm>
                          <a:prstGeom prst="rect">
                            <a:avLst/>
                          </a:prstGeom>
                          <a:grpFill/>
                          <a:ln w="6883">
                            <a:solidFill>
                              <a:srgbClr val="6F8642"/>
                            </a:solidFill>
                            <a:prstDash val="solid"/>
                            <a:miter lim="800000"/>
                            <a:headEnd/>
                            <a:tailEnd/>
                          </a:ln>
                          <a:extLst/>
                        </wps:spPr>
                        <wps:bodyPr rot="0" vert="horz" wrap="square" lIns="91440" tIns="45720" rIns="91440" bIns="45720" anchor="t" anchorCtr="0" upright="1">
                          <a:noAutofit/>
                        </wps:bodyPr>
                      </wps:wsp>
                      <wps:wsp>
                        <wps:cNvPr id="47" name="Line 10"/>
                        <wps:cNvCnPr>
                          <a:cxnSpLocks noChangeShapeType="1"/>
                        </wps:cNvCnPr>
                        <wps:spPr bwMode="auto">
                          <a:xfrm>
                            <a:off x="6063" y="6485"/>
                            <a:ext cx="10" cy="0"/>
                          </a:xfrm>
                          <a:prstGeom prst="line">
                            <a:avLst/>
                          </a:prstGeom>
                          <a:grpFill/>
                          <a:ln w="615">
                            <a:solidFill>
                              <a:srgbClr val="6F8642"/>
                            </a:solidFill>
                            <a:prstDash val="solid"/>
                            <a:round/>
                            <a:headEnd/>
                            <a:tailEnd/>
                          </a:ln>
                          <a:extLst/>
                        </wps:spPr>
                        <wps:bodyPr/>
                      </wps:wsp>
                      <wps:wsp>
                        <wps:cNvPr id="48" name="AutoShape 11"/>
                        <wps:cNvSpPr>
                          <a:spLocks/>
                        </wps:cNvSpPr>
                        <wps:spPr bwMode="auto">
                          <a:xfrm>
                            <a:off x="1445" y="979"/>
                            <a:ext cx="9360" cy="10320"/>
                          </a:xfrm>
                          <a:custGeom>
                            <a:avLst/>
                            <a:gdLst>
                              <a:gd name="T0" fmla="+- 0 6068 1445"/>
                              <a:gd name="T1" fmla="*/ T0 w 9360"/>
                              <a:gd name="T2" fmla="+- 0 6485 979"/>
                              <a:gd name="T3" fmla="*/ 6485 h 10320"/>
                              <a:gd name="T4" fmla="+- 0 10748 1445"/>
                              <a:gd name="T5" fmla="*/ T4 w 9360"/>
                              <a:gd name="T6" fmla="+- 0 6485 979"/>
                              <a:gd name="T7" fmla="*/ 6485 h 10320"/>
                              <a:gd name="T8" fmla="+- 0 10748 1445"/>
                              <a:gd name="T9" fmla="*/ T8 w 9360"/>
                              <a:gd name="T10" fmla="+- 0 81 979"/>
                              <a:gd name="T11" fmla="*/ 81 h 10320"/>
                              <a:gd name="T12" fmla="+- 0 6068 1445"/>
                              <a:gd name="T13" fmla="*/ T12 w 9360"/>
                              <a:gd name="T14" fmla="+- 0 81 979"/>
                              <a:gd name="T15" fmla="*/ 81 h 10320"/>
                              <a:gd name="T16" fmla="+- 0 6068 1445"/>
                              <a:gd name="T17" fmla="*/ T16 w 9360"/>
                              <a:gd name="T18" fmla="+- 0 6484 979"/>
                              <a:gd name="T19" fmla="*/ 6484 h 10320"/>
                              <a:gd name="T20" fmla="+- 0 1388 1445"/>
                              <a:gd name="T21" fmla="*/ T20 w 9360"/>
                              <a:gd name="T22" fmla="+- 0 12890 979"/>
                              <a:gd name="T23" fmla="*/ 12890 h 10320"/>
                              <a:gd name="T24" fmla="+- 0 6068 1445"/>
                              <a:gd name="T25" fmla="*/ T24 w 9360"/>
                              <a:gd name="T26" fmla="+- 0 12890 979"/>
                              <a:gd name="T27" fmla="*/ 12890 h 10320"/>
                              <a:gd name="T28" fmla="+- 0 6068 1445"/>
                              <a:gd name="T29" fmla="*/ T28 w 9360"/>
                              <a:gd name="T30" fmla="+- 0 6485 979"/>
                              <a:gd name="T31" fmla="*/ 6485 h 10320"/>
                              <a:gd name="T32" fmla="+- 0 1388 1445"/>
                              <a:gd name="T33" fmla="*/ T32 w 9360"/>
                              <a:gd name="T34" fmla="+- 0 6485 979"/>
                              <a:gd name="T35" fmla="*/ 6485 h 10320"/>
                              <a:gd name="T36" fmla="+- 0 1388 1445"/>
                              <a:gd name="T37" fmla="*/ T36 w 9360"/>
                              <a:gd name="T38" fmla="+- 0 12890 979"/>
                              <a:gd name="T39" fmla="*/ 12890 h 10320"/>
                              <a:gd name="T40" fmla="+- 0 6068 1445"/>
                              <a:gd name="T41" fmla="*/ T40 w 9360"/>
                              <a:gd name="T42" fmla="+- 0 12890 979"/>
                              <a:gd name="T43" fmla="*/ 12890 h 10320"/>
                              <a:gd name="T44" fmla="+- 0 10748 1445"/>
                              <a:gd name="T45" fmla="*/ T44 w 9360"/>
                              <a:gd name="T46" fmla="+- 0 12890 979"/>
                              <a:gd name="T47" fmla="*/ 12890 h 10320"/>
                              <a:gd name="T48" fmla="+- 0 10748 1445"/>
                              <a:gd name="T49" fmla="*/ T48 w 9360"/>
                              <a:gd name="T50" fmla="+- 0 6485 979"/>
                              <a:gd name="T51" fmla="*/ 6485 h 10320"/>
                              <a:gd name="T52" fmla="+- 0 6068 1445"/>
                              <a:gd name="T53" fmla="*/ T52 w 9360"/>
                              <a:gd name="T54" fmla="+- 0 6485 979"/>
                              <a:gd name="T55" fmla="*/ 6485 h 10320"/>
                              <a:gd name="T56" fmla="+- 0 6068 1445"/>
                              <a:gd name="T57" fmla="*/ T56 w 9360"/>
                              <a:gd name="T58" fmla="+- 0 12890 979"/>
                              <a:gd name="T59" fmla="*/ 12890 h 10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60" h="10320">
                                <a:moveTo>
                                  <a:pt x="4623" y="5506"/>
                                </a:moveTo>
                                <a:lnTo>
                                  <a:pt x="9303" y="5506"/>
                                </a:lnTo>
                                <a:lnTo>
                                  <a:pt x="9303" y="-898"/>
                                </a:lnTo>
                                <a:lnTo>
                                  <a:pt x="4623" y="-898"/>
                                </a:lnTo>
                                <a:lnTo>
                                  <a:pt x="4623" y="5505"/>
                                </a:lnTo>
                                <a:moveTo>
                                  <a:pt x="-57" y="11911"/>
                                </a:moveTo>
                                <a:lnTo>
                                  <a:pt x="4623" y="11911"/>
                                </a:lnTo>
                                <a:lnTo>
                                  <a:pt x="4623" y="5506"/>
                                </a:lnTo>
                                <a:lnTo>
                                  <a:pt x="-57" y="5506"/>
                                </a:lnTo>
                                <a:lnTo>
                                  <a:pt x="-57" y="11911"/>
                                </a:lnTo>
                                <a:close/>
                                <a:moveTo>
                                  <a:pt x="4623" y="11911"/>
                                </a:moveTo>
                                <a:lnTo>
                                  <a:pt x="9303" y="11911"/>
                                </a:lnTo>
                                <a:lnTo>
                                  <a:pt x="9303" y="5506"/>
                                </a:lnTo>
                                <a:lnTo>
                                  <a:pt x="4623" y="5506"/>
                                </a:lnTo>
                                <a:lnTo>
                                  <a:pt x="4623" y="11911"/>
                                </a:lnTo>
                                <a:close/>
                              </a:path>
                            </a:pathLst>
                          </a:custGeom>
                          <a:grpFill/>
                          <a:ln w="7116">
                            <a:solidFill>
                              <a:srgbClr val="6F8642"/>
                            </a:solidFill>
                            <a:prstDash val="solid"/>
                            <a:round/>
                            <a:headEnd/>
                            <a:tailEnd/>
                          </a:ln>
                          <a:extLst/>
                        </wps:spPr>
                        <wps:bodyPr rot="0" vert="horz" wrap="square" lIns="91440" tIns="45720" rIns="91440" bIns="45720" anchor="t" anchorCtr="0" upright="1">
                          <a:noAutofit/>
                        </wps:bodyPr>
                      </wps:wsp>
                      <wps:wsp>
                        <wps:cNvPr id="49" name="Freeform 12"/>
                        <wps:cNvSpPr>
                          <a:spLocks/>
                        </wps:cNvSpPr>
                        <wps:spPr bwMode="auto">
                          <a:xfrm>
                            <a:off x="3349" y="3469"/>
                            <a:ext cx="5446" cy="5424"/>
                          </a:xfrm>
                          <a:custGeom>
                            <a:avLst/>
                            <a:gdLst>
                              <a:gd name="T0" fmla="+- 0 6086 3349"/>
                              <a:gd name="T1" fmla="*/ T0 w 5446"/>
                              <a:gd name="T2" fmla="+- 0 3424 3424"/>
                              <a:gd name="T3" fmla="*/ 3424 h 5424"/>
                              <a:gd name="T4" fmla="+- 0 3349 3349"/>
                              <a:gd name="T5" fmla="*/ T4 w 5446"/>
                              <a:gd name="T6" fmla="+- 0 6149 3424"/>
                              <a:gd name="T7" fmla="*/ 6149 h 5424"/>
                              <a:gd name="T8" fmla="+- 0 6059 3349"/>
                              <a:gd name="T9" fmla="*/ T8 w 5446"/>
                              <a:gd name="T10" fmla="+- 0 8848 3424"/>
                              <a:gd name="T11" fmla="*/ 8848 h 5424"/>
                              <a:gd name="T12" fmla="+- 0 8795 3349"/>
                              <a:gd name="T13" fmla="*/ T12 w 5446"/>
                              <a:gd name="T14" fmla="+- 0 6122 3424"/>
                              <a:gd name="T15" fmla="*/ 6122 h 5424"/>
                              <a:gd name="T16" fmla="+- 0 6086 3349"/>
                              <a:gd name="T17" fmla="*/ T16 w 5446"/>
                              <a:gd name="T18" fmla="+- 0 3424 3424"/>
                              <a:gd name="T19" fmla="*/ 3424 h 5424"/>
                            </a:gdLst>
                            <a:ahLst/>
                            <a:cxnLst>
                              <a:cxn ang="0">
                                <a:pos x="T1" y="T3"/>
                              </a:cxn>
                              <a:cxn ang="0">
                                <a:pos x="T5" y="T7"/>
                              </a:cxn>
                              <a:cxn ang="0">
                                <a:pos x="T9" y="T11"/>
                              </a:cxn>
                              <a:cxn ang="0">
                                <a:pos x="T13" y="T15"/>
                              </a:cxn>
                              <a:cxn ang="0">
                                <a:pos x="T17" y="T19"/>
                              </a:cxn>
                            </a:cxnLst>
                            <a:rect l="0" t="0" r="r" b="b"/>
                            <a:pathLst>
                              <a:path w="5446" h="5424">
                                <a:moveTo>
                                  <a:pt x="2737" y="0"/>
                                </a:moveTo>
                                <a:lnTo>
                                  <a:pt x="0" y="2725"/>
                                </a:lnTo>
                                <a:lnTo>
                                  <a:pt x="2710" y="5424"/>
                                </a:lnTo>
                                <a:lnTo>
                                  <a:pt x="5446" y="2698"/>
                                </a:lnTo>
                                <a:lnTo>
                                  <a:pt x="2737"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3"/>
                        <wps:cNvSpPr>
                          <a:spLocks/>
                        </wps:cNvSpPr>
                        <wps:spPr bwMode="auto">
                          <a:xfrm>
                            <a:off x="2708" y="2935"/>
                            <a:ext cx="6765" cy="6624"/>
                          </a:xfrm>
                          <a:custGeom>
                            <a:avLst/>
                            <a:gdLst>
                              <a:gd name="T0" fmla="+- 0 8742 3377"/>
                              <a:gd name="T1" fmla="*/ T0 w 5365"/>
                              <a:gd name="T2" fmla="+- 0 6125 3482"/>
                              <a:gd name="T3" fmla="*/ 6125 h 5313"/>
                              <a:gd name="T4" fmla="+- 0 6046 3377"/>
                              <a:gd name="T5" fmla="*/ T4 w 5365"/>
                              <a:gd name="T6" fmla="+- 0 8795 3482"/>
                              <a:gd name="T7" fmla="*/ 8795 h 5313"/>
                              <a:gd name="T8" fmla="+- 0 3377 3377"/>
                              <a:gd name="T9" fmla="*/ T8 w 5365"/>
                              <a:gd name="T10" fmla="+- 0 6152 3482"/>
                              <a:gd name="T11" fmla="*/ 6152 h 5313"/>
                              <a:gd name="T12" fmla="+- 0 6073 3377"/>
                              <a:gd name="T13" fmla="*/ T12 w 5365"/>
                              <a:gd name="T14" fmla="+- 0 3482 3482"/>
                              <a:gd name="T15" fmla="*/ 3482 h 5313"/>
                              <a:gd name="T16" fmla="+- 0 8742 3377"/>
                              <a:gd name="T17" fmla="*/ T16 w 5365"/>
                              <a:gd name="T18" fmla="+- 0 6125 3482"/>
                              <a:gd name="T19" fmla="*/ 6125 h 5313"/>
                            </a:gdLst>
                            <a:ahLst/>
                            <a:cxnLst>
                              <a:cxn ang="0">
                                <a:pos x="T1" y="T3"/>
                              </a:cxn>
                              <a:cxn ang="0">
                                <a:pos x="T5" y="T7"/>
                              </a:cxn>
                              <a:cxn ang="0">
                                <a:pos x="T9" y="T11"/>
                              </a:cxn>
                              <a:cxn ang="0">
                                <a:pos x="T13" y="T15"/>
                              </a:cxn>
                              <a:cxn ang="0">
                                <a:pos x="T17" y="T19"/>
                              </a:cxn>
                            </a:cxnLst>
                            <a:rect l="0" t="0" r="r" b="b"/>
                            <a:pathLst>
                              <a:path w="5365" h="5313">
                                <a:moveTo>
                                  <a:pt x="5365" y="2643"/>
                                </a:moveTo>
                                <a:lnTo>
                                  <a:pt x="2669" y="5313"/>
                                </a:lnTo>
                                <a:lnTo>
                                  <a:pt x="0" y="2670"/>
                                </a:lnTo>
                                <a:lnTo>
                                  <a:pt x="2696" y="0"/>
                                </a:lnTo>
                                <a:lnTo>
                                  <a:pt x="5365" y="2643"/>
                                </a:lnTo>
                                <a:close/>
                              </a:path>
                            </a:pathLst>
                          </a:custGeom>
                          <a:grpFill/>
                          <a:ln w="8458">
                            <a:solidFill>
                              <a:srgbClr val="6F8642"/>
                            </a:solidFill>
                            <a:prstDash val="solid"/>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69pt;margin-top:4.3pt;width:470.85pt;height:568.95pt;z-index:-251619328;mso-position-horizontal-relative:page" coordorigin="1388,81" coordsize="9417,1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">
                <v:rect id="Rectangle 9" o:spid="_x0000_s1027" style="position:absolute;left:1388;top:81;width:4680;height:6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3xcMA&#10;AADbAAAADwAAAGRycy9kb3ducmV2LnhtbESPT4vCMBTE7wt+h/AEb2uqqGg1ilSEBb2sq3h9NK9/&#10;tHmpTVbrtzfCwh6HmfkNs1i1phJ3alxpWcGgH4EgTq0uOVdw/Nl+TkE4j6yxskwKnuRgtex8LDDW&#10;9sHfdD/4XAQIuxgVFN7XsZQuLcig69uaOHiZbQz6IJtc6gYfAW4qOYyiiTRYclgosKakoPR6+DUK&#10;ppeZP7vBqc72O9yU7S0bJ0mmVK/brucgPLX+P/zX/tIKRhN4fw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3xcMAAADbAAAADwAAAAAAAAAAAAAAAACYAgAAZHJzL2Rv&#10;d25yZXYueG1sUEsFBgAAAAAEAAQA9QAAAIgDAAAAAA==&#10;" filled="f" strokecolor="#6f8642" strokeweight=".19119mm"/>
                <v:line id="Line 10" o:spid="_x0000_s1028" style="position:absolute;visibility:visible;mso-wrap-style:square" from="6063,6485" to="6073,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TWPMYAAADbAAAADwAAAGRycy9kb3ducmV2LnhtbESPQWvCQBSE70L/w/IKvYRm0yIq0VVK&#10;S8GLrSZF8PbMPpPQ7NuQXWP8992C4HGYmW+YxWowjeipc7VlBS9xAoK4sLrmUsFP/vk8A+E8ssbG&#10;Mim4koPV8mG0wFTbC++oz3wpAoRdigoq79tUSldUZNDFtiUO3sl2Bn2QXSl1h5cAN418TZKJNFhz&#10;WKiwpfeKit/sbBQcomj7tTdFnn8c8bzBsv7enK5KPT0Ob3MQngZ/D9/aa61gPIX/L+EH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01jzGAAAA2wAAAA8AAAAAAAAA&#10;AAAAAAAAoQIAAGRycy9kb3ducmV2LnhtbFBLBQYAAAAABAAEAPkAAACUAwAAAAA=&#10;" strokecolor="#6f8642" strokeweight=".01708mm"/>
                <v:shape id="AutoShape 11" o:spid="_x0000_s1029" style="position:absolute;left:1445;top:979;width:9360;height:10320;visibility:visible;mso-wrap-style:square;v-text-anchor:top" coordsize="9360,1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jMEA&#10;AADbAAAADwAAAGRycy9kb3ducmV2LnhtbERPu2rDMBTdC/kHcQPdajnpg+BECcFQ2qGD7ZRkvVg3&#10;tol1ZSTVdv6+GgodD+e9O8ymFyM531lWsEpSEMS11R03Cr5P708bED4ga+wtk4I7eTjsFw87zLSd&#10;uKSxCo2IIewzVNCGMGRS+rolgz6xA3HkrtYZDBG6RmqHUww3vVyn6Zs02HFsaHGgvKX6Vv0YBUX5&#10;tXFDbafzR1F0F3692/I5V+pxOR+3IALN4V/85/7UCl7i2P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v4zBAAAA2wAAAA8AAAAAAAAAAAAAAAAAmAIAAGRycy9kb3du&#10;cmV2LnhtbFBLBQYAAAAABAAEAPUAAACGAwAAAAA=&#10;" path="m4623,5506r4680,l9303,-898r-4680,l4623,5505m-57,11911r4680,l4623,5506r-4680,l-57,11911xm4623,11911r4680,l9303,5506r-4680,l4623,11911xe" filled="f" strokecolor="#6f8642" strokeweight=".19767mm">
                  <v:path arrowok="t" o:connecttype="custom" o:connectlocs="4623,6485;9303,6485;9303,81;4623,81;4623,6484;-57,12890;4623,12890;4623,6485;-57,6485;-57,12890;4623,12890;9303,12890;9303,6485;4623,6485;4623,12890" o:connectangles="0,0,0,0,0,0,0,0,0,0,0,0,0,0,0"/>
                </v:shape>
                <v:shape id="Freeform 12" o:spid="_x0000_s1030" style="position:absolute;left:3349;top:3469;width:5446;height:5424;visibility:visible;mso-wrap-style:square;v-text-anchor:top" coordsize="5446,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h1cMA&#10;AADbAAAADwAAAGRycy9kb3ducmV2LnhtbESPQYvCMBSE78L+h/AW9qZpRWWtRlkUYUUQ2tX7o3m2&#10;ZZuX0kSt/nojCB6HmfmGmS87U4sLta6yrCAeRCCIc6srLhQc/jb9bxDOI2usLZOCGzlYLj56c0y0&#10;vXJKl8wXIkDYJaig9L5JpHR5SQbdwDbEwTvZ1qAPsi2kbvEa4KaWwyiaSIMVh4USG1qVlP9nZ6PA&#10;p9Ga7qPtcZxOd3YSV+ss3t+V+vrsfmYgPHX+HX61f7WC0R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th1cMAAADbAAAADwAAAAAAAAAAAAAAAACYAgAAZHJzL2Rv&#10;d25yZXYueG1sUEsFBgAAAAAEAAQA9QAAAIgDAAAAAA==&#10;" path="m2737,l,2725,2710,5424,5446,2698,2737,xe" filled="f" stroked="f">
                  <v:path arrowok="t" o:connecttype="custom" o:connectlocs="2737,3424;0,6149;2710,8848;5446,6122;2737,3424" o:connectangles="0,0,0,0,0"/>
                </v:shape>
                <v:shape id="Freeform 13" o:spid="_x0000_s1031" style="position:absolute;left:2708;top:2935;width:6765;height:6624;visibility:visible;mso-wrap-style:square;v-text-anchor:top" coordsize="5365,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jSL4A&#10;AADbAAAADwAAAGRycy9kb3ducmV2LnhtbERPTYvCMBC9C/sfwix403QVi1TTsgiCV92FvQ7N2NQ2&#10;k9qkWv315iDs8fG+t8VoW3Gj3teOFXzNExDEpdM1Vwp+f/azNQgfkDW2jknBgzwU+cdki5l2dz7S&#10;7RQqEUPYZ6jAhNBlUvrSkEU/dx1x5M6utxgi7Cupe7zHcNvKRZKk0mLNscFgRztDZXMarILmb0AZ&#10;jF2Wq2uTDk36vCx2T6Wmn+P3BkSgMfyL3+6DVrCK6+OX+ANk/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840i+AAAA2wAAAA8AAAAAAAAAAAAAAAAAmAIAAGRycy9kb3ducmV2&#10;LnhtbFBLBQYAAAAABAAEAPUAAACDAwAAAAA=&#10;" path="m5365,2643l2669,5313,,2670,2696,,5365,2643xe" filled="f" strokecolor="#6f8642" strokeweight=".23494mm">
                  <v:path arrowok="t" o:connecttype="custom" o:connectlocs="6765,7636;3365,10965;0,7670;3400,4341;6765,7636" o:connectangles="0,0,0,0,0"/>
                </v:shape>
                <w10:wrap anchorx="page"/>
              </v:group>
            </w:pict>
          </mc:Fallback>
        </mc:AlternateContent>
      </w:r>
      <w:r>
        <w:rPr>
          <w:color w:val="231F20"/>
          <w:w w:val="110"/>
          <w:position w:val="2"/>
        </w:rPr>
        <w:t>1.</w:t>
      </w:r>
      <w:r>
        <w:rPr>
          <w:color w:val="231F20"/>
          <w:spacing w:val="2"/>
          <w:w w:val="110"/>
          <w:position w:val="2"/>
        </w:rPr>
        <w:t xml:space="preserve"> </w:t>
      </w:r>
      <w:r>
        <w:rPr>
          <w:color w:val="231F20"/>
          <w:w w:val="110"/>
          <w:position w:val="2"/>
        </w:rPr>
        <w:t>My</w:t>
      </w:r>
      <w:r>
        <w:rPr>
          <w:color w:val="231F20"/>
          <w:spacing w:val="2"/>
          <w:w w:val="110"/>
          <w:position w:val="2"/>
        </w:rPr>
        <w:t xml:space="preserve"> </w:t>
      </w:r>
      <w:r>
        <w:rPr>
          <w:color w:val="231F20"/>
          <w:w w:val="110"/>
          <w:position w:val="2"/>
        </w:rPr>
        <w:t>notes</w:t>
      </w:r>
      <w:r>
        <w:rPr>
          <w:color w:val="231F20"/>
          <w:w w:val="110"/>
          <w:position w:val="2"/>
        </w:rPr>
        <w:tab/>
      </w:r>
      <w:r>
        <w:rPr>
          <w:color w:val="231F20"/>
          <w:w w:val="110"/>
        </w:rPr>
        <w:t>2.</w:t>
      </w:r>
      <w:r>
        <w:rPr>
          <w:color w:val="231F20"/>
          <w:spacing w:val="-14"/>
          <w:w w:val="110"/>
        </w:rPr>
        <w:t xml:space="preserve"> </w:t>
      </w:r>
      <w:r>
        <w:rPr>
          <w:color w:val="231F20"/>
          <w:w w:val="110"/>
        </w:rPr>
        <w:t>What</w:t>
      </w:r>
      <w:r>
        <w:rPr>
          <w:color w:val="231F20"/>
          <w:w w:val="110"/>
          <w:u w:val="single" w:color="221E1F"/>
        </w:rPr>
        <w:t xml:space="preserve"> </w:t>
      </w:r>
      <w:r>
        <w:rPr>
          <w:color w:val="231F20"/>
          <w:w w:val="110"/>
          <w:u w:val="single" w:color="221E1F"/>
        </w:rPr>
        <w:tab/>
      </w:r>
      <w:r>
        <w:rPr>
          <w:color w:val="231F20"/>
          <w:w w:val="110"/>
        </w:rPr>
        <w:t>said</w:t>
      </w: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pPr>
    </w:p>
    <w:p w:rsidR="008634D8" w:rsidRDefault="008634D8" w:rsidP="008634D8">
      <w:pPr>
        <w:pStyle w:val="BodyText"/>
        <w:spacing w:before="9"/>
      </w:pPr>
    </w:p>
    <w:p w:rsidR="008634D8" w:rsidRDefault="008634D8" w:rsidP="008634D8">
      <w:pPr>
        <w:pStyle w:val="BodyText"/>
        <w:spacing w:before="1" w:line="249" w:lineRule="auto"/>
        <w:ind w:left="4109" w:right="3770"/>
        <w:rPr>
          <w:rFonts w:ascii="Garamond"/>
        </w:rPr>
      </w:pPr>
      <w:r>
        <w:rPr>
          <w:color w:val="231F20"/>
          <w:w w:val="105"/>
        </w:rPr>
        <w:t xml:space="preserve">5. </w:t>
      </w:r>
      <w:r>
        <w:rPr>
          <w:rFonts w:ascii="Garamond"/>
          <w:color w:val="231F20"/>
          <w:w w:val="105"/>
        </w:rPr>
        <w:t>Our group's agreed on response</w:t>
      </w: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tabs>
          <w:tab w:val="left" w:pos="4305"/>
        </w:tabs>
        <w:rPr>
          <w:sz w:val="20"/>
        </w:rPr>
      </w:pPr>
      <w:r>
        <w:rPr>
          <w:sz w:val="20"/>
        </w:rPr>
        <w:tab/>
      </w: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0"/>
        </w:rPr>
      </w:pPr>
    </w:p>
    <w:p w:rsidR="008634D8" w:rsidRDefault="008634D8" w:rsidP="008634D8">
      <w:pPr>
        <w:rPr>
          <w:sz w:val="25"/>
        </w:rPr>
      </w:pPr>
    </w:p>
    <w:p w:rsidR="008634D8" w:rsidRDefault="008634D8" w:rsidP="008634D8">
      <w:pPr>
        <w:rPr>
          <w:sz w:val="25"/>
        </w:rPr>
      </w:pPr>
    </w:p>
    <w:p w:rsidR="008634D8" w:rsidRDefault="008634D8" w:rsidP="008634D8">
      <w:pPr>
        <w:rPr>
          <w:sz w:val="25"/>
        </w:rPr>
      </w:pPr>
    </w:p>
    <w:p w:rsidR="008634D8" w:rsidRDefault="008634D8" w:rsidP="008634D8">
      <w:pPr>
        <w:rPr>
          <w:sz w:val="25"/>
        </w:rPr>
      </w:pPr>
    </w:p>
    <w:p w:rsidR="008634D8" w:rsidRDefault="008634D8" w:rsidP="008634D8">
      <w:pPr>
        <w:rPr>
          <w:sz w:val="25"/>
        </w:rPr>
      </w:pPr>
    </w:p>
    <w:p w:rsidR="008634D8" w:rsidRDefault="008634D8" w:rsidP="008634D8">
      <w:pPr>
        <w:rPr>
          <w:sz w:val="25"/>
        </w:rPr>
      </w:pPr>
    </w:p>
    <w:p w:rsidR="008634D8" w:rsidRDefault="008634D8" w:rsidP="008634D8">
      <w:pPr>
        <w:rPr>
          <w:sz w:val="25"/>
        </w:rPr>
      </w:pPr>
    </w:p>
    <w:p w:rsidR="008634D8" w:rsidRPr="00F83389" w:rsidRDefault="008634D8" w:rsidP="008634D8">
      <w:pPr>
        <w:pStyle w:val="ListParagraph"/>
        <w:numPr>
          <w:ilvl w:val="0"/>
          <w:numId w:val="24"/>
        </w:numPr>
        <w:tabs>
          <w:tab w:val="left" w:pos="676"/>
          <w:tab w:val="left" w:pos="2444"/>
        </w:tabs>
        <w:spacing w:before="133"/>
        <w:rPr>
          <w:sz w:val="20"/>
        </w:rPr>
      </w:pPr>
      <w:r w:rsidRPr="00F83389">
        <w:rPr>
          <w:color w:val="231F20"/>
          <w:w w:val="110"/>
          <w:sz w:val="20"/>
        </w:rPr>
        <w:t>What</w:t>
      </w:r>
      <w:r w:rsidRPr="00F83389">
        <w:rPr>
          <w:color w:val="231F20"/>
          <w:w w:val="110"/>
          <w:sz w:val="20"/>
          <w:u w:val="single" w:color="221E1F"/>
        </w:rPr>
        <w:t xml:space="preserve"> </w:t>
      </w:r>
      <w:r w:rsidRPr="00F83389">
        <w:rPr>
          <w:color w:val="231F20"/>
          <w:w w:val="110"/>
          <w:sz w:val="20"/>
          <w:u w:val="single" w:color="221E1F"/>
        </w:rPr>
        <w:tab/>
      </w:r>
      <w:r w:rsidRPr="00F83389">
        <w:rPr>
          <w:color w:val="231F20"/>
          <w:w w:val="110"/>
          <w:sz w:val="20"/>
        </w:rPr>
        <w:t>said</w:t>
      </w:r>
      <w:r>
        <w:rPr>
          <w:color w:val="231F20"/>
          <w:w w:val="110"/>
          <w:sz w:val="20"/>
        </w:rPr>
        <w:t xml:space="preserve">                                                              4.   </w:t>
      </w:r>
      <w:r w:rsidRPr="00F83389">
        <w:rPr>
          <w:color w:val="231F20"/>
          <w:w w:val="110"/>
          <w:sz w:val="20"/>
        </w:rPr>
        <w:t>What</w:t>
      </w:r>
      <w:r w:rsidRPr="00F83389">
        <w:rPr>
          <w:color w:val="231F20"/>
          <w:w w:val="110"/>
          <w:sz w:val="20"/>
          <w:u w:val="single" w:color="221E1F"/>
        </w:rPr>
        <w:t xml:space="preserve"> </w:t>
      </w:r>
      <w:r w:rsidRPr="00F83389">
        <w:rPr>
          <w:color w:val="231F20"/>
          <w:w w:val="110"/>
          <w:sz w:val="20"/>
          <w:u w:val="single" w:color="221E1F"/>
        </w:rPr>
        <w:tab/>
      </w:r>
      <w:r>
        <w:rPr>
          <w:color w:val="231F20"/>
          <w:w w:val="110"/>
          <w:sz w:val="20"/>
          <w:u w:val="single" w:color="221E1F"/>
        </w:rPr>
        <w:t>_________</w:t>
      </w:r>
      <w:r w:rsidRPr="00F83389">
        <w:rPr>
          <w:color w:val="231F20"/>
          <w:w w:val="110"/>
          <w:sz w:val="20"/>
        </w:rPr>
        <w:t>said</w:t>
      </w:r>
    </w:p>
    <w:p w:rsidR="008634D8" w:rsidRDefault="008634D8" w:rsidP="008634D8">
      <w:pPr>
        <w:rPr>
          <w:sz w:val="25"/>
        </w:rPr>
        <w:sectPr w:rsidR="008634D8" w:rsidSect="000B71F4">
          <w:pgSz w:w="12240" w:h="15840"/>
          <w:pgMar w:top="260" w:right="1380" w:bottom="280" w:left="1280" w:header="720" w:footer="720" w:gutter="0"/>
          <w:cols w:space="720"/>
        </w:sectPr>
      </w:pPr>
    </w:p>
    <w:p w:rsidR="008634D8" w:rsidRPr="002B079F" w:rsidRDefault="008634D8" w:rsidP="008634D8">
      <w:pPr>
        <w:pStyle w:val="MediumGrid21"/>
        <w:rPr>
          <w:rFonts w:ascii="Arial Black" w:hAnsi="Arial Black"/>
          <w:noProof/>
        </w:rPr>
      </w:pPr>
      <w:r w:rsidRPr="002B079F">
        <w:rPr>
          <w:rFonts w:ascii="Arial Black" w:hAnsi="Arial Black"/>
          <w:noProof/>
        </w:rPr>
        <w:lastRenderedPageBreak/>
        <w:t xml:space="preserve">Document A “The Only Way to Handle It” </w:t>
      </w:r>
    </w:p>
    <w:p w:rsidR="008634D8" w:rsidRDefault="008634D8" w:rsidP="008634D8">
      <w:pPr>
        <w:pStyle w:val="MediumGrid21"/>
        <w:rPr>
          <w:rFonts w:ascii="Arial" w:hAnsi="Arial"/>
          <w:noProof/>
        </w:rPr>
      </w:pPr>
    </w:p>
    <w:p w:rsidR="008634D8" w:rsidRDefault="008634D8" w:rsidP="008634D8">
      <w:pPr>
        <w:pStyle w:val="MediumGrid21"/>
        <w:rPr>
          <w:rFonts w:ascii="Arial Black" w:eastAsia="Calibri" w:hAnsi="Arial Black" w:cs="Arial"/>
          <w:b/>
          <w:sz w:val="22"/>
          <w:szCs w:val="22"/>
        </w:rPr>
      </w:pPr>
      <w:r>
        <w:rPr>
          <w:rFonts w:ascii="Arial Black" w:eastAsia="Calibri" w:hAnsi="Arial Black" w:cs="Arial"/>
          <w:b/>
          <w:noProof/>
          <w:sz w:val="22"/>
          <w:szCs w:val="22"/>
        </w:rPr>
        <w:drawing>
          <wp:inline distT="0" distB="0" distL="0" distR="0" wp14:anchorId="4FD6B69B" wp14:editId="7B28427B">
            <wp:extent cx="5514975" cy="6664833"/>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igration funnel 1921.tif"/>
                    <pic:cNvPicPr/>
                  </pic:nvPicPr>
                  <pic:blipFill>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555816" cy="6714189"/>
                    </a:xfrm>
                    <a:prstGeom prst="rect">
                      <a:avLst/>
                    </a:prstGeom>
                  </pic:spPr>
                </pic:pic>
              </a:graphicData>
            </a:graphic>
          </wp:inline>
        </w:drawing>
      </w: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Style w:val="quiet"/>
        </w:rPr>
      </w:pPr>
      <w:r w:rsidRPr="002B079F">
        <w:rPr>
          <w:rFonts w:ascii="Arial" w:eastAsia="Calibri" w:hAnsi="Arial" w:cs="Arial"/>
          <w:sz w:val="22"/>
          <w:szCs w:val="22"/>
        </w:rPr>
        <w:t xml:space="preserve">Source: </w:t>
      </w:r>
      <w:r>
        <w:rPr>
          <w:rFonts w:ascii="Arial" w:eastAsia="Calibri" w:hAnsi="Arial" w:cs="Arial"/>
          <w:sz w:val="22"/>
          <w:szCs w:val="22"/>
        </w:rPr>
        <w:t xml:space="preserve">Editorial cartoon by ‘Hallahan’ accompanying an article “an alien anti-dumping bill,” in the </w:t>
      </w:r>
      <w:r>
        <w:t xml:space="preserve">Providence Evening Bulletin, reprinted in The Literary Digest, May 7, 1921, p. 13. </w:t>
      </w:r>
      <w:hyperlink r:id="rId33" w:history="1">
        <w:r w:rsidRPr="00DB61AD">
          <w:rPr>
            <w:rStyle w:val="Hyperlink"/>
          </w:rPr>
          <w:t>http://hdl.loc.gov/loc.pnp/cph.3a44285</w:t>
        </w:r>
      </w:hyperlink>
    </w:p>
    <w:p w:rsidR="008634D8" w:rsidRPr="002B079F"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Black" w:eastAsia="Calibri" w:hAnsi="Arial Black" w:cs="Arial"/>
          <w:noProof/>
          <w:sz w:val="22"/>
          <w:szCs w:val="22"/>
        </w:rPr>
      </w:pPr>
    </w:p>
    <w:p w:rsidR="008634D8" w:rsidRDefault="008634D8" w:rsidP="008634D8">
      <w:pPr>
        <w:pStyle w:val="MediumGrid21"/>
        <w:rPr>
          <w:rFonts w:ascii="Arial Black" w:eastAsia="Calibri" w:hAnsi="Arial Black" w:cs="Arial"/>
          <w:noProof/>
          <w:sz w:val="22"/>
          <w:szCs w:val="22"/>
        </w:rPr>
      </w:pPr>
    </w:p>
    <w:p w:rsidR="008634D8" w:rsidRPr="00A36E7D" w:rsidRDefault="008634D8" w:rsidP="008634D8">
      <w:pPr>
        <w:pStyle w:val="MediumGrid21"/>
        <w:rPr>
          <w:rFonts w:ascii="Arial" w:eastAsia="Calibri" w:hAnsi="Arial" w:cs="Arial"/>
          <w:noProof/>
          <w:sz w:val="28"/>
          <w:szCs w:val="28"/>
        </w:rPr>
      </w:pPr>
      <w:r w:rsidRPr="00A36E7D">
        <w:rPr>
          <w:rFonts w:ascii="Arial Black" w:eastAsia="Calibri" w:hAnsi="Arial Black" w:cs="Arial"/>
          <w:noProof/>
          <w:sz w:val="28"/>
          <w:szCs w:val="28"/>
        </w:rPr>
        <w:lastRenderedPageBreak/>
        <w:t>Document B: Effects of immigration Quota Laws</w:t>
      </w:r>
      <w:r w:rsidRPr="00A36E7D">
        <w:rPr>
          <w:rFonts w:ascii="Arial" w:eastAsia="Calibri" w:hAnsi="Arial" w:cs="Arial"/>
          <w:noProof/>
          <w:sz w:val="28"/>
          <w:szCs w:val="28"/>
        </w:rPr>
        <w:t xml:space="preserve"> </w:t>
      </w: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Pr="00A36E7D" w:rsidRDefault="008634D8" w:rsidP="008634D8">
      <w:pPr>
        <w:pStyle w:val="MediumGrid21"/>
        <w:jc w:val="center"/>
        <w:rPr>
          <w:rFonts w:ascii="Franklin Gothic Demi Cond" w:eastAsia="Calibri" w:hAnsi="Franklin Gothic Demi Cond" w:cs="Arial"/>
          <w:noProof/>
          <w:sz w:val="28"/>
          <w:szCs w:val="28"/>
        </w:rPr>
      </w:pPr>
      <w:r w:rsidRPr="00A36E7D">
        <w:rPr>
          <w:rFonts w:ascii="Franklin Gothic Demi Cond" w:eastAsia="Calibri" w:hAnsi="Franklin Gothic Demi Cond" w:cs="Arial"/>
          <w:noProof/>
          <w:sz w:val="28"/>
          <w:szCs w:val="28"/>
        </w:rPr>
        <w:t>Average Annual Number of Immigrants to the U.S. Before &amp; After Quota Laws</w:t>
      </w:r>
    </w:p>
    <w:p w:rsidR="008634D8" w:rsidRDefault="008634D8" w:rsidP="008634D8">
      <w:pPr>
        <w:pStyle w:val="MediumGrid21"/>
        <w:rPr>
          <w:rFonts w:ascii="Arial" w:eastAsia="Calibri" w:hAnsi="Arial" w:cs="Arial"/>
          <w:noProof/>
          <w:sz w:val="22"/>
          <w:szCs w:val="22"/>
        </w:rPr>
      </w:pPr>
    </w:p>
    <w:tbl>
      <w:tblPr>
        <w:tblStyle w:val="TableGrid"/>
        <w:tblW w:w="0" w:type="auto"/>
        <w:tblLook w:val="04A0" w:firstRow="1" w:lastRow="0" w:firstColumn="1" w:lastColumn="0" w:noHBand="0" w:noVBand="1"/>
      </w:tblPr>
      <w:tblGrid>
        <w:gridCol w:w="5125"/>
        <w:gridCol w:w="2160"/>
        <w:gridCol w:w="2065"/>
      </w:tblGrid>
      <w:tr w:rsidR="008634D8" w:rsidTr="000B71F4">
        <w:tc>
          <w:tcPr>
            <w:tcW w:w="5125" w:type="dxa"/>
            <w:shd w:val="clear" w:color="auto" w:fill="D9D9D9" w:themeFill="background1" w:themeFillShade="D9"/>
          </w:tcPr>
          <w:p w:rsidR="008634D8" w:rsidRPr="00A36E7D" w:rsidRDefault="008634D8" w:rsidP="000B71F4">
            <w:pPr>
              <w:pStyle w:val="MediumGrid21"/>
              <w:jc w:val="center"/>
              <w:rPr>
                <w:rFonts w:ascii="Franklin Gothic Medium Cond" w:eastAsia="Calibri" w:hAnsi="Franklin Gothic Medium Cond" w:cs="Arial"/>
                <w:noProof/>
                <w:sz w:val="28"/>
                <w:szCs w:val="28"/>
              </w:rPr>
            </w:pPr>
          </w:p>
          <w:p w:rsidR="008634D8" w:rsidRPr="00A36E7D" w:rsidRDefault="008634D8" w:rsidP="000B71F4">
            <w:pPr>
              <w:pStyle w:val="MediumGrid21"/>
              <w:jc w:val="center"/>
              <w:rPr>
                <w:rFonts w:ascii="Franklin Gothic Medium Cond" w:eastAsia="Calibri" w:hAnsi="Franklin Gothic Medium Cond" w:cs="Arial"/>
                <w:noProof/>
                <w:sz w:val="28"/>
                <w:szCs w:val="28"/>
              </w:rPr>
            </w:pPr>
            <w:r w:rsidRPr="00A36E7D">
              <w:rPr>
                <w:rFonts w:ascii="Franklin Gothic Medium Cond" w:eastAsia="Calibri" w:hAnsi="Franklin Gothic Medium Cond" w:cs="Arial"/>
                <w:noProof/>
                <w:sz w:val="28"/>
                <w:szCs w:val="28"/>
              </w:rPr>
              <w:t>Immigration Laws</w:t>
            </w:r>
          </w:p>
        </w:tc>
        <w:tc>
          <w:tcPr>
            <w:tcW w:w="2160" w:type="dxa"/>
            <w:shd w:val="clear" w:color="auto" w:fill="D9D9D9" w:themeFill="background1" w:themeFillShade="D9"/>
          </w:tcPr>
          <w:p w:rsidR="008634D8" w:rsidRPr="00A36E7D" w:rsidRDefault="008634D8" w:rsidP="000B71F4">
            <w:pPr>
              <w:pStyle w:val="MediumGrid21"/>
              <w:jc w:val="center"/>
              <w:rPr>
                <w:rFonts w:ascii="Franklin Gothic Medium Cond" w:eastAsia="Calibri" w:hAnsi="Franklin Gothic Medium Cond" w:cs="Arial"/>
                <w:noProof/>
                <w:sz w:val="28"/>
                <w:szCs w:val="28"/>
              </w:rPr>
            </w:pPr>
            <w:r w:rsidRPr="00A36E7D">
              <w:rPr>
                <w:rFonts w:ascii="Franklin Gothic Medium Cond" w:eastAsia="Calibri" w:hAnsi="Franklin Gothic Medium Cond" w:cs="Arial"/>
                <w:noProof/>
                <w:sz w:val="28"/>
                <w:szCs w:val="28"/>
              </w:rPr>
              <w:t>From Northern and Western Europe</w:t>
            </w:r>
          </w:p>
        </w:tc>
        <w:tc>
          <w:tcPr>
            <w:tcW w:w="2065" w:type="dxa"/>
            <w:shd w:val="clear" w:color="auto" w:fill="D9D9D9" w:themeFill="background1" w:themeFillShade="D9"/>
          </w:tcPr>
          <w:p w:rsidR="008634D8" w:rsidRPr="00A36E7D" w:rsidRDefault="008634D8" w:rsidP="000B71F4">
            <w:pPr>
              <w:pStyle w:val="MediumGrid21"/>
              <w:jc w:val="center"/>
              <w:rPr>
                <w:rFonts w:ascii="Franklin Gothic Medium Cond" w:eastAsia="Calibri" w:hAnsi="Franklin Gothic Medium Cond" w:cs="Arial"/>
                <w:noProof/>
                <w:sz w:val="28"/>
                <w:szCs w:val="28"/>
              </w:rPr>
            </w:pPr>
            <w:r w:rsidRPr="00A36E7D">
              <w:rPr>
                <w:rFonts w:ascii="Franklin Gothic Medium Cond" w:eastAsia="Calibri" w:hAnsi="Franklin Gothic Medium Cond" w:cs="Arial"/>
                <w:noProof/>
                <w:sz w:val="28"/>
                <w:szCs w:val="28"/>
              </w:rPr>
              <w:t>From Southern and Eastern Europe and Asia</w:t>
            </w:r>
          </w:p>
        </w:tc>
      </w:tr>
      <w:tr w:rsidR="008634D8" w:rsidTr="000B71F4">
        <w:tc>
          <w:tcPr>
            <w:tcW w:w="5125" w:type="dxa"/>
          </w:tcPr>
          <w:p w:rsidR="008634D8" w:rsidRPr="00A36E7D" w:rsidRDefault="008634D8" w:rsidP="000B71F4">
            <w:pPr>
              <w:pStyle w:val="MediumGrid21"/>
              <w:rPr>
                <w:rFonts w:ascii="Franklin Gothic Demi" w:eastAsia="Calibri" w:hAnsi="Franklin Gothic Demi" w:cs="Arial"/>
                <w:noProof/>
              </w:rPr>
            </w:pPr>
          </w:p>
          <w:p w:rsidR="008634D8" w:rsidRPr="00A36E7D" w:rsidRDefault="008634D8" w:rsidP="000B71F4">
            <w:pPr>
              <w:pStyle w:val="MediumGrid21"/>
              <w:rPr>
                <w:rFonts w:ascii="Franklin Gothic Demi" w:eastAsia="Calibri" w:hAnsi="Franklin Gothic Demi" w:cs="Arial"/>
                <w:noProof/>
              </w:rPr>
            </w:pPr>
            <w:r w:rsidRPr="00A36E7D">
              <w:rPr>
                <w:rFonts w:ascii="Franklin Gothic Demi" w:eastAsia="Calibri" w:hAnsi="Franklin Gothic Demi" w:cs="Arial"/>
                <w:noProof/>
              </w:rPr>
              <w:t>Before Quotas (1907-1914)</w:t>
            </w:r>
          </w:p>
          <w:p w:rsidR="008634D8" w:rsidRPr="00A36E7D" w:rsidRDefault="008634D8" w:rsidP="000B71F4">
            <w:pPr>
              <w:pStyle w:val="MediumGrid21"/>
              <w:rPr>
                <w:rFonts w:ascii="Franklin Gothic Demi" w:eastAsia="Calibri" w:hAnsi="Franklin Gothic Demi" w:cs="Arial"/>
                <w:noProof/>
              </w:rPr>
            </w:pPr>
          </w:p>
        </w:tc>
        <w:tc>
          <w:tcPr>
            <w:tcW w:w="2160" w:type="dxa"/>
          </w:tcPr>
          <w:p w:rsidR="008634D8" w:rsidRPr="00A36E7D" w:rsidRDefault="008634D8" w:rsidP="000B71F4">
            <w:pPr>
              <w:pStyle w:val="MediumGrid21"/>
              <w:jc w:val="center"/>
              <w:rPr>
                <w:rFonts w:ascii="Franklin Gothic Demi" w:eastAsia="Calibri" w:hAnsi="Franklin Gothic Demi" w:cs="Arial"/>
                <w:noProof/>
              </w:rPr>
            </w:pPr>
          </w:p>
          <w:p w:rsidR="008634D8" w:rsidRPr="00A36E7D" w:rsidRDefault="008634D8" w:rsidP="000B71F4">
            <w:pPr>
              <w:pStyle w:val="MediumGrid21"/>
              <w:jc w:val="center"/>
              <w:rPr>
                <w:rFonts w:ascii="Franklin Gothic Demi" w:eastAsia="Calibri" w:hAnsi="Franklin Gothic Demi" w:cs="Arial"/>
                <w:noProof/>
              </w:rPr>
            </w:pPr>
            <w:r w:rsidRPr="00A36E7D">
              <w:rPr>
                <w:rFonts w:ascii="Franklin Gothic Demi" w:eastAsia="Calibri" w:hAnsi="Franklin Gothic Demi" w:cs="Arial"/>
                <w:noProof/>
              </w:rPr>
              <w:t>176,983</w:t>
            </w:r>
          </w:p>
        </w:tc>
        <w:tc>
          <w:tcPr>
            <w:tcW w:w="2065" w:type="dxa"/>
          </w:tcPr>
          <w:p w:rsidR="008634D8" w:rsidRPr="00A36E7D" w:rsidRDefault="008634D8" w:rsidP="000B71F4">
            <w:pPr>
              <w:pStyle w:val="MediumGrid21"/>
              <w:jc w:val="center"/>
              <w:rPr>
                <w:rFonts w:ascii="Franklin Gothic Demi" w:eastAsia="Calibri" w:hAnsi="Franklin Gothic Demi" w:cs="Arial"/>
                <w:noProof/>
              </w:rPr>
            </w:pPr>
          </w:p>
          <w:p w:rsidR="008634D8" w:rsidRPr="00A36E7D" w:rsidRDefault="008634D8" w:rsidP="000B71F4">
            <w:pPr>
              <w:pStyle w:val="MediumGrid21"/>
              <w:jc w:val="center"/>
              <w:rPr>
                <w:rFonts w:ascii="Franklin Gothic Demi" w:eastAsia="Calibri" w:hAnsi="Franklin Gothic Demi" w:cs="Arial"/>
                <w:noProof/>
              </w:rPr>
            </w:pPr>
            <w:r w:rsidRPr="00A36E7D">
              <w:rPr>
                <w:rFonts w:ascii="Franklin Gothic Demi" w:eastAsia="Calibri" w:hAnsi="Franklin Gothic Demi" w:cs="Arial"/>
                <w:noProof/>
              </w:rPr>
              <w:t>685,531</w:t>
            </w:r>
          </w:p>
        </w:tc>
      </w:tr>
      <w:tr w:rsidR="008634D8" w:rsidTr="000B71F4">
        <w:tc>
          <w:tcPr>
            <w:tcW w:w="5125" w:type="dxa"/>
          </w:tcPr>
          <w:p w:rsidR="008634D8" w:rsidRPr="00A36E7D" w:rsidRDefault="008634D8" w:rsidP="000B71F4">
            <w:pPr>
              <w:pStyle w:val="MediumGrid21"/>
              <w:rPr>
                <w:rFonts w:ascii="Franklin Gothic Demi" w:eastAsia="Calibri" w:hAnsi="Franklin Gothic Demi" w:cs="Arial"/>
                <w:noProof/>
              </w:rPr>
            </w:pPr>
          </w:p>
          <w:p w:rsidR="008634D8" w:rsidRPr="00A36E7D" w:rsidRDefault="008634D8" w:rsidP="000B71F4">
            <w:pPr>
              <w:pStyle w:val="MediumGrid21"/>
              <w:rPr>
                <w:rFonts w:ascii="Franklin Gothic Demi" w:eastAsia="Calibri" w:hAnsi="Franklin Gothic Demi" w:cs="Arial"/>
                <w:noProof/>
              </w:rPr>
            </w:pPr>
            <w:r w:rsidRPr="00A36E7D">
              <w:rPr>
                <w:rFonts w:ascii="Franklin Gothic Demi" w:eastAsia="Calibri" w:hAnsi="Franklin Gothic Demi" w:cs="Arial"/>
                <w:noProof/>
              </w:rPr>
              <w:t>During Emergency Quota Act of 1921</w:t>
            </w:r>
          </w:p>
          <w:p w:rsidR="008634D8" w:rsidRPr="00A36E7D" w:rsidRDefault="008634D8" w:rsidP="000B71F4">
            <w:pPr>
              <w:pStyle w:val="MediumGrid21"/>
              <w:rPr>
                <w:rFonts w:ascii="Franklin Gothic Demi" w:eastAsia="Calibri" w:hAnsi="Franklin Gothic Demi" w:cs="Arial"/>
                <w:noProof/>
              </w:rPr>
            </w:pPr>
          </w:p>
        </w:tc>
        <w:tc>
          <w:tcPr>
            <w:tcW w:w="2160" w:type="dxa"/>
          </w:tcPr>
          <w:p w:rsidR="008634D8" w:rsidRPr="00A36E7D" w:rsidRDefault="008634D8" w:rsidP="000B71F4">
            <w:pPr>
              <w:pStyle w:val="MediumGrid21"/>
              <w:jc w:val="center"/>
              <w:rPr>
                <w:rFonts w:ascii="Franklin Gothic Demi" w:eastAsia="Calibri" w:hAnsi="Franklin Gothic Demi" w:cs="Arial"/>
                <w:noProof/>
              </w:rPr>
            </w:pPr>
          </w:p>
          <w:p w:rsidR="008634D8" w:rsidRPr="00A36E7D" w:rsidRDefault="008634D8" w:rsidP="000B71F4">
            <w:pPr>
              <w:pStyle w:val="MediumGrid21"/>
              <w:jc w:val="center"/>
              <w:rPr>
                <w:rFonts w:ascii="Franklin Gothic Demi" w:eastAsia="Calibri" w:hAnsi="Franklin Gothic Demi" w:cs="Arial"/>
                <w:noProof/>
              </w:rPr>
            </w:pPr>
            <w:r w:rsidRPr="00A36E7D">
              <w:rPr>
                <w:rFonts w:ascii="Franklin Gothic Demi" w:eastAsia="Calibri" w:hAnsi="Franklin Gothic Demi" w:cs="Arial"/>
                <w:noProof/>
              </w:rPr>
              <w:t>198</w:t>
            </w:r>
            <w:r>
              <w:rPr>
                <w:rFonts w:ascii="Franklin Gothic Demi" w:eastAsia="Calibri" w:hAnsi="Franklin Gothic Demi" w:cs="Arial"/>
                <w:noProof/>
              </w:rPr>
              <w:t>,0</w:t>
            </w:r>
            <w:r w:rsidRPr="00A36E7D">
              <w:rPr>
                <w:rFonts w:ascii="Franklin Gothic Demi" w:eastAsia="Calibri" w:hAnsi="Franklin Gothic Demi" w:cs="Arial"/>
                <w:noProof/>
              </w:rPr>
              <w:t>82</w:t>
            </w:r>
          </w:p>
        </w:tc>
        <w:tc>
          <w:tcPr>
            <w:tcW w:w="2065" w:type="dxa"/>
          </w:tcPr>
          <w:p w:rsidR="008634D8" w:rsidRPr="00A36E7D" w:rsidRDefault="008634D8" w:rsidP="000B71F4">
            <w:pPr>
              <w:pStyle w:val="MediumGrid21"/>
              <w:jc w:val="center"/>
              <w:rPr>
                <w:rFonts w:ascii="Franklin Gothic Demi" w:eastAsia="Calibri" w:hAnsi="Franklin Gothic Demi" w:cs="Arial"/>
                <w:noProof/>
              </w:rPr>
            </w:pPr>
          </w:p>
          <w:p w:rsidR="008634D8" w:rsidRPr="00A36E7D" w:rsidRDefault="008634D8" w:rsidP="000B71F4">
            <w:pPr>
              <w:pStyle w:val="MediumGrid21"/>
              <w:jc w:val="center"/>
              <w:rPr>
                <w:rFonts w:ascii="Franklin Gothic Demi" w:eastAsia="Calibri" w:hAnsi="Franklin Gothic Demi" w:cs="Arial"/>
                <w:noProof/>
              </w:rPr>
            </w:pPr>
            <w:r w:rsidRPr="00A36E7D">
              <w:rPr>
                <w:rFonts w:ascii="Franklin Gothic Demi" w:eastAsia="Calibri" w:hAnsi="Franklin Gothic Demi" w:cs="Arial"/>
                <w:noProof/>
              </w:rPr>
              <w:t>158,367</w:t>
            </w:r>
          </w:p>
        </w:tc>
      </w:tr>
      <w:tr w:rsidR="008634D8" w:rsidTr="000B71F4">
        <w:tc>
          <w:tcPr>
            <w:tcW w:w="5125" w:type="dxa"/>
            <w:tcBorders>
              <w:top w:val="single" w:sz="12" w:space="0" w:color="auto"/>
            </w:tcBorders>
          </w:tcPr>
          <w:p w:rsidR="008634D8" w:rsidRPr="00A36E7D" w:rsidRDefault="008634D8" w:rsidP="000B71F4">
            <w:pPr>
              <w:pStyle w:val="MediumGrid21"/>
              <w:rPr>
                <w:rFonts w:ascii="Franklin Gothic Demi" w:eastAsia="Calibri" w:hAnsi="Franklin Gothic Demi" w:cs="Arial"/>
                <w:noProof/>
              </w:rPr>
            </w:pPr>
          </w:p>
          <w:p w:rsidR="008634D8" w:rsidRPr="00A36E7D" w:rsidRDefault="008634D8" w:rsidP="000B71F4">
            <w:pPr>
              <w:pStyle w:val="MediumGrid21"/>
              <w:rPr>
                <w:rFonts w:ascii="Franklin Gothic Demi" w:eastAsia="Calibri" w:hAnsi="Franklin Gothic Demi" w:cs="Arial"/>
                <w:noProof/>
              </w:rPr>
            </w:pPr>
            <w:r w:rsidRPr="00A36E7D">
              <w:rPr>
                <w:rFonts w:ascii="Franklin Gothic Demi" w:eastAsia="Calibri" w:hAnsi="Franklin Gothic Demi" w:cs="Arial"/>
                <w:noProof/>
              </w:rPr>
              <w:t>During Emergency Quota Act as Amended 1924</w:t>
            </w:r>
          </w:p>
          <w:p w:rsidR="008634D8" w:rsidRPr="00A36E7D" w:rsidRDefault="008634D8" w:rsidP="000B71F4">
            <w:pPr>
              <w:pStyle w:val="MediumGrid21"/>
              <w:rPr>
                <w:rFonts w:ascii="Franklin Gothic Demi" w:eastAsia="Calibri" w:hAnsi="Franklin Gothic Demi" w:cs="Arial"/>
                <w:noProof/>
              </w:rPr>
            </w:pPr>
          </w:p>
        </w:tc>
        <w:tc>
          <w:tcPr>
            <w:tcW w:w="2160" w:type="dxa"/>
            <w:tcBorders>
              <w:top w:val="single" w:sz="12" w:space="0" w:color="auto"/>
            </w:tcBorders>
          </w:tcPr>
          <w:p w:rsidR="008634D8" w:rsidRPr="00A36E7D" w:rsidRDefault="008634D8" w:rsidP="000B71F4">
            <w:pPr>
              <w:pStyle w:val="MediumGrid21"/>
              <w:jc w:val="center"/>
              <w:rPr>
                <w:rFonts w:ascii="Franklin Gothic Demi" w:eastAsia="Calibri" w:hAnsi="Franklin Gothic Demi" w:cs="Arial"/>
                <w:noProof/>
              </w:rPr>
            </w:pPr>
          </w:p>
          <w:p w:rsidR="008634D8" w:rsidRPr="00A36E7D" w:rsidRDefault="008634D8" w:rsidP="000B71F4">
            <w:pPr>
              <w:pStyle w:val="MediumGrid21"/>
              <w:jc w:val="center"/>
              <w:rPr>
                <w:rFonts w:ascii="Franklin Gothic Demi" w:eastAsia="Calibri" w:hAnsi="Franklin Gothic Demi" w:cs="Arial"/>
                <w:noProof/>
              </w:rPr>
            </w:pPr>
            <w:r w:rsidRPr="00A36E7D">
              <w:rPr>
                <w:rFonts w:ascii="Franklin Gothic Demi" w:eastAsia="Calibri" w:hAnsi="Franklin Gothic Demi" w:cs="Arial"/>
                <w:noProof/>
              </w:rPr>
              <w:t>140,999</w:t>
            </w:r>
          </w:p>
        </w:tc>
        <w:tc>
          <w:tcPr>
            <w:tcW w:w="2065" w:type="dxa"/>
            <w:tcBorders>
              <w:top w:val="single" w:sz="12" w:space="0" w:color="auto"/>
            </w:tcBorders>
          </w:tcPr>
          <w:p w:rsidR="008634D8" w:rsidRPr="00A36E7D" w:rsidRDefault="008634D8" w:rsidP="000B71F4">
            <w:pPr>
              <w:pStyle w:val="MediumGrid21"/>
              <w:jc w:val="center"/>
              <w:rPr>
                <w:rFonts w:ascii="Franklin Gothic Demi" w:eastAsia="Calibri" w:hAnsi="Franklin Gothic Demi" w:cs="Arial"/>
                <w:noProof/>
              </w:rPr>
            </w:pPr>
          </w:p>
          <w:p w:rsidR="008634D8" w:rsidRPr="00A36E7D" w:rsidRDefault="008634D8" w:rsidP="000B71F4">
            <w:pPr>
              <w:pStyle w:val="MediumGrid21"/>
              <w:jc w:val="center"/>
              <w:rPr>
                <w:rFonts w:ascii="Franklin Gothic Demi" w:eastAsia="Calibri" w:hAnsi="Franklin Gothic Demi" w:cs="Arial"/>
                <w:noProof/>
              </w:rPr>
            </w:pPr>
            <w:r w:rsidRPr="00A36E7D">
              <w:rPr>
                <w:rFonts w:ascii="Franklin Gothic Demi" w:eastAsia="Calibri" w:hAnsi="Franklin Gothic Demi" w:cs="Arial"/>
                <w:noProof/>
              </w:rPr>
              <w:t>21,847</w:t>
            </w:r>
          </w:p>
        </w:tc>
      </w:tr>
      <w:tr w:rsidR="008634D8" w:rsidTr="000B71F4">
        <w:tc>
          <w:tcPr>
            <w:tcW w:w="5125" w:type="dxa"/>
          </w:tcPr>
          <w:p w:rsidR="008634D8" w:rsidRPr="00A36E7D" w:rsidRDefault="008634D8" w:rsidP="000B71F4">
            <w:pPr>
              <w:pStyle w:val="MediumGrid21"/>
              <w:rPr>
                <w:rFonts w:ascii="Franklin Gothic Demi" w:eastAsia="Calibri" w:hAnsi="Franklin Gothic Demi" w:cs="Arial"/>
                <w:noProof/>
              </w:rPr>
            </w:pPr>
          </w:p>
          <w:p w:rsidR="008634D8" w:rsidRPr="00A36E7D" w:rsidRDefault="008634D8" w:rsidP="000B71F4">
            <w:pPr>
              <w:pStyle w:val="MediumGrid21"/>
              <w:rPr>
                <w:rFonts w:ascii="Franklin Gothic Demi" w:eastAsia="Calibri" w:hAnsi="Franklin Gothic Demi" w:cs="Arial"/>
                <w:noProof/>
              </w:rPr>
            </w:pPr>
            <w:r w:rsidRPr="00A36E7D">
              <w:rPr>
                <w:rFonts w:ascii="Franklin Gothic Demi" w:eastAsia="Calibri" w:hAnsi="Franklin Gothic Demi" w:cs="Arial"/>
                <w:noProof/>
              </w:rPr>
              <w:t>During National Origins Act of 1929</w:t>
            </w:r>
          </w:p>
          <w:p w:rsidR="008634D8" w:rsidRPr="00A36E7D" w:rsidRDefault="008634D8" w:rsidP="000B71F4">
            <w:pPr>
              <w:pStyle w:val="MediumGrid21"/>
              <w:rPr>
                <w:rFonts w:ascii="Franklin Gothic Demi" w:eastAsia="Calibri" w:hAnsi="Franklin Gothic Demi" w:cs="Arial"/>
                <w:noProof/>
              </w:rPr>
            </w:pPr>
          </w:p>
        </w:tc>
        <w:tc>
          <w:tcPr>
            <w:tcW w:w="2160" w:type="dxa"/>
          </w:tcPr>
          <w:p w:rsidR="008634D8" w:rsidRPr="00A36E7D" w:rsidRDefault="008634D8" w:rsidP="000B71F4">
            <w:pPr>
              <w:pStyle w:val="MediumGrid21"/>
              <w:jc w:val="center"/>
              <w:rPr>
                <w:rFonts w:ascii="Franklin Gothic Demi" w:eastAsia="Calibri" w:hAnsi="Franklin Gothic Demi" w:cs="Arial"/>
                <w:noProof/>
              </w:rPr>
            </w:pPr>
          </w:p>
          <w:p w:rsidR="008634D8" w:rsidRPr="00A36E7D" w:rsidRDefault="008634D8" w:rsidP="000B71F4">
            <w:pPr>
              <w:pStyle w:val="MediumGrid21"/>
              <w:jc w:val="center"/>
              <w:rPr>
                <w:rFonts w:ascii="Franklin Gothic Demi" w:eastAsia="Calibri" w:hAnsi="Franklin Gothic Demi" w:cs="Arial"/>
                <w:noProof/>
              </w:rPr>
            </w:pPr>
            <w:r w:rsidRPr="00A36E7D">
              <w:rPr>
                <w:rFonts w:ascii="Franklin Gothic Demi" w:eastAsia="Calibri" w:hAnsi="Franklin Gothic Demi" w:cs="Arial"/>
                <w:noProof/>
              </w:rPr>
              <w:t>132,323</w:t>
            </w:r>
          </w:p>
        </w:tc>
        <w:tc>
          <w:tcPr>
            <w:tcW w:w="2065" w:type="dxa"/>
          </w:tcPr>
          <w:p w:rsidR="008634D8" w:rsidRPr="00A36E7D" w:rsidRDefault="008634D8" w:rsidP="000B71F4">
            <w:pPr>
              <w:pStyle w:val="MediumGrid21"/>
              <w:jc w:val="center"/>
              <w:rPr>
                <w:rFonts w:ascii="Franklin Gothic Demi" w:eastAsia="Calibri" w:hAnsi="Franklin Gothic Demi" w:cs="Arial"/>
                <w:noProof/>
              </w:rPr>
            </w:pPr>
          </w:p>
          <w:p w:rsidR="008634D8" w:rsidRPr="00A36E7D" w:rsidRDefault="008634D8" w:rsidP="000B71F4">
            <w:pPr>
              <w:pStyle w:val="MediumGrid21"/>
              <w:jc w:val="center"/>
              <w:rPr>
                <w:rFonts w:ascii="Franklin Gothic Demi" w:eastAsia="Calibri" w:hAnsi="Franklin Gothic Demi" w:cs="Arial"/>
                <w:noProof/>
              </w:rPr>
            </w:pPr>
            <w:r w:rsidRPr="00A36E7D">
              <w:rPr>
                <w:rFonts w:ascii="Franklin Gothic Demi" w:eastAsia="Calibri" w:hAnsi="Franklin Gothic Demi" w:cs="Arial"/>
                <w:noProof/>
              </w:rPr>
              <w:t>20,251</w:t>
            </w:r>
          </w:p>
        </w:tc>
      </w:tr>
    </w:tbl>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r>
        <w:rPr>
          <w:rFonts w:ascii="Arial" w:eastAsia="Calibri" w:hAnsi="Arial" w:cs="Arial"/>
          <w:noProof/>
          <w:sz w:val="22"/>
          <w:szCs w:val="22"/>
        </w:rPr>
        <w:t>Source: Historical Statistics of the United States, included in NY State U.S. History and Government Regents Exam.</w:t>
      </w: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w:eastAsia="Calibri" w:hAnsi="Arial" w:cs="Arial"/>
          <w:noProof/>
          <w:sz w:val="22"/>
          <w:szCs w:val="22"/>
        </w:rPr>
      </w:pPr>
    </w:p>
    <w:p w:rsidR="008634D8" w:rsidRDefault="008634D8" w:rsidP="008634D8">
      <w:pPr>
        <w:pStyle w:val="MediumGrid21"/>
        <w:rPr>
          <w:rFonts w:ascii="Arial Black" w:eastAsia="Calibri" w:hAnsi="Arial Black" w:cs="Arial"/>
          <w:noProof/>
          <w:sz w:val="22"/>
          <w:szCs w:val="22"/>
          <w:lang w:val="fr-FR"/>
        </w:rPr>
      </w:pPr>
    </w:p>
    <w:p w:rsidR="008634D8" w:rsidRPr="00A36E7D" w:rsidRDefault="008634D8" w:rsidP="008634D8">
      <w:pPr>
        <w:pStyle w:val="MediumGrid21"/>
        <w:rPr>
          <w:rFonts w:ascii="Arial Black" w:eastAsia="Calibri" w:hAnsi="Arial Black" w:cs="Arial"/>
          <w:noProof/>
          <w:sz w:val="28"/>
          <w:szCs w:val="28"/>
          <w:lang w:val="fr-FR"/>
        </w:rPr>
      </w:pPr>
      <w:r w:rsidRPr="00A36E7D">
        <w:rPr>
          <w:rFonts w:ascii="Arial Black" w:eastAsia="Calibri" w:hAnsi="Arial Black" w:cs="Arial"/>
          <w:noProof/>
          <w:sz w:val="28"/>
          <w:szCs w:val="28"/>
          <w:lang w:val="fr-FR"/>
        </w:rPr>
        <w:t>Document C: Secondary source on Immigration Quota Laws</w:t>
      </w:r>
    </w:p>
    <w:p w:rsidR="008634D8" w:rsidRPr="00A36E7D" w:rsidRDefault="008634D8" w:rsidP="008634D8">
      <w:pPr>
        <w:pStyle w:val="NormalWeb"/>
        <w:spacing w:line="276" w:lineRule="auto"/>
        <w:ind w:right="1440"/>
        <w:rPr>
          <w:sz w:val="28"/>
          <w:szCs w:val="28"/>
        </w:rPr>
      </w:pPr>
      <w:r w:rsidRPr="00A36E7D">
        <w:rPr>
          <w:sz w:val="28"/>
          <w:szCs w:val="28"/>
        </w:rPr>
        <w:t>Immigration to the United States began to rebound following the conclusion of World War I. Among those leading the resurgence were refugees from the Russian Revolution, the Armenian genocide, and the collapse of the Italian economy. . . .</w:t>
      </w:r>
    </w:p>
    <w:p w:rsidR="008634D8" w:rsidRPr="00A36E7D" w:rsidRDefault="008634D8" w:rsidP="008634D8">
      <w:pPr>
        <w:pStyle w:val="NormalWeb"/>
        <w:spacing w:line="276" w:lineRule="auto"/>
        <w:ind w:right="1440"/>
        <w:rPr>
          <w:sz w:val="28"/>
          <w:szCs w:val="28"/>
        </w:rPr>
      </w:pPr>
      <w:r w:rsidRPr="00A36E7D">
        <w:rPr>
          <w:sz w:val="28"/>
          <w:szCs w:val="28"/>
        </w:rPr>
        <w:t xml:space="preserve">The Emergency Quota Act of 1921 established the nation’s first numerical limits on the number of immigrants who could enter the United States, set at 3% of the population of immigrants in the U.S. from each country. The Immigration Act of 1924, also known as the National Origins Act, made the country-by-country quota limits stricter and permanent. …. The final quota figures were based on the </w:t>
      </w:r>
      <w:r w:rsidRPr="00A36E7D">
        <w:rPr>
          <w:sz w:val="28"/>
          <w:szCs w:val="28"/>
          <w:u w:val="single"/>
        </w:rPr>
        <w:t>ratio</w:t>
      </w:r>
      <w:r w:rsidRPr="00A36E7D">
        <w:rPr>
          <w:sz w:val="28"/>
          <w:szCs w:val="28"/>
        </w:rPr>
        <w:t xml:space="preserve"> (relative amounts, or percentages) of different ethnic groups existing in America in 1890, before the second big wave of immigration by southern and eastern Europeans.</w:t>
      </w:r>
    </w:p>
    <w:p w:rsidR="008634D8" w:rsidRDefault="008634D8" w:rsidP="008634D8">
      <w:pPr>
        <w:pStyle w:val="Heading1"/>
        <w:spacing w:before="0" w:beforeAutospacing="0" w:after="0" w:afterAutospacing="0"/>
        <w:rPr>
          <w:rFonts w:ascii="Arial" w:hAnsi="Arial" w:cs="Arial"/>
          <w:b w:val="0"/>
          <w:sz w:val="23"/>
          <w:szCs w:val="23"/>
        </w:rPr>
      </w:pPr>
    </w:p>
    <w:p w:rsidR="008634D8" w:rsidRPr="00DB2BD6" w:rsidRDefault="008634D8" w:rsidP="008634D8">
      <w:pPr>
        <w:pStyle w:val="Heading1"/>
        <w:spacing w:before="0" w:beforeAutospacing="0" w:after="0" w:afterAutospacing="0"/>
        <w:rPr>
          <w:rFonts w:ascii="Arial" w:hAnsi="Arial" w:cs="Arial"/>
          <w:b w:val="0"/>
          <w:sz w:val="23"/>
          <w:szCs w:val="23"/>
        </w:rPr>
      </w:pPr>
      <w:r w:rsidRPr="00DB2BD6">
        <w:rPr>
          <w:rFonts w:ascii="Arial" w:hAnsi="Arial" w:cs="Arial"/>
          <w:b w:val="0"/>
          <w:sz w:val="23"/>
          <w:szCs w:val="23"/>
        </w:rPr>
        <w:t xml:space="preserve">Source:  </w:t>
      </w:r>
      <w:r>
        <w:rPr>
          <w:rFonts w:ascii="Arial" w:hAnsi="Arial" w:cs="Arial"/>
          <w:b w:val="0"/>
          <w:sz w:val="23"/>
          <w:szCs w:val="23"/>
        </w:rPr>
        <w:t>Adapted from a s</w:t>
      </w:r>
      <w:r w:rsidRPr="00DB2BD6">
        <w:rPr>
          <w:rFonts w:ascii="Arial" w:hAnsi="Arial" w:cs="Arial"/>
          <w:b w:val="0"/>
          <w:sz w:val="23"/>
          <w:szCs w:val="23"/>
        </w:rPr>
        <w:t>econdary source summarizing the end of open immigration. National Park Service: Ellis Island National Monument, “Closing the Door on Immigration.” https://www.nps.gov/articles/closing-the-door-on-immigration.htm</w:t>
      </w:r>
    </w:p>
    <w:p w:rsidR="008634D8" w:rsidRDefault="008634D8" w:rsidP="008634D8">
      <w:pPr>
        <w:pStyle w:val="MediumGrid21"/>
        <w:rPr>
          <w:rFonts w:ascii="Arial Narrow" w:eastAsia="Calibri" w:hAnsi="Arial Narrow" w:cs="Arial"/>
          <w:sz w:val="22"/>
          <w:szCs w:val="22"/>
          <w:u w:val="single"/>
        </w:rPr>
      </w:pPr>
    </w:p>
    <w:p w:rsidR="008634D8" w:rsidRPr="001E5F00" w:rsidRDefault="008634D8" w:rsidP="008634D8">
      <w:pPr>
        <w:pStyle w:val="MediumGrid21"/>
        <w:pBdr>
          <w:top w:val="single" w:sz="4" w:space="1" w:color="auto"/>
          <w:left w:val="single" w:sz="4" w:space="4" w:color="auto"/>
          <w:bottom w:val="single" w:sz="4" w:space="1" w:color="auto"/>
          <w:right w:val="single" w:sz="4" w:space="4" w:color="auto"/>
        </w:pBdr>
        <w:rPr>
          <w:rFonts w:ascii="Arial Narrow" w:eastAsia="Calibri" w:hAnsi="Arial Narrow" w:cs="Arial"/>
        </w:rPr>
      </w:pPr>
      <w:r w:rsidRPr="001E5F00">
        <w:rPr>
          <w:rFonts w:ascii="Arial Narrow" w:eastAsia="Calibri" w:hAnsi="Arial Narrow" w:cs="Arial"/>
          <w:u w:val="single"/>
        </w:rPr>
        <w:t>Quota</w:t>
      </w:r>
      <w:r w:rsidRPr="001E5F00">
        <w:rPr>
          <w:rFonts w:ascii="Arial Narrow" w:eastAsia="Calibri" w:hAnsi="Arial Narrow" w:cs="Arial"/>
        </w:rPr>
        <w:t xml:space="preserve"> = a limit set on the number of people or things allowed (in this case, a maximum number of immigrants per country)</w:t>
      </w: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r>
        <w:rPr>
          <w:rFonts w:ascii="Arial Black" w:eastAsia="Calibri" w:hAnsi="Arial Black" w:cs="Arial"/>
          <w:b/>
          <w:sz w:val="22"/>
          <w:szCs w:val="22"/>
        </w:rPr>
        <w:t>Document D: “Close the Gate” political cartoon</w:t>
      </w:r>
    </w:p>
    <w:p w:rsidR="008634D8" w:rsidRDefault="008634D8" w:rsidP="008634D8">
      <w:pPr>
        <w:pStyle w:val="MediumGrid21"/>
        <w:rPr>
          <w:rFonts w:ascii="Arial Black" w:eastAsia="Calibri" w:hAnsi="Arial Black" w:cs="Arial"/>
          <w:b/>
          <w:sz w:val="22"/>
          <w:szCs w:val="22"/>
        </w:rPr>
      </w:pPr>
    </w:p>
    <w:p w:rsidR="008634D8" w:rsidRDefault="008634D8" w:rsidP="008634D8">
      <w:pPr>
        <w:pStyle w:val="MediumGrid21"/>
        <w:rPr>
          <w:rFonts w:ascii="Arial Black" w:eastAsia="Calibri" w:hAnsi="Arial Black" w:cs="Arial"/>
          <w:b/>
          <w:sz w:val="22"/>
          <w:szCs w:val="22"/>
        </w:rPr>
      </w:pPr>
      <w:r>
        <w:rPr>
          <w:rFonts w:ascii="Arial Black" w:eastAsia="Calibri" w:hAnsi="Arial Black" w:cs="Arial"/>
          <w:b/>
          <w:noProof/>
          <w:sz w:val="22"/>
          <w:szCs w:val="22"/>
        </w:rPr>
        <w:drawing>
          <wp:inline distT="0" distB="0" distL="0" distR="0" wp14:anchorId="30352DFB" wp14:editId="0331CBFB">
            <wp:extent cx="5937885" cy="5486400"/>
            <wp:effectExtent l="0" t="0" r="0" b="0"/>
            <wp:docPr id="53" name="Picture 53" descr="Z:\Revision 2017\Unit 7\Close the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evision 2017\Unit 7\Close the ga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5486400"/>
                    </a:xfrm>
                    <a:prstGeom prst="rect">
                      <a:avLst/>
                    </a:prstGeom>
                    <a:noFill/>
                    <a:ln>
                      <a:noFill/>
                    </a:ln>
                  </pic:spPr>
                </pic:pic>
              </a:graphicData>
            </a:graphic>
          </wp:inline>
        </w:drawing>
      </w:r>
    </w:p>
    <w:p w:rsidR="008634D8" w:rsidRDefault="008634D8" w:rsidP="008634D8">
      <w:pPr>
        <w:pStyle w:val="MediumGrid21"/>
        <w:rPr>
          <w:rFonts w:ascii="Arial" w:eastAsia="Calibri" w:hAnsi="Arial" w:cs="Arial"/>
          <w:i/>
          <w:sz w:val="22"/>
          <w:szCs w:val="22"/>
        </w:rPr>
      </w:pPr>
    </w:p>
    <w:p w:rsidR="008634D8" w:rsidRPr="0096228E" w:rsidRDefault="008634D8" w:rsidP="008634D8">
      <w:pPr>
        <w:pStyle w:val="MediumGrid21"/>
        <w:rPr>
          <w:rFonts w:ascii="Arial" w:eastAsia="Calibri" w:hAnsi="Arial" w:cs="Arial"/>
          <w:sz w:val="22"/>
          <w:szCs w:val="22"/>
        </w:rPr>
      </w:pPr>
      <w:r w:rsidRPr="0096228E">
        <w:rPr>
          <w:rFonts w:ascii="Arial" w:eastAsia="Calibri" w:hAnsi="Arial" w:cs="Arial"/>
          <w:sz w:val="22"/>
          <w:szCs w:val="22"/>
        </w:rPr>
        <w:t xml:space="preserve">Source:  Editorial Cartoon by Orr, </w:t>
      </w:r>
      <w:r>
        <w:rPr>
          <w:rFonts w:ascii="Arial" w:eastAsia="Calibri" w:hAnsi="Arial" w:cs="Arial"/>
          <w:sz w:val="22"/>
          <w:szCs w:val="22"/>
        </w:rPr>
        <w:t>“</w:t>
      </w:r>
      <w:r w:rsidRPr="0096228E">
        <w:rPr>
          <w:rFonts w:ascii="Arial" w:eastAsia="Calibri" w:hAnsi="Arial" w:cs="Arial"/>
          <w:i/>
          <w:sz w:val="22"/>
          <w:szCs w:val="22"/>
        </w:rPr>
        <w:t>Close the Gate</w:t>
      </w:r>
      <w:r w:rsidRPr="0096228E">
        <w:rPr>
          <w:rFonts w:ascii="Arial" w:eastAsia="Calibri" w:hAnsi="Arial" w:cs="Arial"/>
          <w:sz w:val="22"/>
          <w:szCs w:val="22"/>
        </w:rPr>
        <w:t>.</w:t>
      </w:r>
      <w:r>
        <w:rPr>
          <w:rFonts w:ascii="Arial" w:eastAsia="Calibri" w:hAnsi="Arial" w:cs="Arial"/>
          <w:sz w:val="22"/>
          <w:szCs w:val="22"/>
        </w:rPr>
        <w:t>”</w:t>
      </w:r>
      <w:r w:rsidRPr="0096228E">
        <w:rPr>
          <w:rFonts w:ascii="Arial" w:eastAsia="Calibri" w:hAnsi="Arial" w:cs="Arial"/>
          <w:sz w:val="22"/>
          <w:szCs w:val="22"/>
        </w:rPr>
        <w:t xml:space="preserve"> Originally published in the </w:t>
      </w:r>
      <w:r w:rsidRPr="0096228E">
        <w:rPr>
          <w:rFonts w:ascii="Arial" w:eastAsia="Calibri" w:hAnsi="Arial" w:cs="Arial"/>
          <w:i/>
          <w:sz w:val="22"/>
          <w:szCs w:val="22"/>
        </w:rPr>
        <w:t>Chicago Tribune</w:t>
      </w:r>
      <w:r w:rsidRPr="0096228E">
        <w:rPr>
          <w:rFonts w:ascii="Arial" w:eastAsia="Calibri" w:hAnsi="Arial" w:cs="Arial"/>
          <w:sz w:val="22"/>
          <w:szCs w:val="22"/>
        </w:rPr>
        <w:t xml:space="preserve">, republished in </w:t>
      </w:r>
      <w:r w:rsidRPr="0096228E">
        <w:rPr>
          <w:rFonts w:ascii="Arial" w:eastAsia="Calibri" w:hAnsi="Arial" w:cs="Arial"/>
          <w:i/>
          <w:sz w:val="22"/>
          <w:szCs w:val="22"/>
        </w:rPr>
        <w:t>The Literary Digest</w:t>
      </w:r>
      <w:r w:rsidRPr="0096228E">
        <w:rPr>
          <w:rFonts w:ascii="Arial" w:eastAsia="Calibri" w:hAnsi="Arial" w:cs="Arial"/>
          <w:sz w:val="22"/>
          <w:szCs w:val="22"/>
        </w:rPr>
        <w:t xml:space="preserve"> July 5, 1919. </w:t>
      </w:r>
    </w:p>
    <w:p w:rsidR="008634D8" w:rsidRPr="0096228E" w:rsidRDefault="008634D8" w:rsidP="008634D8">
      <w:pPr>
        <w:pStyle w:val="MediumGrid21"/>
        <w:rPr>
          <w:rFonts w:ascii="Arial" w:eastAsia="Calibri" w:hAnsi="Arial" w:cs="Arial"/>
          <w:sz w:val="22"/>
          <w:szCs w:val="22"/>
        </w:rPr>
      </w:pPr>
    </w:p>
    <w:p w:rsidR="008634D8" w:rsidRPr="00A662DF"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Pr="008846B2" w:rsidRDefault="008634D8" w:rsidP="008634D8">
      <w:pPr>
        <w:pStyle w:val="MediumGrid21"/>
        <w:rPr>
          <w:rFonts w:ascii="Arial Black" w:eastAsia="Calibri" w:hAnsi="Arial Black" w:cs="Arial"/>
        </w:rPr>
      </w:pPr>
      <w:r w:rsidRPr="008846B2">
        <w:rPr>
          <w:rFonts w:ascii="Arial Black" w:eastAsia="Calibri" w:hAnsi="Arial Black" w:cs="Arial"/>
        </w:rPr>
        <w:t>Document E:  The Pseudoscience of Eugenics</w:t>
      </w: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r w:rsidRPr="004620AB">
        <w:rPr>
          <w:rFonts w:ascii="Arial" w:eastAsia="Calibri" w:hAnsi="Arial" w:cs="Arial"/>
          <w:b/>
          <w:sz w:val="22"/>
          <w:szCs w:val="22"/>
        </w:rPr>
        <w:t>Introductory note:</w:t>
      </w:r>
      <w:r>
        <w:rPr>
          <w:rFonts w:ascii="Arial" w:eastAsia="Calibri" w:hAnsi="Arial" w:cs="Arial"/>
          <w:sz w:val="22"/>
          <w:szCs w:val="22"/>
        </w:rPr>
        <w:t xml:space="preserve"> Starting in the 1890s, professors from Harvard University and other prestigious American institutions embraced the </w:t>
      </w:r>
      <w:r w:rsidRPr="00A36E7D">
        <w:rPr>
          <w:rFonts w:ascii="Arial" w:eastAsia="Calibri" w:hAnsi="Arial" w:cs="Arial"/>
          <w:sz w:val="22"/>
          <w:szCs w:val="22"/>
          <w:u w:val="single"/>
        </w:rPr>
        <w:t>pseudoscience</w:t>
      </w:r>
      <w:r>
        <w:rPr>
          <w:rFonts w:ascii="Arial" w:eastAsia="Calibri" w:hAnsi="Arial" w:cs="Arial"/>
          <w:sz w:val="22"/>
          <w:szCs w:val="22"/>
        </w:rPr>
        <w:t xml:space="preserve"> (fake science) of Eugenics.  They believed in the superiority of a northern and western European “Nordic race” and thought their ideas were an extension of Darwin’s theory of the survival of the fittest. They conducted studies, now known to be faulty, that showed non “Nordic” people to be more prone to criminality, low intelligence and to be a burden on society.  Even though they looked backwards to an idealized America and held racist ideas, they counted themselves as modern scientists and Progressives attempting to perfect the American people through science.  </w:t>
      </w: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r>
        <w:rPr>
          <w:rFonts w:ascii="Arial" w:eastAsia="Calibri" w:hAnsi="Arial" w:cs="Arial"/>
          <w:sz w:val="22"/>
          <w:szCs w:val="22"/>
        </w:rPr>
        <w:t xml:space="preserve">While not every American lawmaker agreed that peoples’ potential was determined by their ethnic origins, the two Congressional commissions that studied the issue provided Nativists with eugenic arguments and other evidence they used to pass these laws by a large margin.  </w:t>
      </w: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spacing w:line="360" w:lineRule="auto"/>
        <w:ind w:right="1710"/>
        <w:rPr>
          <w:rFonts w:ascii="Arial" w:hAnsi="Arial" w:cs="Arial"/>
          <w:sz w:val="28"/>
          <w:szCs w:val="28"/>
        </w:rPr>
      </w:pPr>
      <w:r w:rsidRPr="004620AB">
        <w:rPr>
          <w:rFonts w:ascii="Arial" w:hAnsi="Arial" w:cs="Arial"/>
          <w:sz w:val="28"/>
          <w:szCs w:val="28"/>
        </w:rPr>
        <w:t xml:space="preserve">The matter of social and cultural assimilation of immigrants has just come to an </w:t>
      </w:r>
      <w:r w:rsidRPr="008846B2">
        <w:rPr>
          <w:rFonts w:ascii="Arial" w:hAnsi="Arial" w:cs="Arial"/>
          <w:sz w:val="28"/>
          <w:szCs w:val="28"/>
          <w:u w:val="single"/>
        </w:rPr>
        <w:t>acute</w:t>
      </w:r>
      <w:r w:rsidRPr="004620AB">
        <w:rPr>
          <w:rFonts w:ascii="Arial" w:hAnsi="Arial" w:cs="Arial"/>
          <w:sz w:val="28"/>
          <w:szCs w:val="28"/>
        </w:rPr>
        <w:t xml:space="preserve"> </w:t>
      </w:r>
      <w:r>
        <w:rPr>
          <w:rFonts w:ascii="Arial" w:hAnsi="Arial" w:cs="Arial"/>
          <w:sz w:val="28"/>
          <w:szCs w:val="28"/>
        </w:rPr>
        <w:t xml:space="preserve">(crisis) </w:t>
      </w:r>
      <w:r w:rsidRPr="004620AB">
        <w:rPr>
          <w:rFonts w:ascii="Arial" w:hAnsi="Arial" w:cs="Arial"/>
          <w:sz w:val="28"/>
          <w:szCs w:val="28"/>
        </w:rPr>
        <w:t xml:space="preserve">state in the United States. The formation of isolated </w:t>
      </w:r>
      <w:r w:rsidRPr="00A36E7D">
        <w:rPr>
          <w:rFonts w:ascii="Arial" w:hAnsi="Arial" w:cs="Arial"/>
          <w:sz w:val="28"/>
          <w:szCs w:val="28"/>
          <w:u w:val="single"/>
        </w:rPr>
        <w:t>alien</w:t>
      </w:r>
      <w:r>
        <w:rPr>
          <w:rFonts w:ascii="Arial" w:hAnsi="Arial" w:cs="Arial"/>
          <w:sz w:val="28"/>
          <w:szCs w:val="28"/>
        </w:rPr>
        <w:t xml:space="preserve"> (foreign)</w:t>
      </w:r>
      <w:r w:rsidRPr="004620AB">
        <w:rPr>
          <w:rFonts w:ascii="Arial" w:hAnsi="Arial" w:cs="Arial"/>
          <w:sz w:val="28"/>
          <w:szCs w:val="28"/>
        </w:rPr>
        <w:t xml:space="preserve"> centers, which maintain their alien languages and cultures, is a dangerous thing for the American people. . . .</w:t>
      </w:r>
    </w:p>
    <w:p w:rsidR="008634D8" w:rsidRPr="004620AB" w:rsidRDefault="008634D8" w:rsidP="008634D8">
      <w:pPr>
        <w:spacing w:line="360" w:lineRule="auto"/>
        <w:ind w:right="1710"/>
        <w:rPr>
          <w:rFonts w:ascii="Arial" w:hAnsi="Arial" w:cs="Arial"/>
          <w:sz w:val="28"/>
          <w:szCs w:val="28"/>
        </w:rPr>
      </w:pPr>
    </w:p>
    <w:p w:rsidR="008634D8" w:rsidRPr="004620AB" w:rsidRDefault="008634D8" w:rsidP="008634D8">
      <w:pPr>
        <w:spacing w:line="360" w:lineRule="auto"/>
        <w:ind w:right="1710"/>
        <w:rPr>
          <w:rFonts w:ascii="Arial" w:hAnsi="Arial" w:cs="Arial"/>
          <w:sz w:val="28"/>
          <w:szCs w:val="28"/>
        </w:rPr>
      </w:pPr>
      <w:r w:rsidRPr="004620AB">
        <w:rPr>
          <w:rFonts w:ascii="Arial" w:hAnsi="Arial" w:cs="Arial"/>
          <w:sz w:val="28"/>
          <w:szCs w:val="28"/>
        </w:rPr>
        <w:t>If the American Nation decides that it is still unmade as a people, then it might as well throw open the doors and admit all comers, but if it decides that we have national ideals worth saving, not only in national tradition and individual quality, but also racial ingredients, the Nation must exercise stricter control over immigration. This is a critical</w:t>
      </w:r>
      <w:r>
        <w:rPr>
          <w:rFonts w:ascii="Arial" w:hAnsi="Arial" w:cs="Arial"/>
          <w:sz w:val="28"/>
          <w:szCs w:val="28"/>
        </w:rPr>
        <w:t xml:space="preserve"> period in American history. We</w:t>
      </w:r>
      <w:r w:rsidRPr="004620AB">
        <w:rPr>
          <w:rFonts w:ascii="Arial" w:hAnsi="Arial" w:cs="Arial"/>
          <w:sz w:val="28"/>
          <w:szCs w:val="28"/>
        </w:rPr>
        <w:t xml:space="preserve"> can continue to be American, to recruit to and develop our racial qualities, or we can allow ourselves to be supplanted by other racial stocks.</w:t>
      </w: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rPr>
          <w:rFonts w:ascii="Arial" w:hAnsi="Arial" w:cs="Arial"/>
          <w:sz w:val="27"/>
          <w:szCs w:val="27"/>
        </w:rPr>
      </w:pPr>
      <w:r>
        <w:rPr>
          <w:rFonts w:ascii="Arial" w:hAnsi="Arial" w:cs="Arial"/>
          <w:sz w:val="27"/>
          <w:szCs w:val="27"/>
        </w:rPr>
        <w:t xml:space="preserve">Source: Testimony to the US Congress House Committee on Immigration by Dr. Harry H. Laughlin on March 8, 1924.  Laughlin was selected by the House Committee chairman as the “Expert Eugenics Agent” for the Committee on Immigration and Naturalization of the House of Representatives in 1921.  </w:t>
      </w:r>
    </w:p>
    <w:p w:rsidR="008634D8" w:rsidRPr="008846B2" w:rsidRDefault="008634D8" w:rsidP="008634D8">
      <w:pPr>
        <w:rPr>
          <w:rFonts w:ascii="Arial Black" w:hAnsi="Arial Black" w:cs="Arial"/>
        </w:rPr>
      </w:pPr>
      <w:r w:rsidRPr="008846B2">
        <w:rPr>
          <w:rFonts w:ascii="Arial Black" w:hAnsi="Arial Black" w:cs="Arial"/>
        </w:rPr>
        <w:t>Document F: Labor competition</w:t>
      </w:r>
    </w:p>
    <w:p w:rsidR="008634D8" w:rsidRDefault="008634D8" w:rsidP="008634D8">
      <w:pPr>
        <w:rPr>
          <w:rFonts w:ascii="Arial" w:hAnsi="Arial" w:cs="Arial"/>
          <w:sz w:val="21"/>
          <w:szCs w:val="21"/>
        </w:rPr>
      </w:pPr>
    </w:p>
    <w:p w:rsidR="008634D8" w:rsidRPr="008846B2" w:rsidRDefault="008634D8" w:rsidP="008634D8">
      <w:pPr>
        <w:pStyle w:val="NormalWeb"/>
        <w:spacing w:line="360" w:lineRule="auto"/>
        <w:ind w:right="1710"/>
        <w:rPr>
          <w:rFonts w:ascii="Arial" w:hAnsi="Arial" w:cs="Arial"/>
          <w:sz w:val="28"/>
          <w:szCs w:val="28"/>
        </w:rPr>
      </w:pPr>
      <w:r w:rsidRPr="008846B2">
        <w:rPr>
          <w:rFonts w:ascii="Arial" w:hAnsi="Arial" w:cs="Arial"/>
          <w:sz w:val="28"/>
          <w:szCs w:val="28"/>
        </w:rPr>
        <w:t xml:space="preserve">If you want to protect these men, protect them by keeping out those who work for starvation wages and spread their dangerous </w:t>
      </w:r>
      <w:r w:rsidRPr="00DB2BD6">
        <w:rPr>
          <w:rFonts w:ascii="Arial" w:hAnsi="Arial" w:cs="Arial"/>
          <w:sz w:val="28"/>
          <w:szCs w:val="28"/>
          <w:u w:val="single"/>
        </w:rPr>
        <w:t>doctrines</w:t>
      </w:r>
      <w:r w:rsidRPr="00DB2BD6">
        <w:rPr>
          <w:rFonts w:ascii="Arial" w:hAnsi="Arial" w:cs="Arial"/>
          <w:sz w:val="28"/>
          <w:szCs w:val="28"/>
        </w:rPr>
        <w:t xml:space="preserve"> (ideas) </w:t>
      </w:r>
      <w:r w:rsidRPr="008846B2">
        <w:rPr>
          <w:rFonts w:ascii="Arial" w:hAnsi="Arial" w:cs="Arial"/>
          <w:sz w:val="28"/>
          <w:szCs w:val="28"/>
        </w:rPr>
        <w:t xml:space="preserve">around the </w:t>
      </w:r>
      <w:r w:rsidRPr="00DB2BD6">
        <w:rPr>
          <w:rFonts w:ascii="Arial" w:hAnsi="Arial" w:cs="Arial"/>
          <w:sz w:val="28"/>
          <w:szCs w:val="28"/>
          <w:u w:val="single"/>
        </w:rPr>
        <w:t>industrial establishments</w:t>
      </w:r>
      <w:r w:rsidRPr="008846B2">
        <w:rPr>
          <w:rFonts w:ascii="Arial" w:hAnsi="Arial" w:cs="Arial"/>
          <w:sz w:val="28"/>
          <w:szCs w:val="28"/>
        </w:rPr>
        <w:t xml:space="preserve"> </w:t>
      </w:r>
      <w:r>
        <w:rPr>
          <w:rFonts w:ascii="Arial" w:hAnsi="Arial" w:cs="Arial"/>
          <w:sz w:val="28"/>
          <w:szCs w:val="28"/>
        </w:rPr>
        <w:t xml:space="preserve">(factories) </w:t>
      </w:r>
      <w:r w:rsidRPr="008846B2">
        <w:rPr>
          <w:rFonts w:ascii="Arial" w:hAnsi="Arial" w:cs="Arial"/>
          <w:sz w:val="28"/>
          <w:szCs w:val="28"/>
        </w:rPr>
        <w:t>of our country, and take the places of our men, and get money that ought to be going into the pockets of the loyal wage earners of America.</w:t>
      </w:r>
    </w:p>
    <w:p w:rsidR="008634D8" w:rsidRPr="008846B2" w:rsidRDefault="008634D8" w:rsidP="008634D8">
      <w:pPr>
        <w:pStyle w:val="NormalWeb"/>
        <w:spacing w:line="360" w:lineRule="auto"/>
        <w:ind w:right="1710"/>
        <w:rPr>
          <w:rFonts w:ascii="Arial" w:hAnsi="Arial" w:cs="Arial"/>
          <w:sz w:val="28"/>
          <w:szCs w:val="28"/>
        </w:rPr>
      </w:pPr>
      <w:r w:rsidRPr="008846B2">
        <w:rPr>
          <w:rFonts w:ascii="Arial" w:hAnsi="Arial" w:cs="Arial"/>
          <w:sz w:val="28"/>
          <w:szCs w:val="28"/>
        </w:rPr>
        <w:t>…. You are permitting people to come over here who never become citizens of this country. They go into our industrial establishments and take the places that should be filled by American workingmen. They get the places and American workingmen are walking the streets idle and hungry. Senators, the time has come to stop this thing. We are seeking to keep these people out.</w:t>
      </w:r>
    </w:p>
    <w:p w:rsidR="008634D8" w:rsidRPr="008846B2" w:rsidRDefault="008634D8" w:rsidP="008634D8">
      <w:pPr>
        <w:pStyle w:val="MediumGrid21"/>
        <w:rPr>
          <w:rFonts w:ascii="Arial" w:hAnsi="Arial" w:cs="Arial"/>
          <w:noProof/>
        </w:rPr>
      </w:pPr>
    </w:p>
    <w:p w:rsidR="008634D8" w:rsidRPr="008846B2" w:rsidRDefault="008634D8" w:rsidP="008634D8">
      <w:pPr>
        <w:pStyle w:val="NormalWeb"/>
        <w:rPr>
          <w:rFonts w:ascii="Arial" w:hAnsi="Arial" w:cs="Arial"/>
        </w:rPr>
      </w:pPr>
      <w:r w:rsidRPr="008846B2">
        <w:rPr>
          <w:rFonts w:ascii="Arial" w:hAnsi="Arial" w:cs="Arial"/>
        </w:rPr>
        <w:t xml:space="preserve">Source:  Democratic Senator from Alabama, </w:t>
      </w:r>
      <w:r>
        <w:rPr>
          <w:rFonts w:ascii="Arial" w:hAnsi="Arial" w:cs="Arial"/>
        </w:rPr>
        <w:t>Thomas J.</w:t>
      </w:r>
      <w:r w:rsidRPr="008846B2">
        <w:rPr>
          <w:rFonts w:ascii="Arial" w:hAnsi="Arial" w:cs="Arial"/>
        </w:rPr>
        <w:t xml:space="preserve"> Heflin made this argument in favor of restricting immigration in a debate in the U.S. Senate that took place on </w:t>
      </w:r>
      <w:r w:rsidRPr="008846B2">
        <w:rPr>
          <w:rFonts w:ascii="Arial" w:hAnsi="Arial" w:cs="Arial"/>
          <w:i/>
          <w:iCs/>
        </w:rPr>
        <w:t>May 2, 1921.</w:t>
      </w: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Pr="008846B2" w:rsidRDefault="008634D8" w:rsidP="008634D8">
      <w:pPr>
        <w:pStyle w:val="MediumGrid21"/>
        <w:rPr>
          <w:rFonts w:ascii="Arial Black" w:eastAsia="Calibri" w:hAnsi="Arial Black" w:cs="Arial"/>
        </w:rPr>
      </w:pPr>
      <w:r w:rsidRPr="008846B2">
        <w:rPr>
          <w:rFonts w:ascii="Arial Black" w:eastAsia="Calibri" w:hAnsi="Arial Black" w:cs="Arial"/>
        </w:rPr>
        <w:t>Document</w:t>
      </w:r>
      <w:r>
        <w:rPr>
          <w:rFonts w:ascii="Arial Black" w:eastAsia="Calibri" w:hAnsi="Arial Black" w:cs="Arial"/>
        </w:rPr>
        <w:t>s</w:t>
      </w:r>
      <w:r w:rsidRPr="008846B2">
        <w:rPr>
          <w:rFonts w:ascii="Arial Black" w:eastAsia="Calibri" w:hAnsi="Arial Black" w:cs="Arial"/>
        </w:rPr>
        <w:t xml:space="preserve"> G</w:t>
      </w:r>
      <w:r>
        <w:rPr>
          <w:rFonts w:ascii="Arial Black" w:eastAsia="Calibri" w:hAnsi="Arial Black" w:cs="Arial"/>
        </w:rPr>
        <w:t>(1&amp;2)</w:t>
      </w:r>
      <w:r w:rsidRPr="008846B2">
        <w:rPr>
          <w:rFonts w:ascii="Arial Black" w:eastAsia="Calibri" w:hAnsi="Arial Black" w:cs="Arial"/>
        </w:rPr>
        <w:t>: The Second Klan</w:t>
      </w: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hAnsi="Arial" w:cs="Arial"/>
        </w:rPr>
      </w:pPr>
      <w:r w:rsidRPr="00013265">
        <w:rPr>
          <w:rFonts w:ascii="Arial" w:eastAsia="Calibri" w:hAnsi="Arial" w:cs="Arial"/>
          <w:b/>
        </w:rPr>
        <w:t>Introductory note:</w:t>
      </w:r>
      <w:r w:rsidRPr="00013265">
        <w:rPr>
          <w:rFonts w:ascii="Arial" w:eastAsia="Calibri" w:hAnsi="Arial" w:cs="Arial"/>
        </w:rPr>
        <w:t xml:space="preserve"> Founded in 1866 as a secret, violent vigilante anti-black organization, the Ku Klux Klan</w:t>
      </w:r>
      <w:r>
        <w:rPr>
          <w:rFonts w:ascii="Arial" w:eastAsia="Calibri" w:hAnsi="Arial" w:cs="Arial"/>
        </w:rPr>
        <w:t xml:space="preserve"> was outlawed in 1871, but</w:t>
      </w:r>
      <w:r w:rsidRPr="00013265">
        <w:rPr>
          <w:rFonts w:ascii="Arial" w:eastAsia="Calibri" w:hAnsi="Arial" w:cs="Arial"/>
        </w:rPr>
        <w:t xml:space="preserve"> </w:t>
      </w:r>
      <w:r>
        <w:rPr>
          <w:rFonts w:ascii="Arial" w:eastAsia="Calibri" w:hAnsi="Arial" w:cs="Arial"/>
        </w:rPr>
        <w:t>was reborn</w:t>
      </w:r>
      <w:r w:rsidRPr="00013265">
        <w:rPr>
          <w:rFonts w:ascii="Arial" w:eastAsia="Calibri" w:hAnsi="Arial" w:cs="Arial"/>
        </w:rPr>
        <w:t xml:space="preserve"> in the 1920s. </w:t>
      </w:r>
      <w:r>
        <w:rPr>
          <w:rFonts w:ascii="Arial" w:hAnsi="Arial" w:cs="Arial"/>
        </w:rPr>
        <w:t>The second</w:t>
      </w:r>
      <w:r w:rsidRPr="00013265">
        <w:rPr>
          <w:rFonts w:ascii="Arial" w:hAnsi="Arial" w:cs="Arial"/>
        </w:rPr>
        <w:t xml:space="preserve"> Klan broadened its message of hate to include Catholics, Jews and foreigners.</w:t>
      </w:r>
      <w:r w:rsidRPr="00013265">
        <w:rPr>
          <w:rFonts w:ascii="Arial" w:eastAsia="Calibri" w:hAnsi="Arial" w:cs="Arial"/>
        </w:rPr>
        <w:t xml:space="preserve"> </w:t>
      </w:r>
      <w:r w:rsidRPr="00013265">
        <w:rPr>
          <w:rFonts w:ascii="Arial" w:hAnsi="Arial" w:cs="Arial"/>
        </w:rPr>
        <w:t xml:space="preserve">Their message struck a chord, and membership in the Klan ballooned in the 1920s. By the middle of the decade, estimates for national membership in this secret organization ranged from three million to as high as eight million Klansmen. </w:t>
      </w:r>
      <w:r>
        <w:rPr>
          <w:rFonts w:ascii="Arial" w:hAnsi="Arial" w:cs="Arial"/>
        </w:rPr>
        <w:t>Nineteen twenties membership included doctors,</w:t>
      </w:r>
      <w:r w:rsidRPr="00013265">
        <w:rPr>
          <w:rFonts w:ascii="Arial" w:hAnsi="Arial" w:cs="Arial"/>
        </w:rPr>
        <w:t xml:space="preserve"> lawyers and ministers </w:t>
      </w:r>
      <w:r>
        <w:rPr>
          <w:rFonts w:ascii="Arial" w:hAnsi="Arial" w:cs="Arial"/>
        </w:rPr>
        <w:t>as</w:t>
      </w:r>
      <w:r w:rsidRPr="00013265">
        <w:rPr>
          <w:rFonts w:ascii="Arial" w:hAnsi="Arial" w:cs="Arial"/>
        </w:rPr>
        <w:t xml:space="preserve"> loyal supporters of the KKK. In Ohio alone their ranks surged to 300,000. Even northeastern states were not immune. In Pennsylvania, membership reached 200,000. The Klan remained a </w:t>
      </w:r>
      <w:r w:rsidRPr="00013265">
        <w:rPr>
          <w:rFonts w:ascii="Arial" w:hAnsi="Arial" w:cs="Arial"/>
          <w:u w:val="single"/>
        </w:rPr>
        <w:t>clandestine</w:t>
      </w:r>
      <w:r w:rsidRPr="00013265">
        <w:rPr>
          <w:rFonts w:ascii="Arial" w:hAnsi="Arial" w:cs="Arial"/>
        </w:rPr>
        <w:t xml:space="preserve"> (secret) society, but it was by no means isolated or marginalized. In the 1920s, the Klan moved in many states to dominate local and state politics.  (adapted from PBS The American Experience)</w:t>
      </w:r>
    </w:p>
    <w:p w:rsidR="008634D8" w:rsidRDefault="008634D8" w:rsidP="008634D8">
      <w:pPr>
        <w:pStyle w:val="MediumGrid21"/>
        <w:rPr>
          <w:rFonts w:ascii="Arial" w:hAnsi="Arial" w:cs="Arial"/>
        </w:rPr>
      </w:pPr>
    </w:p>
    <w:p w:rsidR="008634D8" w:rsidRPr="00547BFF" w:rsidRDefault="008634D8" w:rsidP="008634D8">
      <w:pPr>
        <w:pStyle w:val="MediumGrid21"/>
        <w:rPr>
          <w:rFonts w:ascii="Arial Black" w:hAnsi="Arial Black" w:cs="Arial"/>
          <w:sz w:val="28"/>
          <w:szCs w:val="28"/>
        </w:rPr>
      </w:pPr>
      <w:r w:rsidRPr="00547BFF">
        <w:rPr>
          <w:rFonts w:ascii="Arial Black" w:hAnsi="Arial Black" w:cs="Arial"/>
          <w:sz w:val="28"/>
          <w:szCs w:val="28"/>
        </w:rPr>
        <w:t>Document G1</w:t>
      </w:r>
    </w:p>
    <w:p w:rsidR="008634D8" w:rsidRDefault="008634D8" w:rsidP="008634D8">
      <w:pPr>
        <w:pStyle w:val="MediumGrid21"/>
        <w:rPr>
          <w:rFonts w:ascii="Arial" w:eastAsia="Calibri" w:hAnsi="Arial" w:cs="Arial"/>
          <w:sz w:val="22"/>
          <w:szCs w:val="22"/>
        </w:rPr>
      </w:pPr>
      <w:r>
        <w:rPr>
          <w:rFonts w:ascii="Arial" w:eastAsia="Calibri" w:hAnsi="Arial" w:cs="Arial"/>
          <w:noProof/>
          <w:sz w:val="22"/>
          <w:szCs w:val="22"/>
        </w:rPr>
        <w:lastRenderedPageBreak/>
        <w:drawing>
          <wp:inline distT="0" distB="0" distL="0" distR="0" wp14:anchorId="44431811" wp14:editId="5CFF25BB">
            <wp:extent cx="5943600" cy="4745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KK on parade penn ave 1928 NARA orig_541885_805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745355"/>
                    </a:xfrm>
                    <a:prstGeom prst="rect">
                      <a:avLst/>
                    </a:prstGeom>
                  </pic:spPr>
                </pic:pic>
              </a:graphicData>
            </a:graphic>
          </wp:inline>
        </w:drawing>
      </w: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r>
        <w:rPr>
          <w:rFonts w:ascii="Arial" w:eastAsia="Calibri" w:hAnsi="Arial" w:cs="Arial"/>
          <w:sz w:val="22"/>
          <w:szCs w:val="22"/>
        </w:rPr>
        <w:t xml:space="preserve">Source: </w:t>
      </w:r>
      <w:r>
        <w:t xml:space="preserve">The Ku Klux Klan on parade down Pennsylvania Avenue [Washington, D.C.]; 1928; Records of the U.S. Information Agency, Record Group 306. National Archives Identifier: </w:t>
      </w:r>
      <w:hyperlink r:id="rId36" w:tgtFrame="new" w:history="1">
        <w:r>
          <w:rPr>
            <w:rStyle w:val="Hyperlink"/>
          </w:rPr>
          <w:t>541885</w:t>
        </w:r>
      </w:hyperlink>
    </w:p>
    <w:p w:rsidR="008634D8" w:rsidRDefault="008634D8" w:rsidP="008634D8">
      <w:pPr>
        <w:pStyle w:val="MediumGrid21"/>
        <w:rPr>
          <w:rFonts w:ascii="Arial Black" w:hAnsi="Arial Black"/>
          <w:sz w:val="28"/>
          <w:szCs w:val="28"/>
        </w:rPr>
      </w:pPr>
    </w:p>
    <w:p w:rsidR="008634D8" w:rsidRPr="00547BFF" w:rsidRDefault="008634D8" w:rsidP="008634D8">
      <w:pPr>
        <w:pStyle w:val="MediumGrid21"/>
        <w:rPr>
          <w:rFonts w:ascii="Arial Black" w:hAnsi="Arial Black"/>
          <w:sz w:val="28"/>
          <w:szCs w:val="28"/>
        </w:rPr>
      </w:pPr>
      <w:r w:rsidRPr="00547BFF">
        <w:rPr>
          <w:rFonts w:ascii="Arial Black" w:hAnsi="Arial Black"/>
          <w:sz w:val="28"/>
          <w:szCs w:val="28"/>
        </w:rPr>
        <w:t>Document G2</w:t>
      </w:r>
    </w:p>
    <w:p w:rsidR="008634D8" w:rsidRDefault="008634D8" w:rsidP="008634D8">
      <w:pPr>
        <w:pStyle w:val="MediumGrid21"/>
      </w:pPr>
      <w:r>
        <w:rPr>
          <w:rFonts w:ascii="Arial" w:eastAsia="Calibri" w:hAnsi="Arial" w:cs="Arial"/>
          <w:noProof/>
          <w:sz w:val="22"/>
          <w:szCs w:val="22"/>
        </w:rPr>
        <w:lastRenderedPageBreak/>
        <w:drawing>
          <wp:inline distT="0" distB="0" distL="0" distR="0" wp14:anchorId="568D869F" wp14:editId="0E7252B0">
            <wp:extent cx="5715000" cy="7329366"/>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an letter re immigration 1924 NARA orig_119593083559_5264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0752" cy="7336743"/>
                    </a:xfrm>
                    <a:prstGeom prst="rect">
                      <a:avLst/>
                    </a:prstGeom>
                  </pic:spPr>
                </pic:pic>
              </a:graphicData>
            </a:graphic>
          </wp:inline>
        </w:drawing>
      </w:r>
    </w:p>
    <w:p w:rsidR="008634D8" w:rsidRDefault="008634D8" w:rsidP="008634D8">
      <w:pPr>
        <w:pStyle w:val="MediumGrid21"/>
        <w:rPr>
          <w:rFonts w:ascii="Arial" w:eastAsia="Calibri" w:hAnsi="Arial" w:cs="Arial"/>
          <w:sz w:val="22"/>
          <w:szCs w:val="22"/>
        </w:rPr>
      </w:pPr>
      <w:r>
        <w:t xml:space="preserve">Source:  Letter from Women of the Ku Klux Klan to President Calvin Coolidge; May 15, 1924;  </w:t>
      </w:r>
    </w:p>
    <w:p w:rsidR="008634D8" w:rsidRDefault="008634D8" w:rsidP="008634D8">
      <w:r>
        <w:t xml:space="preserve">National Archives Identifier: </w:t>
      </w:r>
      <w:hyperlink r:id="rId38" w:tgtFrame="new" w:history="1">
        <w:r>
          <w:rPr>
            <w:rStyle w:val="Hyperlink"/>
          </w:rPr>
          <w:t>7455592</w:t>
        </w:r>
      </w:hyperlink>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pStyle w:val="MediumGrid21"/>
        <w:rPr>
          <w:rFonts w:ascii="Arial" w:eastAsia="Calibri" w:hAnsi="Arial" w:cs="Arial"/>
          <w:sz w:val="22"/>
          <w:szCs w:val="22"/>
        </w:rPr>
      </w:pPr>
    </w:p>
    <w:p w:rsidR="008634D8" w:rsidRDefault="008634D8" w:rsidP="008634D8">
      <w:pPr>
        <w:widowControl w:val="0"/>
        <w:autoSpaceDE w:val="0"/>
        <w:autoSpaceDN w:val="0"/>
        <w:adjustRightInd w:val="0"/>
        <w:spacing w:after="120"/>
        <w:ind w:hanging="270"/>
        <w:rPr>
          <w:rFonts w:ascii="Arial" w:hAnsi="Arial"/>
        </w:rPr>
      </w:pPr>
      <w:r w:rsidRPr="00013265">
        <w:rPr>
          <w:rFonts w:ascii="Arial Black" w:hAnsi="Arial Black"/>
        </w:rPr>
        <w:lastRenderedPageBreak/>
        <w:t>The New Era: Culture War</w:t>
      </w:r>
      <w:r>
        <w:rPr>
          <w:rFonts w:ascii="Arial Black" w:hAnsi="Arial Black"/>
        </w:rPr>
        <w:tab/>
      </w:r>
      <w:r>
        <w:rPr>
          <w:rFonts w:ascii="Arial Black" w:hAnsi="Arial Black"/>
        </w:rPr>
        <w:tab/>
      </w:r>
      <w:r>
        <w:rPr>
          <w:rFonts w:ascii="Arial Black" w:hAnsi="Arial Black"/>
        </w:rPr>
        <w:tab/>
      </w:r>
      <w:r>
        <w:rPr>
          <w:rFonts w:ascii="Arial Black" w:hAnsi="Arial Black"/>
        </w:rPr>
        <w:tab/>
        <w:t xml:space="preserve">   </w:t>
      </w:r>
      <w:r w:rsidRPr="00B45BCF">
        <w:rPr>
          <w:rFonts w:ascii="Arial" w:hAnsi="Arial"/>
          <w:b/>
          <w:i/>
        </w:rPr>
        <w:t>HW Reading Unit 7 Lesson 5</w:t>
      </w:r>
    </w:p>
    <w:p w:rsidR="008634D8" w:rsidRPr="00CC4A00" w:rsidRDefault="008634D8" w:rsidP="008634D8">
      <w:pPr>
        <w:widowControl w:val="0"/>
        <w:autoSpaceDE w:val="0"/>
        <w:autoSpaceDN w:val="0"/>
        <w:adjustRightInd w:val="0"/>
        <w:spacing w:after="120"/>
        <w:ind w:hanging="270"/>
        <w:rPr>
          <w:rFonts w:ascii="Arial" w:hAnsi="Arial"/>
          <w:sz w:val="20"/>
          <w:szCs w:val="20"/>
        </w:rPr>
      </w:pPr>
      <w:r w:rsidRPr="00CC4A00">
        <w:rPr>
          <w:rFonts w:ascii="Arial" w:hAnsi="Arial"/>
          <w:sz w:val="20"/>
          <w:szCs w:val="20"/>
        </w:rPr>
        <w:t xml:space="preserve">From </w:t>
      </w:r>
      <w:r w:rsidRPr="00CC4A00">
        <w:rPr>
          <w:rFonts w:ascii="Arial" w:hAnsi="Arial"/>
          <w:i/>
          <w:sz w:val="20"/>
          <w:szCs w:val="20"/>
        </w:rPr>
        <w:t>The American Yawp</w:t>
      </w:r>
      <w:r w:rsidRPr="00CC4A00">
        <w:rPr>
          <w:rFonts w:ascii="Arial" w:hAnsi="Arial"/>
          <w:sz w:val="20"/>
          <w:szCs w:val="20"/>
        </w:rPr>
        <w:t xml:space="preserve">:  </w:t>
      </w:r>
      <w:hyperlink r:id="rId39" w:history="1">
        <w:r w:rsidRPr="00CC4A00">
          <w:rPr>
            <w:rStyle w:val="Hyperlink"/>
            <w:rFonts w:ascii="Arial" w:hAnsi="Arial"/>
            <w:sz w:val="20"/>
            <w:szCs w:val="20"/>
          </w:rPr>
          <w:t>http://www.americanyawp.com/text/22-the-twenties/</w:t>
        </w:r>
      </w:hyperlink>
    </w:p>
    <w:p w:rsidR="008634D8" w:rsidRPr="00A22554" w:rsidRDefault="008634D8" w:rsidP="008634D8">
      <w:pPr>
        <w:pStyle w:val="NormalWeb"/>
        <w:spacing w:line="276" w:lineRule="auto"/>
        <w:ind w:left="-270" w:right="-360"/>
      </w:pPr>
      <w:r>
        <w:rPr>
          <w:noProof/>
        </w:rPr>
        <mc:AlternateContent>
          <mc:Choice Requires="wps">
            <w:drawing>
              <wp:anchor distT="0" distB="0" distL="114300" distR="114300" simplePos="0" relativeHeight="251699200" behindDoc="1" locked="0" layoutInCell="1" allowOverlap="1" wp14:anchorId="365F8B68" wp14:editId="0A73D380">
                <wp:simplePos x="0" y="0"/>
                <wp:positionH relativeFrom="column">
                  <wp:posOffset>2981325</wp:posOffset>
                </wp:positionH>
                <wp:positionV relativeFrom="paragraph">
                  <wp:posOffset>2416175</wp:posOffset>
                </wp:positionV>
                <wp:extent cx="3375025" cy="542925"/>
                <wp:effectExtent l="0" t="0" r="15875" b="28575"/>
                <wp:wrapTight wrapText="bothSides">
                  <wp:wrapPolygon edited="0">
                    <wp:start x="0" y="0"/>
                    <wp:lineTo x="0" y="21979"/>
                    <wp:lineTo x="21580" y="21979"/>
                    <wp:lineTo x="21580"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3375025" cy="542925"/>
                        </a:xfrm>
                        <a:prstGeom prst="rect">
                          <a:avLst/>
                        </a:prstGeom>
                        <a:solidFill>
                          <a:schemeClr val="lt1"/>
                        </a:solidFill>
                        <a:ln w="6350">
                          <a:solidFill>
                            <a:prstClr val="black"/>
                          </a:solidFill>
                        </a:ln>
                      </wps:spPr>
                      <wps:txbx>
                        <w:txbxContent>
                          <w:p w:rsidR="000B71F4" w:rsidRPr="00CC4A00" w:rsidRDefault="000B71F4" w:rsidP="008634D8">
                            <w:pPr>
                              <w:rPr>
                                <w:sz w:val="20"/>
                                <w:szCs w:val="20"/>
                              </w:rPr>
                            </w:pPr>
                            <w:r w:rsidRPr="00CC4A00">
                              <w:rPr>
                                <w:sz w:val="20"/>
                                <w:szCs w:val="20"/>
                              </w:rPr>
                              <w:t xml:space="preserve">Nicola Sacco and Bartolomeo Vanzetti were executed by electric chair on August 23, 1927. </w:t>
                            </w:r>
                            <w:r>
                              <w:rPr>
                                <w:sz w:val="20"/>
                                <w:szCs w:val="20"/>
                              </w:rPr>
                              <w:t xml:space="preserve"> </w:t>
                            </w:r>
                            <w:r w:rsidRPr="00CC4A00">
                              <w:rPr>
                                <w:sz w:val="20"/>
                                <w:szCs w:val="20"/>
                              </w:rPr>
                              <w:t>Mug shots from Police Department [Public domain],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36" type="#_x0000_t202" style="position:absolute;left:0;text-align:left;margin-left:234.75pt;margin-top:190.25pt;width:265.75pt;height:42.7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" fillcolor="white [3201]" strokeweight=".5pt">
                <v:textbox>
                  <w:txbxContent>
                    <w:p w:rsidR="000B71F4" w:rsidRPr="00CC4A00" w:rsidRDefault="000B71F4" w:rsidP="008634D8">
                      <w:pPr>
                        <w:rPr>
                          <w:sz w:val="20"/>
                          <w:szCs w:val="20"/>
                        </w:rPr>
                      </w:pPr>
                      <w:r w:rsidRPr="00CC4A00">
                        <w:rPr>
                          <w:sz w:val="20"/>
                          <w:szCs w:val="20"/>
                        </w:rPr>
                        <w:t xml:space="preserve">Nicola Sacco and Bartolomeo Vanzetti were executed by electric chair on August 23, 1927. </w:t>
                      </w:r>
                      <w:r>
                        <w:rPr>
                          <w:sz w:val="20"/>
                          <w:szCs w:val="20"/>
                        </w:rPr>
                        <w:t xml:space="preserve"> </w:t>
                      </w:r>
                      <w:r w:rsidRPr="00CC4A00">
                        <w:rPr>
                          <w:sz w:val="20"/>
                          <w:szCs w:val="20"/>
                        </w:rPr>
                        <w:t>Mug shots from Police Department [Public domain], via Wikimedia Commons</w:t>
                      </w:r>
                    </w:p>
                  </w:txbxContent>
                </v:textbox>
                <w10:wrap type="tight"/>
              </v:shape>
            </w:pict>
          </mc:Fallback>
        </mc:AlternateContent>
      </w:r>
      <w:r>
        <w:rPr>
          <w:noProof/>
        </w:rPr>
        <w:drawing>
          <wp:anchor distT="0" distB="0" distL="114300" distR="114300" simplePos="0" relativeHeight="251698176" behindDoc="0" locked="0" layoutInCell="1" allowOverlap="1" wp14:anchorId="18858A41" wp14:editId="56158E4B">
            <wp:simplePos x="0" y="0"/>
            <wp:positionH relativeFrom="column">
              <wp:posOffset>2980055</wp:posOffset>
            </wp:positionH>
            <wp:positionV relativeFrom="paragraph">
              <wp:posOffset>149225</wp:posOffset>
            </wp:positionV>
            <wp:extent cx="3375025" cy="21907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cco_e_Vanzetti.PNG"/>
                    <pic:cNvPicPr/>
                  </pic:nvPicPr>
                  <pic:blipFill>
                    <a:blip r:embed="rId40">
                      <a:extLst>
                        <a:ext uri="{28A0092B-C50C-407E-A947-70E740481C1C}">
                          <a14:useLocalDpi xmlns:a14="http://schemas.microsoft.com/office/drawing/2010/main" val="0"/>
                        </a:ext>
                      </a:extLst>
                    </a:blip>
                    <a:stretch>
                      <a:fillRect/>
                    </a:stretch>
                  </pic:blipFill>
                  <pic:spPr>
                    <a:xfrm>
                      <a:off x="0" y="0"/>
                      <a:ext cx="3375025" cy="2190750"/>
                    </a:xfrm>
                    <a:prstGeom prst="rect">
                      <a:avLst/>
                    </a:prstGeom>
                  </pic:spPr>
                </pic:pic>
              </a:graphicData>
            </a:graphic>
            <wp14:sizeRelH relativeFrom="margin">
              <wp14:pctWidth>0</wp14:pctWidth>
            </wp14:sizeRelH>
            <wp14:sizeRelV relativeFrom="margin">
              <wp14:pctHeight>0</wp14:pctHeight>
            </wp14:sizeRelV>
          </wp:anchor>
        </w:drawing>
      </w:r>
      <w:r w:rsidRPr="00A22554">
        <w:t xml:space="preserve">For all of its cultural </w:t>
      </w:r>
      <w:r w:rsidRPr="00CC4A00">
        <w:rPr>
          <w:u w:val="single"/>
        </w:rPr>
        <w:t>ferment</w:t>
      </w:r>
      <w:r>
        <w:rPr>
          <w:u w:val="single"/>
        </w:rPr>
        <w:t xml:space="preserve"> </w:t>
      </w:r>
      <w:r w:rsidRPr="00CF2CEC">
        <w:t>(change</w:t>
      </w:r>
      <w:r>
        <w:rPr>
          <w:u w:val="single"/>
        </w:rPr>
        <w:t>)</w:t>
      </w:r>
      <w:r w:rsidRPr="00A22554">
        <w:t>, the 1920s were also a difficult time for radicals and immigrants and anythi</w:t>
      </w:r>
      <w:r>
        <w:t>ng</w:t>
      </w:r>
      <w:r w:rsidRPr="00A22554">
        <w:t xml:space="preserve"> “modern.” Fear of foreign radicals led to the executions of Nicola Sacco and Bartolomeo Vanzetti, two Italian anarchists, in 1927. In May 1920, the two had been arrested for robbery and murder connected with an incident at a Massachusetts factory. Their guilty verdicts were appealed for years as the evidence surrounding their convictions was slim. Nevertheless, despite worldwide lobbying by radicals and a respectable movement among middle-class Italian organizations in the United States, the two men were executed on August 23, 1927. Vanzetti conceivably provided the most succinct reason for his death, saying, “This is what I say . . . . I am suffering because I am a radical and indeed I am a radical; I have suffered because I was an Italian, and indeed I am an Italian.” </w:t>
      </w:r>
    </w:p>
    <w:p w:rsidR="008634D8" w:rsidRPr="00A22554" w:rsidRDefault="008634D8" w:rsidP="008634D8">
      <w:pPr>
        <w:pStyle w:val="NormalWeb"/>
        <w:spacing w:line="276" w:lineRule="auto"/>
        <w:ind w:left="-270" w:right="-360"/>
      </w:pPr>
      <w:r w:rsidRPr="00A22554">
        <w:t xml:space="preserve">Many Americans expressed anxieties about the changes that had remade the United States and, seeking </w:t>
      </w:r>
      <w:r w:rsidRPr="00CF2CEC">
        <w:rPr>
          <w:u w:val="single"/>
        </w:rPr>
        <w:t>scapegoats</w:t>
      </w:r>
      <w:r>
        <w:t xml:space="preserve"> (people to blame)</w:t>
      </w:r>
      <w:r w:rsidRPr="00A22554">
        <w:t xml:space="preserve">, many middle-class white Americans pointed to Eastern European and Latin American immigrants (Asian immigration had already been almost completely prohibited), </w:t>
      </w:r>
      <w:r>
        <w:t xml:space="preserve">and </w:t>
      </w:r>
      <w:r w:rsidRPr="00A22554">
        <w:t>African Americans who now pushed harder for civil rights</w:t>
      </w:r>
      <w:r>
        <w:t xml:space="preserve"> </w:t>
      </w:r>
      <w:r w:rsidRPr="00A22554">
        <w:t>after migrating out of the American South to northern cities as a part of the Great Migration, the mass exodus that carried nearly half a million blacks out of the South between 1910 and 1920. Protestants, meanwhile, continued to denounce the Roman Catholic Church and charged that American Catholics gave their allegiance to the pope and not to their country.</w:t>
      </w:r>
    </w:p>
    <w:p w:rsidR="008634D8" w:rsidRPr="00A22554" w:rsidRDefault="008634D8" w:rsidP="008634D8">
      <w:pPr>
        <w:pStyle w:val="NormalWeb"/>
        <w:spacing w:line="276" w:lineRule="auto"/>
        <w:ind w:left="-270" w:right="-360"/>
      </w:pPr>
      <w:r w:rsidRPr="00A22554">
        <w:t xml:space="preserve">In 1921, Congress passed the Emergency Immigration Act as a </w:t>
      </w:r>
      <w:r w:rsidRPr="00CC4A00">
        <w:rPr>
          <w:u w:val="single"/>
        </w:rPr>
        <w:t>stopgap</w:t>
      </w:r>
      <w:r>
        <w:rPr>
          <w:u w:val="single"/>
        </w:rPr>
        <w:t xml:space="preserve"> </w:t>
      </w:r>
      <w:r w:rsidRPr="00CC4A00">
        <w:t>(temporary)</w:t>
      </w:r>
      <w:r w:rsidRPr="00A22554">
        <w:t xml:space="preserve"> immigration measure and then, three years later, permanently established country-of-origin quotas through the National Origins Act. The number of immigrants annually admitted to the United States from each nation was restricted to 2 percent of the population who had come from that country and resided in the United States in 1890. (By pushing back three decades, past the recent waves of “new” immigrants from southern and Eastern Europe, Latin America, and Asia, the law made it extremely difficult for immigrants outside northern Europe to legally enter the United States.) The act also explicitly excluded all Asians, although, to satisfy southern and western growers, it temporarily omitted restrictions on Mexican immigrants. The Sacco and Vanzetti trial and sweeping immigration restrictions pointed to a </w:t>
      </w:r>
      <w:r w:rsidRPr="00CC4A00">
        <w:t>rampant</w:t>
      </w:r>
      <w:r w:rsidRPr="00A22554">
        <w:t xml:space="preserve"> nativism. A great number of Americans worried about a </w:t>
      </w:r>
      <w:r w:rsidRPr="00CF2CEC">
        <w:rPr>
          <w:u w:val="single"/>
        </w:rPr>
        <w:t>burgeoning</w:t>
      </w:r>
      <w:r>
        <w:t xml:space="preserve"> (expanding)</w:t>
      </w:r>
      <w:r w:rsidRPr="00A22554">
        <w:t xml:space="preserve"> America that did not resemble the one of times past. Many wrote of an American </w:t>
      </w:r>
      <w:r w:rsidRPr="00CF2CEC">
        <w:rPr>
          <w:u w:val="single"/>
        </w:rPr>
        <w:t>riven</w:t>
      </w:r>
      <w:r w:rsidRPr="00CF2CEC">
        <w:t xml:space="preserve"> (torn apart)</w:t>
      </w:r>
      <w:r w:rsidRPr="00A22554">
        <w:t xml:space="preserve"> by a cultural war.</w:t>
      </w:r>
    </w:p>
    <w:p w:rsidR="008634D8" w:rsidRDefault="008634D8" w:rsidP="008634D8">
      <w:pPr>
        <w:pStyle w:val="NormalWeb"/>
        <w:spacing w:before="0" w:beforeAutospacing="0" w:after="0" w:afterAutospacing="0"/>
        <w:rPr>
          <w:rFonts w:ascii="Arial" w:hAnsi="Arial" w:cs="Arial"/>
          <w:b/>
          <w:bCs/>
          <w:color w:val="0B5394"/>
          <w:sz w:val="22"/>
          <w:szCs w:val="22"/>
        </w:rPr>
        <w:sectPr w:rsidR="008634D8" w:rsidSect="000B71F4">
          <w:pgSz w:w="12240" w:h="15840"/>
          <w:pgMar w:top="1440" w:right="1440" w:bottom="810" w:left="1440" w:header="720" w:footer="720" w:gutter="0"/>
          <w:cols w:space="720"/>
        </w:sectPr>
      </w:pPr>
    </w:p>
    <w:p w:rsidR="008634D8" w:rsidRDefault="008634D8" w:rsidP="008634D8">
      <w:pPr>
        <w:pStyle w:val="NormalWeb"/>
        <w:spacing w:before="0" w:beforeAutospacing="0" w:after="0" w:afterAutospacing="0"/>
        <w:ind w:left="1440" w:firstLine="720"/>
      </w:pPr>
      <w:r>
        <w:rPr>
          <w:rFonts w:ascii="Arial" w:hAnsi="Arial" w:cs="Arial"/>
          <w:b/>
          <w:bCs/>
          <w:color w:val="0B5394"/>
          <w:sz w:val="22"/>
          <w:szCs w:val="22"/>
        </w:rPr>
        <w:lastRenderedPageBreak/>
        <w:t>CONVERSATION ROUNDTABLE PROTOCOL RUBRIC</w:t>
      </w:r>
    </w:p>
    <w:p w:rsidR="008634D8" w:rsidRPr="00FB60C0" w:rsidRDefault="008634D8" w:rsidP="008634D8">
      <w:pPr>
        <w:rPr>
          <w:sz w:val="10"/>
          <w:szCs w:val="10"/>
        </w:rPr>
      </w:pPr>
    </w:p>
    <w:tbl>
      <w:tblPr>
        <w:tblW w:w="10477" w:type="dxa"/>
        <w:tblInd w:w="-370" w:type="dxa"/>
        <w:tblCellMar>
          <w:top w:w="15" w:type="dxa"/>
          <w:left w:w="15" w:type="dxa"/>
          <w:bottom w:w="15" w:type="dxa"/>
          <w:right w:w="15" w:type="dxa"/>
        </w:tblCellMar>
        <w:tblLook w:val="04A0" w:firstRow="1" w:lastRow="0" w:firstColumn="1" w:lastColumn="0" w:noHBand="0" w:noVBand="1"/>
      </w:tblPr>
      <w:tblGrid>
        <w:gridCol w:w="2386"/>
        <w:gridCol w:w="1997"/>
        <w:gridCol w:w="1819"/>
        <w:gridCol w:w="2181"/>
        <w:gridCol w:w="2094"/>
      </w:tblGrid>
      <w:tr w:rsidR="008634D8" w:rsidTr="000B71F4">
        <w:trPr>
          <w:trHeight w:val="440"/>
        </w:trPr>
        <w:tc>
          <w:tcPr>
            <w:tcW w:w="2386" w:type="dxa"/>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rsidR="008634D8" w:rsidRDefault="008634D8" w:rsidP="000B71F4"/>
        </w:tc>
        <w:tc>
          <w:tcPr>
            <w:tcW w:w="0" w:type="auto"/>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rsidR="008634D8" w:rsidRDefault="008634D8" w:rsidP="000B71F4">
            <w:pPr>
              <w:pStyle w:val="NormalWeb"/>
              <w:spacing w:before="0" w:beforeAutospacing="0" w:after="0" w:afterAutospacing="0"/>
              <w:jc w:val="center"/>
            </w:pPr>
            <w:r>
              <w:rPr>
                <w:rFonts w:ascii="Arial" w:hAnsi="Arial" w:cs="Arial"/>
                <w:b/>
                <w:bCs/>
                <w:color w:val="FFFFFF"/>
                <w:sz w:val="20"/>
                <w:szCs w:val="20"/>
              </w:rPr>
              <w:t>Level 4</w:t>
            </w:r>
          </w:p>
          <w:p w:rsidR="008634D8" w:rsidRDefault="008634D8" w:rsidP="000B71F4">
            <w:pPr>
              <w:pStyle w:val="NormalWeb"/>
              <w:spacing w:before="0" w:beforeAutospacing="0" w:after="0" w:afterAutospacing="0"/>
              <w:jc w:val="center"/>
            </w:pPr>
            <w:r>
              <w:rPr>
                <w:rFonts w:ascii="Arial" w:hAnsi="Arial" w:cs="Arial"/>
                <w:b/>
                <w:bCs/>
                <w:color w:val="FFFFFF"/>
                <w:sz w:val="20"/>
                <w:szCs w:val="20"/>
              </w:rPr>
              <w:t>Exceeded</w:t>
            </w:r>
          </w:p>
        </w:tc>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rsidR="008634D8" w:rsidRDefault="008634D8" w:rsidP="000B71F4">
            <w:pPr>
              <w:pStyle w:val="NormalWeb"/>
              <w:spacing w:before="0" w:beforeAutospacing="0" w:after="0" w:afterAutospacing="0"/>
              <w:jc w:val="center"/>
            </w:pPr>
            <w:r>
              <w:rPr>
                <w:rFonts w:ascii="Arial" w:hAnsi="Arial" w:cs="Arial"/>
                <w:b/>
                <w:bCs/>
                <w:color w:val="FFFFFF"/>
                <w:sz w:val="20"/>
                <w:szCs w:val="20"/>
              </w:rPr>
              <w:t>Level 3</w:t>
            </w:r>
          </w:p>
          <w:p w:rsidR="008634D8" w:rsidRDefault="008634D8" w:rsidP="000B71F4">
            <w:pPr>
              <w:pStyle w:val="NormalWeb"/>
              <w:spacing w:before="0" w:beforeAutospacing="0" w:after="0" w:afterAutospacing="0"/>
              <w:jc w:val="center"/>
            </w:pPr>
            <w:r>
              <w:rPr>
                <w:rFonts w:ascii="Arial" w:hAnsi="Arial" w:cs="Arial"/>
                <w:b/>
                <w:bCs/>
                <w:color w:val="FFFFFF"/>
                <w:sz w:val="20"/>
                <w:szCs w:val="20"/>
              </w:rPr>
              <w:t>Mastered</w:t>
            </w:r>
          </w:p>
        </w:tc>
        <w:tc>
          <w:tcPr>
            <w:tcW w:w="0" w:type="auto"/>
            <w:tcBorders>
              <w:top w:val="single" w:sz="8" w:space="0" w:color="000000"/>
              <w:left w:val="single" w:sz="8" w:space="0" w:color="000000"/>
              <w:bottom w:val="single" w:sz="8" w:space="0" w:color="000000"/>
              <w:right w:val="single" w:sz="8" w:space="0" w:color="000000"/>
            </w:tcBorders>
            <w:shd w:val="clear" w:color="auto" w:fill="E69138"/>
            <w:tcMar>
              <w:top w:w="100" w:type="dxa"/>
              <w:left w:w="100" w:type="dxa"/>
              <w:bottom w:w="100" w:type="dxa"/>
              <w:right w:w="100" w:type="dxa"/>
            </w:tcMar>
            <w:hideMark/>
          </w:tcPr>
          <w:p w:rsidR="008634D8" w:rsidRDefault="008634D8" w:rsidP="000B71F4">
            <w:pPr>
              <w:pStyle w:val="NormalWeb"/>
              <w:spacing w:before="0" w:beforeAutospacing="0" w:after="0" w:afterAutospacing="0"/>
              <w:jc w:val="center"/>
            </w:pPr>
            <w:r>
              <w:rPr>
                <w:rFonts w:ascii="Arial" w:hAnsi="Arial" w:cs="Arial"/>
                <w:b/>
                <w:bCs/>
                <w:color w:val="FFFFFF"/>
                <w:sz w:val="20"/>
                <w:szCs w:val="20"/>
              </w:rPr>
              <w:t>Level 2</w:t>
            </w:r>
          </w:p>
          <w:p w:rsidR="008634D8" w:rsidRDefault="008634D8" w:rsidP="000B71F4">
            <w:pPr>
              <w:pStyle w:val="NormalWeb"/>
              <w:spacing w:before="0" w:beforeAutospacing="0" w:after="0" w:afterAutospacing="0"/>
              <w:jc w:val="center"/>
            </w:pPr>
            <w:r>
              <w:rPr>
                <w:rFonts w:ascii="Arial" w:hAnsi="Arial" w:cs="Arial"/>
                <w:b/>
                <w:bCs/>
                <w:color w:val="FFFFFF"/>
                <w:sz w:val="20"/>
                <w:szCs w:val="20"/>
              </w:rPr>
              <w:t>Approaching</w:t>
            </w:r>
          </w:p>
        </w:tc>
        <w:tc>
          <w:tcPr>
            <w:tcW w:w="2094" w:type="dxa"/>
            <w:tcBorders>
              <w:top w:val="single" w:sz="8" w:space="0" w:color="000000"/>
              <w:left w:val="single" w:sz="8" w:space="0" w:color="000000"/>
              <w:bottom w:val="single" w:sz="8" w:space="0" w:color="000000"/>
              <w:right w:val="single" w:sz="8" w:space="0" w:color="000000"/>
            </w:tcBorders>
            <w:shd w:val="clear" w:color="auto" w:fill="E06666"/>
            <w:tcMar>
              <w:top w:w="100" w:type="dxa"/>
              <w:left w:w="100" w:type="dxa"/>
              <w:bottom w:w="100" w:type="dxa"/>
              <w:right w:w="100" w:type="dxa"/>
            </w:tcMar>
            <w:hideMark/>
          </w:tcPr>
          <w:p w:rsidR="008634D8" w:rsidRDefault="008634D8" w:rsidP="000B71F4">
            <w:pPr>
              <w:pStyle w:val="NormalWeb"/>
              <w:spacing w:before="0" w:beforeAutospacing="0" w:after="0" w:afterAutospacing="0"/>
              <w:jc w:val="center"/>
            </w:pPr>
            <w:r>
              <w:rPr>
                <w:rFonts w:ascii="Arial" w:hAnsi="Arial" w:cs="Arial"/>
                <w:b/>
                <w:bCs/>
                <w:color w:val="FFFFFF"/>
                <w:sz w:val="20"/>
                <w:szCs w:val="20"/>
              </w:rPr>
              <w:t>Level 1</w:t>
            </w:r>
          </w:p>
          <w:p w:rsidR="008634D8" w:rsidRDefault="008634D8" w:rsidP="000B71F4">
            <w:pPr>
              <w:pStyle w:val="NormalWeb"/>
              <w:spacing w:before="0" w:beforeAutospacing="0" w:after="0" w:afterAutospacing="0"/>
              <w:jc w:val="center"/>
            </w:pPr>
            <w:r>
              <w:rPr>
                <w:rFonts w:ascii="Arial" w:hAnsi="Arial" w:cs="Arial"/>
                <w:b/>
                <w:bCs/>
                <w:color w:val="FFFFFF"/>
                <w:sz w:val="20"/>
                <w:szCs w:val="20"/>
              </w:rPr>
              <w:t>Below</w:t>
            </w:r>
          </w:p>
        </w:tc>
      </w:tr>
      <w:tr w:rsidR="008634D8" w:rsidTr="000B71F4">
        <w:trPr>
          <w:trHeight w:val="1349"/>
        </w:trPr>
        <w:tc>
          <w:tcPr>
            <w:tcW w:w="238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22"/>
                <w:szCs w:val="22"/>
              </w:rPr>
              <w:t>Cite strong and thorough textual evidence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 xml:space="preserve">Includes relevant </w:t>
            </w:r>
            <w:r>
              <w:rPr>
                <w:rFonts w:ascii="Arial" w:hAnsi="Arial" w:cs="Arial"/>
                <w:color w:val="3B3B3A"/>
                <w:sz w:val="20"/>
                <w:szCs w:val="20"/>
              </w:rPr>
              <w:t>evidence from sources to support analysis as well as inferences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 xml:space="preserve">Includes </w:t>
            </w:r>
            <w:r>
              <w:rPr>
                <w:rFonts w:ascii="Arial" w:hAnsi="Arial" w:cs="Arial"/>
                <w:color w:val="3B3B3A"/>
                <w:sz w:val="20"/>
                <w:szCs w:val="20"/>
              </w:rPr>
              <w:t xml:space="preserve">textual evidence from sources to support analysis as well as inferences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 xml:space="preserve">Includes little </w:t>
            </w:r>
            <w:r>
              <w:rPr>
                <w:rFonts w:ascii="Arial" w:hAnsi="Arial" w:cs="Arial"/>
                <w:color w:val="3B3B3A"/>
                <w:sz w:val="20"/>
                <w:szCs w:val="20"/>
              </w:rPr>
              <w:t>textual evidence to support analysis of what the text says explicitly as well as inferences drawn from the text,</w:t>
            </w:r>
          </w:p>
        </w:tc>
        <w:tc>
          <w:tcPr>
            <w:tcW w:w="2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 xml:space="preserve">Includes no </w:t>
            </w:r>
            <w:r>
              <w:rPr>
                <w:rFonts w:ascii="Arial" w:hAnsi="Arial" w:cs="Arial"/>
                <w:color w:val="3B3B3A"/>
                <w:sz w:val="20"/>
                <w:szCs w:val="20"/>
              </w:rPr>
              <w:t>textual evidence to support analysis of what the text says explicitly as well as inferences drawn from the text</w:t>
            </w:r>
          </w:p>
        </w:tc>
      </w:tr>
      <w:tr w:rsidR="008634D8" w:rsidTr="000B71F4">
        <w:trPr>
          <w:trHeight w:val="1115"/>
        </w:trPr>
        <w:tc>
          <w:tcPr>
            <w:tcW w:w="238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22"/>
                <w:szCs w:val="22"/>
              </w:rPr>
              <w:t>Come to discussions prepared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Spends time preparing for discussion by individually writing a thorough response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Uses time wisely in class to prepare for discussion by individually writing response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Is mostly prepared for the discussion, but didn’t individually write a clear response</w:t>
            </w:r>
          </w:p>
        </w:tc>
        <w:tc>
          <w:tcPr>
            <w:tcW w:w="2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Has done little to no preparation for the discussion with no written response</w:t>
            </w:r>
          </w:p>
        </w:tc>
      </w:tr>
      <w:tr w:rsidR="008634D8" w:rsidTr="000B71F4">
        <w:trPr>
          <w:trHeight w:val="1129"/>
        </w:trPr>
        <w:tc>
          <w:tcPr>
            <w:tcW w:w="238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22"/>
                <w:szCs w:val="22"/>
              </w:rPr>
              <w:t>Work with peers democratically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Roles are established; work is done efficiently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All members work together, although it may not be the most efficient or equal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An attempt to establish roles or divide up the work, however, it is not followed through</w:t>
            </w:r>
          </w:p>
        </w:tc>
        <w:tc>
          <w:tcPr>
            <w:tcW w:w="2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One person does all the work OR there is no agreement about how the work should be completed</w:t>
            </w:r>
          </w:p>
        </w:tc>
      </w:tr>
      <w:tr w:rsidR="008634D8" w:rsidTr="000B71F4">
        <w:trPr>
          <w:trHeight w:val="1335"/>
        </w:trPr>
        <w:tc>
          <w:tcPr>
            <w:tcW w:w="238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22"/>
                <w:szCs w:val="22"/>
              </w:rPr>
              <w:t>Propel conversation &amp; promote creative thinking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Students ask thoughtful and probing questions of one another and the conversation remains engaging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Students respond to one another to keep the conversation going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Students attempt to respond to one another to keep the conversation going</w:t>
            </w:r>
          </w:p>
        </w:tc>
        <w:tc>
          <w:tcPr>
            <w:tcW w:w="2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The conversation ends abruptly and no one tries to keep it going</w:t>
            </w:r>
          </w:p>
        </w:tc>
      </w:tr>
      <w:tr w:rsidR="008634D8" w:rsidTr="000B71F4">
        <w:trPr>
          <w:trHeight w:val="1349"/>
        </w:trPr>
        <w:tc>
          <w:tcPr>
            <w:tcW w:w="238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22"/>
                <w:szCs w:val="22"/>
              </w:rPr>
              <w:t>Respond thoughtfully &amp; synthesize comments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All students respond to the question insightfully and the synthesis is a perfect summing up of all points raised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All students respond to question and the synthesis mostly sums up all points raised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Some/most of the students respond to the question and there is an attempt at synthesis</w:t>
            </w:r>
          </w:p>
        </w:tc>
        <w:tc>
          <w:tcPr>
            <w:tcW w:w="2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color w:val="202020"/>
                <w:sz w:val="20"/>
                <w:szCs w:val="20"/>
              </w:rPr>
              <w:t>Disrespectful comments and off-task conversation</w:t>
            </w:r>
          </w:p>
        </w:tc>
      </w:tr>
    </w:tbl>
    <w:p w:rsidR="008634D8" w:rsidRPr="00FB60C0" w:rsidRDefault="008634D8" w:rsidP="008634D8">
      <w:pPr>
        <w:rPr>
          <w:sz w:val="10"/>
          <w:szCs w:val="10"/>
        </w:rPr>
      </w:pPr>
    </w:p>
    <w:tbl>
      <w:tblPr>
        <w:tblW w:w="10484" w:type="dxa"/>
        <w:tblInd w:w="-370" w:type="dxa"/>
        <w:tblLayout w:type="fixed"/>
        <w:tblCellMar>
          <w:top w:w="15" w:type="dxa"/>
          <w:left w:w="15" w:type="dxa"/>
          <w:bottom w:w="15" w:type="dxa"/>
          <w:right w:w="15" w:type="dxa"/>
        </w:tblCellMar>
        <w:tblLook w:val="04A0" w:firstRow="1" w:lastRow="0" w:firstColumn="1" w:lastColumn="0" w:noHBand="0" w:noVBand="1"/>
      </w:tblPr>
      <w:tblGrid>
        <w:gridCol w:w="2523"/>
        <w:gridCol w:w="1326"/>
        <w:gridCol w:w="1327"/>
        <w:gridCol w:w="1426"/>
        <w:gridCol w:w="1265"/>
        <w:gridCol w:w="1288"/>
        <w:gridCol w:w="1329"/>
      </w:tblGrid>
      <w:tr w:rsidR="008634D8" w:rsidTr="000B71F4">
        <w:trPr>
          <w:trHeight w:val="943"/>
        </w:trPr>
        <w:tc>
          <w:tcPr>
            <w:tcW w:w="2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20"/>
                <w:szCs w:val="20"/>
              </w:rPr>
              <w:t xml:space="preserve"> </w:t>
            </w:r>
          </w:p>
          <w:p w:rsidR="008634D8" w:rsidRDefault="008634D8" w:rsidP="000B71F4">
            <w:pPr>
              <w:pStyle w:val="NormalWeb"/>
              <w:spacing w:before="0" w:beforeAutospacing="0" w:after="0" w:afterAutospacing="0"/>
              <w:jc w:val="center"/>
            </w:pPr>
            <w:r>
              <w:rPr>
                <w:rFonts w:ascii="Arial" w:hAnsi="Arial" w:cs="Arial"/>
                <w:b/>
                <w:bCs/>
                <w:color w:val="202020"/>
                <w:sz w:val="20"/>
                <w:szCs w:val="20"/>
              </w:rPr>
              <w:t>Group Member Name</w:t>
            </w:r>
          </w:p>
        </w:tc>
        <w:tc>
          <w:tcPr>
            <w:tcW w:w="1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18"/>
                <w:szCs w:val="18"/>
              </w:rPr>
              <w:t xml:space="preserve"> Cite strong and thorough textual evidence</w:t>
            </w:r>
          </w:p>
        </w:tc>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18"/>
                <w:szCs w:val="18"/>
              </w:rPr>
              <w:t xml:space="preserve"> Come to discussions prepared</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18"/>
                <w:szCs w:val="18"/>
              </w:rPr>
              <w:t xml:space="preserve"> Work with peers democratically</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18"/>
                <w:szCs w:val="18"/>
              </w:rPr>
              <w:t xml:space="preserve"> Propel conversation &amp; promote creative thinking</w:t>
            </w:r>
          </w:p>
        </w:tc>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18"/>
                <w:szCs w:val="18"/>
              </w:rPr>
              <w:t>Respond thoughtfully &amp; synthesize comments</w:t>
            </w:r>
          </w:p>
        </w:tc>
        <w:tc>
          <w:tcPr>
            <w:tcW w:w="1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0" w:beforeAutospacing="0" w:after="0" w:afterAutospacing="0"/>
            </w:pPr>
            <w:r>
              <w:rPr>
                <w:rFonts w:ascii="Arial" w:hAnsi="Arial" w:cs="Arial"/>
                <w:b/>
                <w:bCs/>
                <w:color w:val="202020"/>
                <w:sz w:val="18"/>
                <w:szCs w:val="18"/>
              </w:rPr>
              <w:t xml:space="preserve"> </w:t>
            </w:r>
          </w:p>
          <w:p w:rsidR="008634D8" w:rsidRDefault="008634D8" w:rsidP="000B71F4">
            <w:pPr>
              <w:pStyle w:val="NormalWeb"/>
              <w:spacing w:before="0" w:beforeAutospacing="0" w:after="0" w:afterAutospacing="0"/>
              <w:jc w:val="center"/>
            </w:pPr>
            <w:r>
              <w:rPr>
                <w:rFonts w:ascii="Arial" w:hAnsi="Arial" w:cs="Arial"/>
                <w:b/>
                <w:bCs/>
                <w:color w:val="202020"/>
                <w:sz w:val="18"/>
                <w:szCs w:val="18"/>
              </w:rPr>
              <w:t>POINTS EARNED</w:t>
            </w:r>
          </w:p>
        </w:tc>
      </w:tr>
      <w:tr w:rsidR="008634D8" w:rsidTr="000B71F4">
        <w:trPr>
          <w:trHeight w:val="351"/>
        </w:trPr>
        <w:tc>
          <w:tcPr>
            <w:tcW w:w="2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pPr>
            <w:r>
              <w:rPr>
                <w:rFonts w:ascii="Arial" w:hAnsi="Arial" w:cs="Arial"/>
                <w:b/>
                <w:bCs/>
                <w:color w:val="202020"/>
                <w:sz w:val="20"/>
                <w:szCs w:val="20"/>
              </w:rPr>
              <w:t>1.</w:t>
            </w:r>
          </w:p>
        </w:tc>
        <w:tc>
          <w:tcPr>
            <w:tcW w:w="1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4   3   2   1</w:t>
            </w:r>
          </w:p>
        </w:tc>
        <w:tc>
          <w:tcPr>
            <w:tcW w:w="1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tc>
      </w:tr>
      <w:tr w:rsidR="008634D8" w:rsidTr="000B71F4">
        <w:trPr>
          <w:trHeight w:val="366"/>
        </w:trPr>
        <w:tc>
          <w:tcPr>
            <w:tcW w:w="2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pPr>
            <w:r>
              <w:rPr>
                <w:rFonts w:ascii="Arial" w:hAnsi="Arial" w:cs="Arial"/>
                <w:b/>
                <w:bCs/>
                <w:color w:val="202020"/>
                <w:sz w:val="20"/>
                <w:szCs w:val="20"/>
              </w:rPr>
              <w:t>2.</w:t>
            </w:r>
          </w:p>
        </w:tc>
        <w:tc>
          <w:tcPr>
            <w:tcW w:w="1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pPr>
            <w:r>
              <w:rPr>
                <w:rFonts w:ascii="Arial" w:hAnsi="Arial" w:cs="Arial"/>
                <w:b/>
                <w:bCs/>
                <w:color w:val="202020"/>
                <w:sz w:val="20"/>
                <w:szCs w:val="20"/>
              </w:rPr>
              <w:t xml:space="preserve"> 4   3   2   1   </w:t>
            </w:r>
          </w:p>
        </w:tc>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4   3   2   1</w:t>
            </w:r>
          </w:p>
        </w:tc>
        <w:tc>
          <w:tcPr>
            <w:tcW w:w="1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tc>
      </w:tr>
      <w:tr w:rsidR="008634D8" w:rsidTr="000B71F4">
        <w:trPr>
          <w:trHeight w:val="366"/>
        </w:trPr>
        <w:tc>
          <w:tcPr>
            <w:tcW w:w="2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pPr>
            <w:r>
              <w:rPr>
                <w:rFonts w:ascii="Arial" w:hAnsi="Arial" w:cs="Arial"/>
                <w:b/>
                <w:bCs/>
                <w:color w:val="202020"/>
                <w:sz w:val="20"/>
                <w:szCs w:val="20"/>
              </w:rPr>
              <w:t>3.</w:t>
            </w:r>
          </w:p>
        </w:tc>
        <w:tc>
          <w:tcPr>
            <w:tcW w:w="1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4   3   2   1</w:t>
            </w:r>
          </w:p>
        </w:tc>
        <w:tc>
          <w:tcPr>
            <w:tcW w:w="1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tc>
      </w:tr>
      <w:tr w:rsidR="008634D8" w:rsidTr="000B71F4">
        <w:trPr>
          <w:trHeight w:val="351"/>
        </w:trPr>
        <w:tc>
          <w:tcPr>
            <w:tcW w:w="2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pPr>
            <w:r>
              <w:rPr>
                <w:rFonts w:ascii="Arial" w:hAnsi="Arial" w:cs="Arial"/>
                <w:b/>
                <w:bCs/>
                <w:color w:val="202020"/>
                <w:sz w:val="20"/>
                <w:szCs w:val="20"/>
              </w:rPr>
              <w:lastRenderedPageBreak/>
              <w:t>4..</w:t>
            </w:r>
          </w:p>
        </w:tc>
        <w:tc>
          <w:tcPr>
            <w:tcW w:w="1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 xml:space="preserve">4   3   2   1   </w:t>
            </w:r>
          </w:p>
        </w:tc>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jc w:val="center"/>
            </w:pPr>
            <w:r>
              <w:rPr>
                <w:rFonts w:ascii="Arial" w:hAnsi="Arial" w:cs="Arial"/>
                <w:b/>
                <w:bCs/>
                <w:color w:val="202020"/>
                <w:sz w:val="20"/>
                <w:szCs w:val="20"/>
              </w:rPr>
              <w:t>4   3   2   1</w:t>
            </w:r>
          </w:p>
        </w:tc>
        <w:tc>
          <w:tcPr>
            <w:tcW w:w="1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tc>
      </w:tr>
      <w:tr w:rsidR="008634D8" w:rsidTr="000B71F4">
        <w:trPr>
          <w:trHeight w:val="495"/>
        </w:trPr>
        <w:tc>
          <w:tcPr>
            <w:tcW w:w="1048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Default="008634D8" w:rsidP="000B71F4">
            <w:pPr>
              <w:pStyle w:val="NormalWeb"/>
              <w:spacing w:before="80" w:beforeAutospacing="0" w:after="80" w:afterAutospacing="0"/>
            </w:pPr>
            <w:r>
              <w:rPr>
                <w:rFonts w:ascii="Arial" w:hAnsi="Arial" w:cs="Arial"/>
                <w:b/>
                <w:bCs/>
                <w:color w:val="202020"/>
                <w:u w:val="single"/>
              </w:rPr>
              <w:t>Comments</w:t>
            </w:r>
          </w:p>
          <w:p w:rsidR="008634D8" w:rsidRDefault="008634D8" w:rsidP="000B71F4"/>
        </w:tc>
      </w:tr>
    </w:tbl>
    <w:p w:rsidR="008634D8" w:rsidRPr="00F25065" w:rsidRDefault="008634D8" w:rsidP="008634D8">
      <w:pPr>
        <w:widowControl w:val="0"/>
        <w:autoSpaceDE w:val="0"/>
        <w:autoSpaceDN w:val="0"/>
        <w:adjustRightInd w:val="0"/>
        <w:spacing w:after="120"/>
        <w:rPr>
          <w:rFonts w:ascii="Arial" w:hAnsi="Arial"/>
        </w:rPr>
      </w:pPr>
    </w:p>
    <w:p w:rsidR="008634D8" w:rsidRDefault="008634D8">
      <w:r>
        <w:br w:type="page"/>
      </w: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b/>
          <w:bCs/>
          <w:sz w:val="28"/>
          <w:szCs w:val="28"/>
          <w:lang w:bidi="en-US"/>
        </w:rPr>
      </w:pPr>
      <w:r w:rsidRPr="008634D8">
        <w:rPr>
          <w:rFonts w:ascii="Arial" w:eastAsia="Times New Roman" w:hAnsi="Arial" w:cs="Arial-BoldMT"/>
          <w:b/>
          <w:bCs/>
          <w:sz w:val="28"/>
          <w:szCs w:val="28"/>
          <w:lang w:bidi="en-US"/>
        </w:rPr>
        <w:lastRenderedPageBreak/>
        <w:t>Document A: Textbook</w:t>
      </w:r>
    </w:p>
    <w:p w:rsidR="008634D8" w:rsidRPr="008634D8" w:rsidRDefault="008634D8" w:rsidP="008634D8">
      <w:pPr>
        <w:widowControl w:val="0"/>
        <w:autoSpaceDE w:val="0"/>
        <w:autoSpaceDN w:val="0"/>
        <w:adjustRightInd w:val="0"/>
        <w:spacing w:after="120" w:line="240" w:lineRule="auto"/>
        <w:ind w:right="1350"/>
        <w:rPr>
          <w:rFonts w:ascii="Arial" w:eastAsia="Times New Roman" w:hAnsi="Arial" w:cs="Arial-BoldMT"/>
          <w:sz w:val="28"/>
          <w:szCs w:val="28"/>
          <w:lang w:bidi="en-US"/>
        </w:rPr>
      </w:pPr>
      <w:r w:rsidRPr="008634D8">
        <w:rPr>
          <w:rFonts w:ascii="Arial" w:eastAsia="Times New Roman" w:hAnsi="Arial" w:cs="Arial-BoldMT"/>
          <w:sz w:val="28"/>
          <w:szCs w:val="28"/>
          <w:lang w:bidi="en-US"/>
        </w:rPr>
        <w:tab/>
        <w:t>In the summer of 1919, over 20 race riots broke out across the nation. The worst violence occurred in Chicago. On a hot July day, African Americans went to a whites-only beach. Both sides began throwing stones at each other. Whites also threw stones at an African American teenager swimming near the beach to prevent him from coming ashore, and he drowned. A full-scale riot then erupted in the city. Angry African Americans attacked white neighborhoods while whites attacked African American neighborhoods. The riots lasted for several days. In the end, 38 people died—15 white and 23 black—and over 500 were injured.</w:t>
      </w:r>
    </w:p>
    <w:p w:rsidR="008634D8" w:rsidRPr="008634D8" w:rsidRDefault="008634D8" w:rsidP="008634D8">
      <w:pPr>
        <w:widowControl w:val="0"/>
        <w:autoSpaceDE w:val="0"/>
        <w:autoSpaceDN w:val="0"/>
        <w:adjustRightInd w:val="0"/>
        <w:spacing w:after="120" w:line="240" w:lineRule="auto"/>
        <w:ind w:right="1350"/>
        <w:rPr>
          <w:rFonts w:ascii="Arial" w:eastAsia="Times New Roman" w:hAnsi="Arial" w:cs="Arial-BoldMT"/>
          <w:sz w:val="24"/>
          <w:szCs w:val="24"/>
          <w:lang w:bidi="en-US"/>
        </w:rPr>
      </w:pPr>
      <w:r w:rsidRPr="008634D8">
        <w:rPr>
          <w:rFonts w:ascii="Arial" w:eastAsia="Times New Roman" w:hAnsi="Arial" w:cs="Arial-BoldMT"/>
          <w:i/>
          <w:iCs/>
          <w:sz w:val="24"/>
          <w:szCs w:val="24"/>
          <w:lang w:bidi="en-US"/>
        </w:rPr>
        <w:t>Source: The American Vision</w:t>
      </w:r>
      <w:r w:rsidRPr="008634D8">
        <w:rPr>
          <w:rFonts w:ascii="Arial" w:eastAsia="Times New Roman" w:hAnsi="Arial" w:cs="Arial-BoldMT"/>
          <w:sz w:val="24"/>
          <w:szCs w:val="24"/>
          <w:lang w:bidi="en-US"/>
        </w:rPr>
        <w:t>, 2006, p. 393.</w:t>
      </w:r>
    </w:p>
    <w:p w:rsidR="008634D8" w:rsidRPr="008634D8" w:rsidRDefault="008634D8" w:rsidP="008634D8">
      <w:pPr>
        <w:widowControl w:val="0"/>
        <w:autoSpaceDE w:val="0"/>
        <w:autoSpaceDN w:val="0"/>
        <w:adjustRightInd w:val="0"/>
        <w:spacing w:after="120" w:line="240" w:lineRule="auto"/>
        <w:ind w:right="1350"/>
        <w:rPr>
          <w:rFonts w:ascii="Arial" w:eastAsia="Times New Roman" w:hAnsi="Arial" w:cs="Arial-BoldMT"/>
          <w:b/>
          <w:bCs/>
          <w:sz w:val="28"/>
          <w:szCs w:val="28"/>
          <w:lang w:bidi="en-US"/>
        </w:rPr>
      </w:pPr>
    </w:p>
    <w:p w:rsidR="008634D8" w:rsidRPr="008634D8" w:rsidRDefault="008634D8" w:rsidP="008634D8">
      <w:pPr>
        <w:widowControl w:val="0"/>
        <w:autoSpaceDE w:val="0"/>
        <w:autoSpaceDN w:val="0"/>
        <w:adjustRightInd w:val="0"/>
        <w:spacing w:after="120" w:line="240" w:lineRule="auto"/>
        <w:ind w:right="1350"/>
        <w:jc w:val="center"/>
        <w:rPr>
          <w:rFonts w:ascii="Arial" w:eastAsia="Times New Roman" w:hAnsi="Arial" w:cs="Arial-BoldMT"/>
          <w:b/>
          <w:bCs/>
          <w:sz w:val="28"/>
          <w:szCs w:val="28"/>
          <w:lang w:bidi="en-US"/>
        </w:rPr>
      </w:pPr>
      <w:r w:rsidRPr="008634D8">
        <w:rPr>
          <w:rFonts w:ascii="Arial" w:eastAsia="Times New Roman" w:hAnsi="Arial" w:cs="Arial-BoldMT"/>
          <w:b/>
          <w:bCs/>
          <w:sz w:val="28"/>
          <w:szCs w:val="28"/>
          <w:lang w:bidi="en-US"/>
        </w:rPr>
        <w:t>Document B: History Book (Modified)</w:t>
      </w:r>
    </w:p>
    <w:p w:rsidR="008634D8" w:rsidRPr="008634D8" w:rsidRDefault="008634D8" w:rsidP="008634D8">
      <w:pPr>
        <w:widowControl w:val="0"/>
        <w:autoSpaceDE w:val="0"/>
        <w:autoSpaceDN w:val="0"/>
        <w:adjustRightInd w:val="0"/>
        <w:spacing w:after="120" w:line="240" w:lineRule="auto"/>
        <w:ind w:right="1350"/>
        <w:rPr>
          <w:rFonts w:ascii="Arial" w:eastAsia="Times New Roman" w:hAnsi="Arial" w:cs="Arial-BoldMT"/>
          <w:sz w:val="28"/>
          <w:szCs w:val="28"/>
          <w:lang w:bidi="en-US"/>
        </w:rPr>
      </w:pPr>
      <w:r w:rsidRPr="008634D8">
        <w:rPr>
          <w:rFonts w:ascii="Arial" w:eastAsia="Times New Roman" w:hAnsi="Arial" w:cs="Arial-BoldMT"/>
          <w:sz w:val="28"/>
          <w:szCs w:val="28"/>
          <w:lang w:bidi="en-US"/>
        </w:rPr>
        <w:tab/>
        <w:t>The most serious racial outbreak occurred in Chicago late in July of the so-called Red Summer…. The riot that began on July 27 had its immediate origin in a fight at Lake Michigan beach. A young Negro swimming offshore had drifted into water that was customarily used by whites. White swimmers commanded him to return to his part of the beach, and some threw stones at him. When the young man drowned, the Negroes declared that he had been murdered.... Rumors spread among blacks and whites. Mobs sprang up in various parts of the city. In the next afternoon, white bystanders bothered some blacks who were returning from work. Some were pulled off streetcars and whipped.... On the Negro South Side a group of young Negroes stabbed an old Italian peddler to death, and a white laundry operator was also stabbed to death.... When authorities counted the casualties, 38 people had been killed, including 15 whites and 23 blacks. Of the 537 people injured, 342 were black. More than 1,000 families, mostly Negroes, were homeless due to the burnings and destruction of property.</w:t>
      </w:r>
    </w:p>
    <w:p w:rsidR="008634D8" w:rsidRPr="008634D8" w:rsidRDefault="008634D8" w:rsidP="008634D8">
      <w:pPr>
        <w:widowControl w:val="0"/>
        <w:autoSpaceDE w:val="0"/>
        <w:autoSpaceDN w:val="0"/>
        <w:adjustRightInd w:val="0"/>
        <w:spacing w:after="120" w:line="240" w:lineRule="auto"/>
        <w:rPr>
          <w:rFonts w:ascii="Arial" w:eastAsia="Times New Roman" w:hAnsi="Arial" w:cs="Times New Roman"/>
          <w:sz w:val="24"/>
          <w:szCs w:val="24"/>
        </w:rPr>
      </w:pPr>
      <w:r w:rsidRPr="008634D8">
        <w:rPr>
          <w:rFonts w:ascii="Arial" w:eastAsia="Times New Roman" w:hAnsi="Arial" w:cs="Arial-BoldMT"/>
          <w:i/>
          <w:iCs/>
          <w:sz w:val="24"/>
          <w:szCs w:val="24"/>
          <w:lang w:bidi="en-US"/>
        </w:rPr>
        <w:t xml:space="preserve">Source: John Hope Franklin, </w:t>
      </w:r>
      <w:r w:rsidRPr="008634D8">
        <w:rPr>
          <w:rFonts w:ascii="Arial" w:eastAsia="Times New Roman" w:hAnsi="Arial" w:cs="Arial-BoldMT"/>
          <w:sz w:val="24"/>
          <w:szCs w:val="24"/>
          <w:lang w:bidi="en-US"/>
        </w:rPr>
        <w:t>From Slavery to Freedom: A History of Negro Americans</w:t>
      </w:r>
      <w:r w:rsidRPr="008634D8">
        <w:rPr>
          <w:rFonts w:ascii="Arial" w:eastAsia="Times New Roman" w:hAnsi="Arial" w:cs="Arial-BoldMT"/>
          <w:i/>
          <w:iCs/>
          <w:sz w:val="24"/>
          <w:szCs w:val="24"/>
          <w:lang w:bidi="en-US"/>
        </w:rPr>
        <w:t xml:space="preserve">, 1987 (Sixth Edition; first published in 1947). Franklin was a United States historian and past president of the Organization of American Historians and the American Historical Association. More than three million copies of </w:t>
      </w:r>
      <w:r w:rsidRPr="008634D8">
        <w:rPr>
          <w:rFonts w:ascii="Arial" w:eastAsia="Times New Roman" w:hAnsi="Arial" w:cs="Arial-BoldMT"/>
          <w:sz w:val="24"/>
          <w:szCs w:val="24"/>
          <w:lang w:bidi="en-US"/>
        </w:rPr>
        <w:t xml:space="preserve">From Slavery to Freedom </w:t>
      </w:r>
      <w:r w:rsidRPr="008634D8">
        <w:rPr>
          <w:rFonts w:ascii="Arial" w:eastAsia="Times New Roman" w:hAnsi="Arial" w:cs="Arial-BoldMT"/>
          <w:i/>
          <w:iCs/>
          <w:sz w:val="24"/>
          <w:szCs w:val="24"/>
          <w:lang w:bidi="en-US"/>
        </w:rPr>
        <w:t>have been sold. In 1995, Franklin was awarded the Presidential Medal of Freedom, the nation's highest civilian honor.</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b/>
          <w:bCs/>
          <w:sz w:val="28"/>
          <w:szCs w:val="28"/>
          <w:lang w:bidi="en-US"/>
        </w:rPr>
      </w:pPr>
      <w:r w:rsidRPr="008634D8">
        <w:rPr>
          <w:rFonts w:ascii="Arial" w:eastAsia="Times New Roman" w:hAnsi="Arial" w:cs="Arial-BoldMT"/>
          <w:b/>
          <w:bCs/>
          <w:sz w:val="28"/>
          <w:szCs w:val="28"/>
          <w:lang w:bidi="en-US"/>
        </w:rPr>
        <w:lastRenderedPageBreak/>
        <w:t>Document C (Modified)</w:t>
      </w:r>
    </w:p>
    <w:p w:rsidR="008634D8" w:rsidRPr="008634D8" w:rsidRDefault="008634D8" w:rsidP="008634D8">
      <w:pPr>
        <w:widowControl w:val="0"/>
        <w:autoSpaceDE w:val="0"/>
        <w:autoSpaceDN w:val="0"/>
        <w:adjustRightInd w:val="0"/>
        <w:spacing w:after="120" w:line="240" w:lineRule="auto"/>
        <w:ind w:right="1440"/>
        <w:rPr>
          <w:rFonts w:ascii="Arial" w:eastAsia="Times New Roman" w:hAnsi="Arial" w:cs="Arial-BoldMT"/>
          <w:sz w:val="26"/>
          <w:szCs w:val="26"/>
          <w:lang w:bidi="en-US"/>
        </w:rPr>
      </w:pPr>
      <w:r w:rsidRPr="008634D8">
        <w:rPr>
          <w:rFonts w:ascii="Arial" w:eastAsia="Times New Roman" w:hAnsi="Arial" w:cs="Arial-BoldMT"/>
          <w:sz w:val="26"/>
          <w:szCs w:val="26"/>
          <w:lang w:bidi="en-US"/>
        </w:rPr>
        <w:t>Since 1915 the colored population of Chicago has more than doubled, increasing in four years from a little over 50,000 to what is now estimated to be between 125,000 and 150,000. Most blacks lived in the area called the “Black Belt.” Already overcrowded, this so-called “Black Belt” could not possibly hold the doubled colored population. One cannot put ten gallons of water in a five-gallon pail.</w:t>
      </w:r>
    </w:p>
    <w:p w:rsidR="008634D8" w:rsidRPr="008634D8" w:rsidRDefault="008634D8" w:rsidP="008634D8">
      <w:pPr>
        <w:widowControl w:val="0"/>
        <w:autoSpaceDE w:val="0"/>
        <w:autoSpaceDN w:val="0"/>
        <w:adjustRightInd w:val="0"/>
        <w:spacing w:after="120" w:line="240" w:lineRule="auto"/>
        <w:ind w:right="1440"/>
        <w:rPr>
          <w:rFonts w:ascii="Arial" w:eastAsia="Times New Roman" w:hAnsi="Arial" w:cs="Arial-BoldMT"/>
          <w:sz w:val="26"/>
          <w:szCs w:val="26"/>
          <w:lang w:bidi="en-US"/>
        </w:rPr>
      </w:pPr>
      <w:r w:rsidRPr="008634D8">
        <w:rPr>
          <w:rFonts w:ascii="Arial" w:eastAsia="Times New Roman" w:hAnsi="Arial" w:cs="Arial-BoldMT"/>
          <w:sz w:val="26"/>
          <w:szCs w:val="26"/>
          <w:lang w:bidi="en-US"/>
        </w:rPr>
        <w:t>Whites who are afraid that blacks will move out of the “Black Belt” and into “white” neighborhoods have formed the “Property Owners' Association” to keep blacks out of white neighborhoods. They discuss ways to keep Negroes in “their part of town.”</w:t>
      </w:r>
    </w:p>
    <w:p w:rsidR="008634D8" w:rsidRPr="008634D8" w:rsidRDefault="008634D8" w:rsidP="008634D8">
      <w:pPr>
        <w:widowControl w:val="0"/>
        <w:autoSpaceDE w:val="0"/>
        <w:autoSpaceDN w:val="0"/>
        <w:adjustRightInd w:val="0"/>
        <w:spacing w:after="120" w:line="240" w:lineRule="auto"/>
        <w:ind w:right="1440"/>
        <w:rPr>
          <w:rFonts w:ascii="Arial" w:eastAsia="Times New Roman" w:hAnsi="Arial" w:cs="Arial-BoldMT"/>
          <w:sz w:val="26"/>
          <w:szCs w:val="26"/>
          <w:lang w:bidi="en-US"/>
        </w:rPr>
      </w:pPr>
      <w:r w:rsidRPr="008634D8">
        <w:rPr>
          <w:rFonts w:ascii="Arial" w:eastAsia="Times New Roman" w:hAnsi="Arial" w:cs="Arial-BoldMT"/>
          <w:sz w:val="26"/>
          <w:szCs w:val="26"/>
          <w:lang w:bidi="en-US"/>
        </w:rPr>
        <w:t>In a number of cases during the period from January 1918 to August 1919, there were bombings of colored homes and houses occupied by Negroes outside of the “Black Belt.” During this period no less than twenty bombings took place, yet only two persons have been arrested and neither of the two has been convicted.</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8"/>
          <w:szCs w:val="28"/>
          <w:lang w:bidi="en-US"/>
        </w:rPr>
      </w:pP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6"/>
          <w:szCs w:val="26"/>
          <w:lang w:bidi="en-US"/>
        </w:rPr>
      </w:pPr>
      <w:r w:rsidRPr="008634D8">
        <w:rPr>
          <w:rFonts w:ascii="Arial" w:eastAsia="Times New Roman" w:hAnsi="Arial" w:cs="Arial-BoldMT"/>
          <w:i/>
          <w:iCs/>
          <w:sz w:val="26"/>
          <w:szCs w:val="26"/>
          <w:lang w:bidi="en-US"/>
        </w:rPr>
        <w:t>Source: The document above was published in an African-American newspaper in 1919. Its author was a leader of the NAACP, an organization devoted to protecting African American rights.</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6"/>
          <w:szCs w:val="26"/>
          <w:lang w:bidi="en-US"/>
        </w:rPr>
      </w:pP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b/>
          <w:bCs/>
          <w:sz w:val="28"/>
          <w:szCs w:val="28"/>
          <w:lang w:bidi="en-US"/>
        </w:rPr>
      </w:pPr>
      <w:r w:rsidRPr="008634D8">
        <w:rPr>
          <w:rFonts w:ascii="Arial" w:eastAsia="Times New Roman" w:hAnsi="Arial" w:cs="Arial-BoldMT"/>
          <w:b/>
          <w:bCs/>
          <w:sz w:val="28"/>
          <w:szCs w:val="28"/>
          <w:lang w:bidi="en-US"/>
        </w:rPr>
        <w:t>Document D (Modified)</w:t>
      </w:r>
    </w:p>
    <w:p w:rsidR="008634D8" w:rsidRPr="008634D8" w:rsidRDefault="008634D8" w:rsidP="008634D8">
      <w:pPr>
        <w:widowControl w:val="0"/>
        <w:autoSpaceDE w:val="0"/>
        <w:autoSpaceDN w:val="0"/>
        <w:adjustRightInd w:val="0"/>
        <w:spacing w:after="120" w:line="240" w:lineRule="auto"/>
        <w:ind w:right="1440"/>
        <w:rPr>
          <w:rFonts w:ascii="Arial" w:eastAsia="Times New Roman" w:hAnsi="Arial" w:cs="Arial-BoldMT"/>
          <w:sz w:val="26"/>
          <w:szCs w:val="26"/>
          <w:lang w:bidi="en-US"/>
        </w:rPr>
      </w:pPr>
      <w:r w:rsidRPr="008634D8">
        <w:rPr>
          <w:rFonts w:ascii="Arial" w:eastAsia="Times New Roman" w:hAnsi="Arial" w:cs="Arial-BoldMT"/>
          <w:sz w:val="26"/>
          <w:szCs w:val="26"/>
          <w:lang w:bidi="en-US"/>
        </w:rPr>
        <w:t>The spirit of the Negro who went across the seas -- who was in battle -- is different from the spirit of the Negro before the war. He is altogether a new man, with new ideas, new hopes, new dreams, and new desires. He will not quietly accept discrimination, and we should not ask him to do so. It is a new Negro that we have with us now…. The war transformed these men into new creatures -- citizens of another type.</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8"/>
          <w:szCs w:val="28"/>
          <w:lang w:bidi="en-US"/>
        </w:rPr>
      </w:pPr>
    </w:p>
    <w:p w:rsidR="008634D8" w:rsidRPr="008634D8" w:rsidRDefault="008634D8" w:rsidP="008634D8">
      <w:pPr>
        <w:widowControl w:val="0"/>
        <w:autoSpaceDE w:val="0"/>
        <w:autoSpaceDN w:val="0"/>
        <w:adjustRightInd w:val="0"/>
        <w:spacing w:after="120" w:line="240" w:lineRule="auto"/>
        <w:rPr>
          <w:rFonts w:ascii="Arial" w:eastAsia="Times New Roman" w:hAnsi="Arial" w:cs="Times New Roman"/>
          <w:sz w:val="24"/>
          <w:szCs w:val="24"/>
        </w:rPr>
      </w:pPr>
      <w:r w:rsidRPr="008634D8">
        <w:rPr>
          <w:rFonts w:ascii="Arial" w:eastAsia="Times New Roman" w:hAnsi="Arial" w:cs="Arial-BoldMT"/>
          <w:i/>
          <w:iCs/>
          <w:sz w:val="24"/>
          <w:szCs w:val="24"/>
          <w:lang w:bidi="en-US"/>
        </w:rPr>
        <w:t xml:space="preserve">Source: The article above was published on August 16, 1919 in </w:t>
      </w:r>
      <w:r w:rsidRPr="008634D8">
        <w:rPr>
          <w:rFonts w:ascii="Arial" w:eastAsia="Times New Roman" w:hAnsi="Arial" w:cs="Arial-BoldMT"/>
          <w:sz w:val="24"/>
          <w:szCs w:val="24"/>
          <w:lang w:bidi="en-US"/>
        </w:rPr>
        <w:t>The Independent</w:t>
      </w:r>
      <w:r w:rsidRPr="008634D8">
        <w:rPr>
          <w:rFonts w:ascii="Arial" w:eastAsia="Times New Roman" w:hAnsi="Arial" w:cs="Arial-BoldMT"/>
          <w:i/>
          <w:iCs/>
          <w:sz w:val="24"/>
          <w:szCs w:val="24"/>
          <w:lang w:bidi="en-US"/>
        </w:rPr>
        <w:t>, a New York magazine. The author is writing about black soldiers who served in World War One in Europe. More than 350,000 African Americans served in World War One, which ended in 1919. The author, W.S. Scarborough (1852-1926), was an African American author, educator, and lecturer. He was born a slave but eventually became a professor of Latin and Greek, and later president, at Wilberforce University. He wrote frequently about civil rights issues.</w:t>
      </w: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b/>
          <w:bCs/>
          <w:sz w:val="28"/>
          <w:szCs w:val="28"/>
          <w:lang w:bidi="en-US"/>
        </w:rPr>
      </w:pPr>
      <w:r w:rsidRPr="008634D8">
        <w:rPr>
          <w:rFonts w:ascii="Arial" w:eastAsia="Times New Roman" w:hAnsi="Arial" w:cs="Times New Roman"/>
          <w:sz w:val="24"/>
          <w:szCs w:val="24"/>
        </w:rPr>
        <w:br w:type="page"/>
      </w:r>
      <w:r w:rsidRPr="008634D8">
        <w:rPr>
          <w:rFonts w:ascii="Arial" w:eastAsia="Times New Roman" w:hAnsi="Arial" w:cs="Arial-BoldMT"/>
          <w:b/>
          <w:bCs/>
          <w:sz w:val="28"/>
          <w:szCs w:val="28"/>
          <w:lang w:bidi="en-US"/>
        </w:rPr>
        <w:lastRenderedPageBreak/>
        <w:t>Document E (Modified)</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6"/>
          <w:szCs w:val="26"/>
          <w:lang w:bidi="en-US"/>
        </w:rPr>
      </w:pPr>
      <w:r w:rsidRPr="008634D8">
        <w:rPr>
          <w:rFonts w:ascii="Arial" w:eastAsia="Times New Roman" w:hAnsi="Arial" w:cs="Arial-BoldMT"/>
          <w:i/>
          <w:iCs/>
          <w:sz w:val="26"/>
          <w:szCs w:val="26"/>
          <w:lang w:bidi="en-US"/>
        </w:rPr>
        <w:t>Many people in Chicago worked at meat-packing factories, where they prepared meat to be shipped around the country. These factories were also called “stockyards.”</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6"/>
          <w:szCs w:val="26"/>
          <w:lang w:bidi="en-US"/>
        </w:rPr>
      </w:pP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b/>
          <w:bCs/>
          <w:sz w:val="28"/>
          <w:szCs w:val="28"/>
          <w:lang w:bidi="en-US"/>
        </w:rPr>
      </w:pPr>
      <w:r w:rsidRPr="008634D8">
        <w:rPr>
          <w:rFonts w:ascii="Arial" w:eastAsia="Times New Roman" w:hAnsi="Arial" w:cs="Arial-BoldMT"/>
          <w:b/>
          <w:bCs/>
          <w:sz w:val="28"/>
          <w:szCs w:val="28"/>
          <w:lang w:bidi="en-US"/>
        </w:rPr>
        <w:t>Packers’ Force Cut by 15,000</w:t>
      </w:r>
    </w:p>
    <w:p w:rsidR="008634D8" w:rsidRPr="008634D8" w:rsidRDefault="008634D8" w:rsidP="008634D8">
      <w:pPr>
        <w:widowControl w:val="0"/>
        <w:autoSpaceDE w:val="0"/>
        <w:autoSpaceDN w:val="0"/>
        <w:adjustRightInd w:val="0"/>
        <w:spacing w:after="120" w:line="240" w:lineRule="auto"/>
        <w:jc w:val="center"/>
        <w:rPr>
          <w:rFonts w:ascii="Arial" w:eastAsia="Times New Roman" w:hAnsi="Arial" w:cs="Arial-BoldMT"/>
          <w:sz w:val="28"/>
          <w:szCs w:val="28"/>
          <w:lang w:bidi="en-US"/>
        </w:rPr>
      </w:pPr>
      <w:r w:rsidRPr="008634D8">
        <w:rPr>
          <w:rFonts w:ascii="Arial" w:eastAsia="Times New Roman" w:hAnsi="Arial" w:cs="Arial-BoldMT"/>
          <w:i/>
          <w:iCs/>
          <w:sz w:val="28"/>
          <w:szCs w:val="28"/>
          <w:lang w:bidi="en-US"/>
        </w:rPr>
        <w:t xml:space="preserve">Chicago Daily Tribune, </w:t>
      </w:r>
      <w:r w:rsidRPr="008634D8">
        <w:rPr>
          <w:rFonts w:ascii="Arial" w:eastAsia="Times New Roman" w:hAnsi="Arial" w:cs="Arial-BoldMT"/>
          <w:sz w:val="28"/>
          <w:szCs w:val="28"/>
          <w:lang w:bidi="en-US"/>
        </w:rPr>
        <w:t>April 12, 1919</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sz w:val="28"/>
          <w:szCs w:val="28"/>
          <w:lang w:bidi="en-US"/>
        </w:rPr>
      </w:pPr>
    </w:p>
    <w:p w:rsidR="008634D8" w:rsidRPr="008634D8" w:rsidRDefault="008634D8" w:rsidP="008634D8">
      <w:pPr>
        <w:widowControl w:val="0"/>
        <w:autoSpaceDE w:val="0"/>
        <w:autoSpaceDN w:val="0"/>
        <w:adjustRightInd w:val="0"/>
        <w:spacing w:after="120" w:line="240" w:lineRule="auto"/>
        <w:ind w:right="1710"/>
        <w:rPr>
          <w:rFonts w:ascii="Arial" w:eastAsia="Times New Roman" w:hAnsi="Arial" w:cs="Arial-BoldMT"/>
          <w:sz w:val="28"/>
          <w:szCs w:val="28"/>
          <w:lang w:bidi="en-US"/>
        </w:rPr>
      </w:pPr>
      <w:r w:rsidRPr="008634D8">
        <w:rPr>
          <w:rFonts w:ascii="Arial" w:eastAsia="Times New Roman" w:hAnsi="Arial" w:cs="Arial-BoldMT"/>
          <w:sz w:val="28"/>
          <w:szCs w:val="28"/>
          <w:lang w:bidi="en-US"/>
        </w:rPr>
        <w:t xml:space="preserve">Outsiders who are thinking of coming to Chicago to take a “job at the yards” will not find the “welcome” sign out awaiting them. </w:t>
      </w:r>
    </w:p>
    <w:p w:rsidR="008634D8" w:rsidRPr="008634D8" w:rsidRDefault="008634D8" w:rsidP="008634D8">
      <w:pPr>
        <w:widowControl w:val="0"/>
        <w:autoSpaceDE w:val="0"/>
        <w:autoSpaceDN w:val="0"/>
        <w:adjustRightInd w:val="0"/>
        <w:spacing w:after="120" w:line="240" w:lineRule="auto"/>
        <w:ind w:right="1710"/>
        <w:rPr>
          <w:rFonts w:ascii="Arial" w:eastAsia="Times New Roman" w:hAnsi="Arial" w:cs="Arial-BoldMT"/>
          <w:sz w:val="28"/>
          <w:szCs w:val="28"/>
          <w:lang w:bidi="en-US"/>
        </w:rPr>
      </w:pPr>
      <w:r w:rsidRPr="008634D8">
        <w:rPr>
          <w:rFonts w:ascii="Arial" w:eastAsia="Times New Roman" w:hAnsi="Arial" w:cs="Arial-BoldMT"/>
          <w:sz w:val="28"/>
          <w:szCs w:val="28"/>
          <w:lang w:bidi="en-US"/>
        </w:rPr>
        <w:t>It became known yesterday that since the end of the Great War the force of workers has dropped by nearly 15,000. This is due both to a big drop in war orders….</w:t>
      </w:r>
    </w:p>
    <w:p w:rsidR="008634D8" w:rsidRPr="008634D8" w:rsidRDefault="008634D8" w:rsidP="008634D8">
      <w:pPr>
        <w:widowControl w:val="0"/>
        <w:autoSpaceDE w:val="0"/>
        <w:autoSpaceDN w:val="0"/>
        <w:adjustRightInd w:val="0"/>
        <w:spacing w:after="120" w:line="240" w:lineRule="auto"/>
        <w:ind w:right="1710"/>
        <w:rPr>
          <w:rFonts w:ascii="Arial" w:eastAsia="Times New Roman" w:hAnsi="Arial" w:cs="Arial-BoldMT"/>
          <w:sz w:val="28"/>
          <w:szCs w:val="28"/>
          <w:lang w:bidi="en-US"/>
        </w:rPr>
      </w:pPr>
      <w:r w:rsidRPr="008634D8">
        <w:rPr>
          <w:rFonts w:ascii="Arial" w:eastAsia="Times New Roman" w:hAnsi="Arial" w:cs="Arial-BoldMT"/>
          <w:sz w:val="28"/>
          <w:szCs w:val="28"/>
          <w:lang w:bidi="en-US"/>
        </w:rPr>
        <w:t>Another problem is that the factories promised to return every employee who enlisted in the armed forces to “as good or better” a job than he held when he put on a uniform. [White] men are now returning in increasingly large numbers and none are being turned away.</w:t>
      </w:r>
    </w:p>
    <w:p w:rsidR="008634D8" w:rsidRPr="008634D8" w:rsidRDefault="008634D8" w:rsidP="008634D8">
      <w:pPr>
        <w:widowControl w:val="0"/>
        <w:autoSpaceDE w:val="0"/>
        <w:autoSpaceDN w:val="0"/>
        <w:adjustRightInd w:val="0"/>
        <w:spacing w:after="120" w:line="240" w:lineRule="auto"/>
        <w:ind w:right="1710"/>
        <w:rPr>
          <w:rFonts w:ascii="Arial" w:eastAsia="Times New Roman" w:hAnsi="Arial" w:cs="Arial-BoldMT"/>
          <w:sz w:val="28"/>
          <w:szCs w:val="28"/>
          <w:lang w:bidi="en-US"/>
        </w:rPr>
      </w:pPr>
      <w:r w:rsidRPr="008634D8">
        <w:rPr>
          <w:rFonts w:ascii="Arial" w:eastAsia="Times New Roman" w:hAnsi="Arial" w:cs="Arial-BoldMT"/>
          <w:sz w:val="28"/>
          <w:szCs w:val="28"/>
          <w:lang w:bidi="en-US"/>
        </w:rPr>
        <w:t>“No discrimination is being shown in the reducing of our forces,” said an official of one of the packing companies, in discussing reports that southern colored men, who were hired during the war job shortage, were being fired. “It is a case of survival of the fittest, the best man staying on the job. It is a fact that the southern Negro cannot compete with the northerner.”</w:t>
      </w:r>
    </w:p>
    <w:p w:rsidR="008634D8" w:rsidRPr="008634D8" w:rsidRDefault="008634D8" w:rsidP="008634D8">
      <w:pPr>
        <w:widowControl w:val="0"/>
        <w:autoSpaceDE w:val="0"/>
        <w:autoSpaceDN w:val="0"/>
        <w:adjustRightInd w:val="0"/>
        <w:spacing w:after="120" w:line="240" w:lineRule="auto"/>
        <w:rPr>
          <w:rFonts w:ascii="Arial" w:eastAsia="Times New Roman" w:hAnsi="Arial" w:cs="Arial-BoldMT"/>
          <w:i/>
          <w:iCs/>
          <w:sz w:val="26"/>
          <w:szCs w:val="26"/>
          <w:lang w:bidi="en-US"/>
        </w:rPr>
      </w:pPr>
    </w:p>
    <w:p w:rsidR="008634D8" w:rsidRPr="008634D8" w:rsidRDefault="008634D8" w:rsidP="008634D8">
      <w:pPr>
        <w:widowControl w:val="0"/>
        <w:autoSpaceDE w:val="0"/>
        <w:autoSpaceDN w:val="0"/>
        <w:adjustRightInd w:val="0"/>
        <w:spacing w:after="120" w:line="240" w:lineRule="auto"/>
        <w:rPr>
          <w:rFonts w:ascii="Arial" w:eastAsia="Times New Roman" w:hAnsi="Arial" w:cs="Times New Roman"/>
          <w:sz w:val="24"/>
          <w:szCs w:val="24"/>
        </w:rPr>
      </w:pPr>
      <w:r w:rsidRPr="008634D8">
        <w:rPr>
          <w:rFonts w:ascii="Arial" w:eastAsia="Times New Roman" w:hAnsi="Arial" w:cs="Arial-BoldMT"/>
          <w:i/>
          <w:iCs/>
          <w:sz w:val="26"/>
          <w:szCs w:val="26"/>
          <w:lang w:bidi="en-US"/>
        </w:rPr>
        <w:t xml:space="preserve">Source: The article above is from the </w:t>
      </w:r>
      <w:r w:rsidRPr="008634D8">
        <w:rPr>
          <w:rFonts w:ascii="Arial" w:eastAsia="Times New Roman" w:hAnsi="Arial" w:cs="Arial-BoldMT"/>
          <w:sz w:val="26"/>
          <w:szCs w:val="26"/>
          <w:lang w:bidi="en-US"/>
        </w:rPr>
        <w:t>Chicago Tribune</w:t>
      </w:r>
      <w:r w:rsidRPr="008634D8">
        <w:rPr>
          <w:rFonts w:ascii="Arial" w:eastAsia="Times New Roman" w:hAnsi="Arial" w:cs="Arial-BoldMT"/>
          <w:i/>
          <w:iCs/>
          <w:sz w:val="26"/>
          <w:szCs w:val="26"/>
          <w:lang w:bidi="en-US"/>
        </w:rPr>
        <w:t>, the main newspaper in Chicago, April 12, 1919.</w:t>
      </w:r>
    </w:p>
    <w:p w:rsidR="008634D8" w:rsidRPr="008634D8" w:rsidRDefault="008634D8" w:rsidP="008634D8">
      <w:pPr>
        <w:spacing w:after="120" w:line="240" w:lineRule="auto"/>
        <w:rPr>
          <w:rFonts w:ascii="Arial" w:eastAsia="Times New Roman" w:hAnsi="Arial" w:cs="Times New Roman"/>
          <w:sz w:val="24"/>
          <w:szCs w:val="24"/>
        </w:rPr>
        <w:sectPr w:rsidR="008634D8" w:rsidRPr="008634D8" w:rsidSect="008634D8">
          <w:headerReference w:type="default" r:id="rId41"/>
          <w:type w:val="continuous"/>
          <w:pgSz w:w="12240" w:h="15840"/>
          <w:pgMar w:top="1440" w:right="1440" w:bottom="1440" w:left="1440" w:header="720" w:footer="720" w:gutter="0"/>
          <w:cols w:space="720"/>
        </w:sectPr>
      </w:pPr>
    </w:p>
    <w:p w:rsidR="008634D8" w:rsidRPr="008634D8" w:rsidRDefault="008634D8" w:rsidP="008634D8">
      <w:pPr>
        <w:spacing w:after="120" w:line="240" w:lineRule="auto"/>
        <w:jc w:val="center"/>
        <w:rPr>
          <w:rFonts w:ascii="Arial Black" w:eastAsia="Times New Roman" w:hAnsi="Arial Black" w:cs="Times New Roman"/>
          <w:sz w:val="28"/>
          <w:szCs w:val="24"/>
        </w:rPr>
      </w:pPr>
      <w:r w:rsidRPr="008634D8">
        <w:rPr>
          <w:rFonts w:ascii="Arial Black" w:eastAsia="Times New Roman" w:hAnsi="Arial Black" w:cs="Times New Roman"/>
          <w:sz w:val="28"/>
          <w:szCs w:val="24"/>
        </w:rPr>
        <w:lastRenderedPageBreak/>
        <w:t>What Caused the Chicago Race Riots of 1919?</w:t>
      </w:r>
    </w:p>
    <w:p w:rsidR="008634D8" w:rsidRPr="008634D8" w:rsidRDefault="008634D8" w:rsidP="008634D8">
      <w:pPr>
        <w:spacing w:after="120" w:line="240" w:lineRule="auto"/>
        <w:rPr>
          <w:rFonts w:ascii="Arial" w:eastAsia="Times New Roman" w:hAnsi="Arial" w:cs="Times New Roman"/>
          <w:i/>
          <w:sz w:val="24"/>
          <w:szCs w:val="24"/>
        </w:rPr>
      </w:pPr>
      <w:r w:rsidRPr="008634D8">
        <w:rPr>
          <w:rFonts w:ascii="Arial" w:eastAsia="Times New Roman" w:hAnsi="Arial" w:cs="Times New Roman"/>
          <w:i/>
          <w:sz w:val="24"/>
          <w:szCs w:val="24"/>
        </w:rPr>
        <w:t>Read Documents A and B and complete the chart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8"/>
        <w:gridCol w:w="6588"/>
      </w:tblGrid>
      <w:tr w:rsidR="008634D8" w:rsidRPr="008634D8" w:rsidTr="000B71F4">
        <w:trPr>
          <w:trHeight w:val="360"/>
        </w:trPr>
        <w:tc>
          <w:tcPr>
            <w:tcW w:w="6588" w:type="dxa"/>
            <w:shd w:val="pct20" w:color="auto" w:fill="auto"/>
            <w:vAlign w:val="bottom"/>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Similarities</w:t>
            </w:r>
          </w:p>
        </w:tc>
        <w:tc>
          <w:tcPr>
            <w:tcW w:w="6588" w:type="dxa"/>
            <w:shd w:val="pct20" w:color="auto" w:fill="auto"/>
            <w:vAlign w:val="bottom"/>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Differences</w:t>
            </w:r>
          </w:p>
        </w:tc>
      </w:tr>
      <w:tr w:rsidR="008634D8" w:rsidRPr="008634D8" w:rsidTr="000B71F4">
        <w:tc>
          <w:tcPr>
            <w:tcW w:w="6588" w:type="dxa"/>
            <w:shd w:val="clear" w:color="auto" w:fill="auto"/>
          </w:tcPr>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tc>
        <w:tc>
          <w:tcPr>
            <w:tcW w:w="6588" w:type="dxa"/>
            <w:shd w:val="clear" w:color="auto" w:fill="auto"/>
          </w:tcPr>
          <w:p w:rsidR="008634D8" w:rsidRPr="008634D8" w:rsidRDefault="008634D8" w:rsidP="008634D8">
            <w:pPr>
              <w:spacing w:after="120" w:line="240" w:lineRule="auto"/>
              <w:rPr>
                <w:rFonts w:ascii="Arial" w:eastAsia="Times New Roman" w:hAnsi="Arial" w:cs="Times New Roman"/>
                <w:sz w:val="24"/>
                <w:szCs w:val="24"/>
              </w:rPr>
            </w:pPr>
          </w:p>
        </w:tc>
      </w:tr>
      <w:tr w:rsidR="008634D8" w:rsidRPr="008634D8" w:rsidTr="000B71F4">
        <w:tc>
          <w:tcPr>
            <w:tcW w:w="13176" w:type="dxa"/>
            <w:gridSpan w:val="2"/>
            <w:shd w:val="clear" w:color="auto" w:fill="auto"/>
          </w:tcPr>
          <w:p w:rsidR="008634D8" w:rsidRPr="008634D8" w:rsidRDefault="008634D8" w:rsidP="008634D8">
            <w:pPr>
              <w:spacing w:before="120" w:after="120" w:line="240" w:lineRule="auto"/>
              <w:rPr>
                <w:rFonts w:ascii="Arial" w:eastAsia="Times New Roman" w:hAnsi="Arial" w:cs="Times New Roman"/>
                <w:sz w:val="24"/>
                <w:szCs w:val="24"/>
              </w:rPr>
            </w:pPr>
            <w:r w:rsidRPr="008634D8">
              <w:rPr>
                <w:rFonts w:ascii="Arial" w:eastAsia="Times New Roman" w:hAnsi="Arial" w:cs="Arial-ItalicMT"/>
                <w:i/>
                <w:iCs/>
                <w:sz w:val="24"/>
                <w:szCs w:val="24"/>
                <w:lang w:bidi="en-US"/>
              </w:rPr>
              <w:t>Which account do you trust more—the textbook or the history book? Explain your answer below.</w:t>
            </w: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pPr>
          </w:p>
        </w:tc>
      </w:tr>
    </w:tbl>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jc w:val="center"/>
        <w:rPr>
          <w:rFonts w:ascii="Arial Black" w:eastAsia="Times New Roman" w:hAnsi="Arial Black" w:cs="Times New Roman"/>
          <w:sz w:val="28"/>
          <w:szCs w:val="24"/>
        </w:rPr>
      </w:pPr>
      <w:r w:rsidRPr="008634D8">
        <w:rPr>
          <w:rFonts w:ascii="Arial" w:eastAsia="Times New Roman" w:hAnsi="Arial" w:cs="Times New Roman"/>
          <w:sz w:val="24"/>
          <w:szCs w:val="24"/>
        </w:rPr>
        <w:br w:type="page"/>
      </w:r>
      <w:r w:rsidRPr="008634D8">
        <w:rPr>
          <w:rFonts w:ascii="Arial" w:eastAsia="Times New Roman" w:hAnsi="Arial" w:cs="Times New Roman"/>
          <w:sz w:val="24"/>
          <w:szCs w:val="24"/>
        </w:rPr>
        <w:lastRenderedPageBreak/>
        <w:t xml:space="preserve">(Optional) </w:t>
      </w:r>
      <w:r w:rsidRPr="008634D8">
        <w:rPr>
          <w:rFonts w:ascii="Arial Black" w:eastAsia="Times New Roman" w:hAnsi="Arial Black" w:cs="Times New Roman"/>
          <w:sz w:val="28"/>
          <w:szCs w:val="24"/>
        </w:rPr>
        <w:t>What Caused the Chicago Race Riots of 1919?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620"/>
        <w:gridCol w:w="4914"/>
        <w:gridCol w:w="4914"/>
      </w:tblGrid>
      <w:tr w:rsidR="008634D8" w:rsidRPr="008634D8" w:rsidTr="000B71F4">
        <w:tc>
          <w:tcPr>
            <w:tcW w:w="1728" w:type="dxa"/>
            <w:shd w:val="pct20" w:color="auto" w:fill="auto"/>
            <w:vAlign w:val="center"/>
          </w:tcPr>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Bold" w:eastAsia="Times New Roman" w:hAnsi="Arial Bold" w:cs="Times New Roman"/>
                <w:sz w:val="24"/>
                <w:szCs w:val="24"/>
              </w:rPr>
              <w:t>Document</w:t>
            </w:r>
          </w:p>
        </w:tc>
        <w:tc>
          <w:tcPr>
            <w:tcW w:w="1620" w:type="dxa"/>
            <w:shd w:val="pct20" w:color="auto" w:fill="auto"/>
            <w:vAlign w:val="center"/>
          </w:tcPr>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Bold" w:eastAsia="Times New Roman" w:hAnsi="Arial Bold" w:cs="Times New Roman"/>
                <w:sz w:val="24"/>
                <w:szCs w:val="24"/>
              </w:rPr>
              <w:t>Date / Author</w:t>
            </w:r>
          </w:p>
        </w:tc>
        <w:tc>
          <w:tcPr>
            <w:tcW w:w="4914" w:type="dxa"/>
            <w:shd w:val="pct20" w:color="auto" w:fill="auto"/>
            <w:vAlign w:val="center"/>
          </w:tcPr>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Bold" w:eastAsia="Times New Roman" w:hAnsi="Arial Bold" w:cs="Times New Roman"/>
                <w:sz w:val="24"/>
                <w:szCs w:val="24"/>
              </w:rPr>
              <w:t>According to this document, what caused the Chicago Race Riots of 1919?</w:t>
            </w:r>
          </w:p>
        </w:tc>
        <w:tc>
          <w:tcPr>
            <w:tcW w:w="4914" w:type="dxa"/>
            <w:shd w:val="pct20" w:color="auto" w:fill="auto"/>
            <w:vAlign w:val="center"/>
          </w:tcPr>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Bold" w:eastAsia="Times New Roman" w:hAnsi="Arial Bold" w:cs="Times New Roman"/>
                <w:sz w:val="24"/>
                <w:szCs w:val="24"/>
              </w:rPr>
              <w:t>Provide evidence from the document that supports these reasons.</w:t>
            </w:r>
          </w:p>
        </w:tc>
      </w:tr>
      <w:tr w:rsidR="008634D8" w:rsidRPr="008634D8" w:rsidTr="000B71F4">
        <w:trPr>
          <w:trHeight w:val="2520"/>
        </w:trPr>
        <w:tc>
          <w:tcPr>
            <w:tcW w:w="172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Document C</w:t>
            </w:r>
          </w:p>
        </w:tc>
        <w:tc>
          <w:tcPr>
            <w:tcW w:w="1620"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p>
        </w:tc>
        <w:tc>
          <w:tcPr>
            <w:tcW w:w="4914"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p>
        </w:tc>
        <w:tc>
          <w:tcPr>
            <w:tcW w:w="4914"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p>
        </w:tc>
      </w:tr>
      <w:tr w:rsidR="008634D8" w:rsidRPr="008634D8" w:rsidTr="000B71F4">
        <w:trPr>
          <w:trHeight w:val="2520"/>
        </w:trPr>
        <w:tc>
          <w:tcPr>
            <w:tcW w:w="172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Document D</w:t>
            </w:r>
          </w:p>
        </w:tc>
        <w:tc>
          <w:tcPr>
            <w:tcW w:w="1620"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p>
        </w:tc>
        <w:tc>
          <w:tcPr>
            <w:tcW w:w="4914"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p>
        </w:tc>
        <w:tc>
          <w:tcPr>
            <w:tcW w:w="4914"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p>
        </w:tc>
      </w:tr>
      <w:tr w:rsidR="008634D8" w:rsidRPr="008634D8" w:rsidTr="000B71F4">
        <w:trPr>
          <w:trHeight w:val="2520"/>
        </w:trPr>
        <w:tc>
          <w:tcPr>
            <w:tcW w:w="172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r w:rsidRPr="008634D8">
              <w:rPr>
                <w:rFonts w:ascii="Arial" w:eastAsia="Times New Roman" w:hAnsi="Arial" w:cs="Times New Roman"/>
                <w:b/>
                <w:sz w:val="24"/>
                <w:szCs w:val="24"/>
              </w:rPr>
              <w:t>Document E</w:t>
            </w:r>
          </w:p>
        </w:tc>
        <w:tc>
          <w:tcPr>
            <w:tcW w:w="1620"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p>
        </w:tc>
        <w:tc>
          <w:tcPr>
            <w:tcW w:w="4914"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p>
        </w:tc>
        <w:tc>
          <w:tcPr>
            <w:tcW w:w="4914"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b/>
                <w:sz w:val="24"/>
                <w:szCs w:val="24"/>
              </w:rPr>
            </w:pPr>
          </w:p>
        </w:tc>
      </w:tr>
    </w:tbl>
    <w:p w:rsidR="008634D8" w:rsidRPr="008634D8" w:rsidRDefault="008634D8" w:rsidP="008634D8">
      <w:pPr>
        <w:spacing w:after="120" w:line="240" w:lineRule="auto"/>
        <w:rPr>
          <w:rFonts w:ascii="Arial" w:eastAsia="Times New Roman" w:hAnsi="Arial" w:cs="Times New Roman"/>
          <w:sz w:val="24"/>
          <w:szCs w:val="24"/>
        </w:rPr>
      </w:pPr>
    </w:p>
    <w:p w:rsidR="008634D8" w:rsidRPr="008634D8" w:rsidRDefault="008634D8" w:rsidP="008634D8">
      <w:pPr>
        <w:spacing w:after="120" w:line="240" w:lineRule="auto"/>
        <w:rPr>
          <w:rFonts w:ascii="Arial" w:eastAsia="Times New Roman" w:hAnsi="Arial" w:cs="Times New Roman"/>
          <w:sz w:val="24"/>
          <w:szCs w:val="24"/>
        </w:rPr>
        <w:sectPr w:rsidR="008634D8" w:rsidRPr="008634D8" w:rsidSect="000B71F4">
          <w:headerReference w:type="default" r:id="rId42"/>
          <w:pgSz w:w="15840" w:h="12240" w:orient="landscape"/>
          <w:pgMar w:top="1440" w:right="1440" w:bottom="1440" w:left="1440" w:header="720" w:footer="720" w:gutter="0"/>
          <w:cols w:space="720"/>
        </w:sectPr>
      </w:pPr>
    </w:p>
    <w:p w:rsidR="008634D8" w:rsidRPr="008634D8" w:rsidRDefault="008634D8" w:rsidP="008634D8">
      <w:pPr>
        <w:spacing w:after="0" w:line="240" w:lineRule="auto"/>
        <w:jc w:val="center"/>
        <w:rPr>
          <w:rFonts w:ascii="Arial Black" w:eastAsia="Times New Roman" w:hAnsi="Arial Black" w:cs="Arial"/>
          <w:sz w:val="24"/>
          <w:szCs w:val="24"/>
        </w:rPr>
      </w:pPr>
      <w:r w:rsidRPr="008634D8">
        <w:rPr>
          <w:rFonts w:ascii="Arial Black" w:eastAsia="Times New Roman" w:hAnsi="Arial Black" w:cs="Arial"/>
          <w:sz w:val="24"/>
          <w:szCs w:val="24"/>
        </w:rPr>
        <w:lastRenderedPageBreak/>
        <w:t>What Caused the Chicago Race Riots of 1919?</w:t>
      </w:r>
    </w:p>
    <w:p w:rsidR="008634D8" w:rsidRPr="008634D8" w:rsidRDefault="008634D8" w:rsidP="008634D8">
      <w:pPr>
        <w:spacing w:after="0" w:line="240" w:lineRule="auto"/>
        <w:rPr>
          <w:rFonts w:ascii="Arial" w:eastAsia="Times New Roman" w:hAnsi="Arial" w:cs="Arial"/>
          <w:i/>
          <w:sz w:val="24"/>
          <w:szCs w:val="24"/>
        </w:rPr>
      </w:pPr>
      <w:r w:rsidRPr="008634D8">
        <w:rPr>
          <w:rFonts w:ascii="Arial" w:eastAsia="Times New Roman" w:hAnsi="Arial" w:cs="Arial"/>
          <w:i/>
          <w:sz w:val="24"/>
          <w:szCs w:val="24"/>
        </w:rPr>
        <w:t>Complete the outline below by writing a thesis statement that includes your answer to the question above as well as a summary of the causes you will discuss. Record, in note form, the causes of the riots and the evidence from documents that supports them below.</w:t>
      </w:r>
    </w:p>
    <w:p w:rsidR="008634D8" w:rsidRPr="008634D8" w:rsidRDefault="008634D8" w:rsidP="008634D8">
      <w:pPr>
        <w:spacing w:after="0" w:line="240" w:lineRule="auto"/>
        <w:rPr>
          <w:rFonts w:ascii="Arial Black" w:eastAsia="Times New Roman" w:hAnsi="Arial Black" w:cs="Arial"/>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b/>
          <w:sz w:val="24"/>
          <w:szCs w:val="24"/>
        </w:rPr>
        <w:t>Thesis Statement:</w:t>
      </w:r>
      <w:r w:rsidRPr="008634D8">
        <w:rPr>
          <w:rFonts w:ascii="Times New Roman" w:eastAsia="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w:t>
      </w:r>
    </w:p>
    <w:p w:rsidR="008634D8" w:rsidRPr="008634D8" w:rsidRDefault="008634D8" w:rsidP="008634D8">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6543"/>
      </w:tblGrid>
      <w:tr w:rsidR="008634D8" w:rsidRPr="008634D8" w:rsidTr="000B71F4">
        <w:tc>
          <w:tcPr>
            <w:tcW w:w="3078" w:type="dxa"/>
            <w:shd w:val="clear" w:color="auto" w:fill="D9D9D9"/>
          </w:tcPr>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Introduction</w:t>
            </w: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tc>
        <w:tc>
          <w:tcPr>
            <w:tcW w:w="6300" w:type="dxa"/>
            <w:shd w:val="clear" w:color="auto" w:fill="D9D9D9"/>
          </w:tcPr>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General  …………………………………………………………………………………</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Specific   ………………………………………………………………………………..</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Thesis Statement  …………………………………………………………………</w:t>
            </w:r>
          </w:p>
        </w:tc>
      </w:tr>
      <w:tr w:rsidR="008634D8" w:rsidRPr="008634D8" w:rsidTr="000B71F4">
        <w:tc>
          <w:tcPr>
            <w:tcW w:w="3078" w:type="dxa"/>
            <w:shd w:val="clear" w:color="auto" w:fill="auto"/>
          </w:tcPr>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1</w:t>
            </w:r>
            <w:r w:rsidRPr="008634D8">
              <w:rPr>
                <w:rFonts w:ascii="Times New Roman" w:eastAsia="Times New Roman" w:hAnsi="Times New Roman" w:cs="Times New Roman"/>
                <w:sz w:val="24"/>
                <w:szCs w:val="24"/>
                <w:vertAlign w:val="superscript"/>
              </w:rPr>
              <w:t>st</w:t>
            </w:r>
            <w:r w:rsidRPr="008634D8">
              <w:rPr>
                <w:rFonts w:ascii="Times New Roman" w:eastAsia="Times New Roman" w:hAnsi="Times New Roman" w:cs="Times New Roman"/>
                <w:sz w:val="24"/>
                <w:szCs w:val="24"/>
              </w:rPr>
              <w:t xml:space="preserve"> Cause of Riot </w:t>
            </w: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170180</wp:posOffset>
                      </wp:positionH>
                      <wp:positionV relativeFrom="paragraph">
                        <wp:posOffset>113030</wp:posOffset>
                      </wp:positionV>
                      <wp:extent cx="287020" cy="0"/>
                      <wp:effectExtent l="8255" t="60960" r="19050" b="533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13.4pt;margin-top:8.9pt;width:22.6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">
                      <v:stroke endarrow="block"/>
                    </v:shape>
                  </w:pict>
                </mc:Fallback>
              </mc:AlternateContent>
            </w:r>
            <w:r w:rsidRPr="008634D8">
              <w:rPr>
                <w:rFonts w:ascii="Times New Roman" w:eastAsia="Times New Roman" w:hAnsi="Times New Roman" w:cs="Times New Roman"/>
                <w:sz w:val="24"/>
                <w:szCs w:val="24"/>
              </w:rPr>
              <w:t xml:space="preserve">                  Topic Statement</w:t>
            </w:r>
          </w:p>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 xml:space="preserve">                    </w:t>
            </w:r>
          </w:p>
        </w:tc>
        <w:tc>
          <w:tcPr>
            <w:tcW w:w="6300" w:type="dxa"/>
            <w:shd w:val="clear" w:color="auto" w:fill="auto"/>
          </w:tcPr>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numPr>
                <w:ilvl w:val="0"/>
                <w:numId w:val="27"/>
              </w:numPr>
              <w:spacing w:after="0" w:line="240" w:lineRule="auto"/>
              <w:ind w:left="407" w:hanging="270"/>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(evidence)…………………………………………………………………………………………..</w:t>
            </w: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numPr>
                <w:ilvl w:val="0"/>
                <w:numId w:val="27"/>
              </w:numPr>
              <w:spacing w:after="0" w:line="240" w:lineRule="auto"/>
              <w:ind w:left="407" w:hanging="270"/>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(more evidence - optional)……………………………………………………………………</w:t>
            </w: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ind w:left="407"/>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tc>
      </w:tr>
      <w:tr w:rsidR="008634D8" w:rsidRPr="008634D8" w:rsidTr="000B71F4">
        <w:tc>
          <w:tcPr>
            <w:tcW w:w="3078" w:type="dxa"/>
            <w:shd w:val="clear" w:color="auto" w:fill="auto"/>
          </w:tcPr>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2</w:t>
            </w:r>
            <w:r w:rsidRPr="008634D8">
              <w:rPr>
                <w:rFonts w:ascii="Times New Roman" w:eastAsia="Times New Roman" w:hAnsi="Times New Roman" w:cs="Times New Roman"/>
                <w:sz w:val="24"/>
                <w:szCs w:val="24"/>
                <w:vertAlign w:val="superscript"/>
              </w:rPr>
              <w:t>nd</w:t>
            </w:r>
            <w:r w:rsidRPr="008634D8">
              <w:rPr>
                <w:rFonts w:ascii="Times New Roman" w:eastAsia="Times New Roman" w:hAnsi="Times New Roman" w:cs="Times New Roman"/>
                <w:sz w:val="24"/>
                <w:szCs w:val="24"/>
              </w:rPr>
              <w:t xml:space="preserve"> Cause of Riot </w:t>
            </w: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lastRenderedPageBreak/>
              <w:t>……………………………………………….</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78105</wp:posOffset>
                      </wp:positionH>
                      <wp:positionV relativeFrom="paragraph">
                        <wp:posOffset>100330</wp:posOffset>
                      </wp:positionV>
                      <wp:extent cx="287020" cy="0"/>
                      <wp:effectExtent l="11430" t="60325" r="15875" b="5397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6.15pt;margin-top:7.9pt;width:22.6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">
                      <v:stroke endarrow="block"/>
                    </v:shape>
                  </w:pict>
                </mc:Fallback>
              </mc:AlternateContent>
            </w:r>
            <w:r w:rsidRPr="008634D8">
              <w:rPr>
                <w:rFonts w:ascii="Times New Roman" w:eastAsia="Times New Roman" w:hAnsi="Times New Roman" w:cs="Times New Roman"/>
                <w:sz w:val="24"/>
                <w:szCs w:val="24"/>
              </w:rPr>
              <w:t xml:space="preserve">                 Topic Statement</w:t>
            </w:r>
          </w:p>
        </w:tc>
        <w:tc>
          <w:tcPr>
            <w:tcW w:w="6300" w:type="dxa"/>
            <w:shd w:val="clear" w:color="auto" w:fill="auto"/>
          </w:tcPr>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numPr>
                <w:ilvl w:val="0"/>
                <w:numId w:val="27"/>
              </w:numPr>
              <w:spacing w:after="0" w:line="240" w:lineRule="auto"/>
              <w:ind w:left="407" w:hanging="270"/>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(evidence)…………………………………………………………………………………………..</w:t>
            </w: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numPr>
                <w:ilvl w:val="0"/>
                <w:numId w:val="27"/>
              </w:numPr>
              <w:spacing w:after="0" w:line="240" w:lineRule="auto"/>
              <w:ind w:left="407" w:hanging="270"/>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lastRenderedPageBreak/>
              <w:t>(more evidence - optional)……………………………………………………………………</w:t>
            </w: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tc>
      </w:tr>
      <w:tr w:rsidR="008634D8" w:rsidRPr="008634D8" w:rsidTr="000B71F4">
        <w:tc>
          <w:tcPr>
            <w:tcW w:w="3078" w:type="dxa"/>
            <w:shd w:val="clear" w:color="auto" w:fill="auto"/>
          </w:tcPr>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lastRenderedPageBreak/>
              <w:t>3</w:t>
            </w:r>
            <w:r w:rsidRPr="008634D8">
              <w:rPr>
                <w:rFonts w:ascii="Times New Roman" w:eastAsia="Times New Roman" w:hAnsi="Times New Roman" w:cs="Times New Roman"/>
                <w:sz w:val="24"/>
                <w:szCs w:val="24"/>
                <w:vertAlign w:val="superscript"/>
              </w:rPr>
              <w:t>rd</w:t>
            </w:r>
            <w:r w:rsidRPr="008634D8">
              <w:rPr>
                <w:rFonts w:ascii="Times New Roman" w:eastAsia="Times New Roman" w:hAnsi="Times New Roman" w:cs="Times New Roman"/>
                <w:sz w:val="24"/>
                <w:szCs w:val="24"/>
              </w:rPr>
              <w:t xml:space="preserve"> Cause of Riot  </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w:t>
            </w:r>
          </w:p>
          <w:p w:rsidR="008634D8" w:rsidRPr="008634D8" w:rsidRDefault="008634D8" w:rsidP="008634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154940</wp:posOffset>
                      </wp:positionH>
                      <wp:positionV relativeFrom="paragraph">
                        <wp:posOffset>94615</wp:posOffset>
                      </wp:positionV>
                      <wp:extent cx="287020" cy="0"/>
                      <wp:effectExtent l="12065" t="58420" r="15240" b="558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12.2pt;margin-top:7.45pt;width:22.6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">
                      <v:stroke endarrow="block"/>
                    </v:shape>
                  </w:pict>
                </mc:Fallback>
              </mc:AlternateContent>
            </w:r>
            <w:r w:rsidRPr="008634D8">
              <w:rPr>
                <w:rFonts w:ascii="Times New Roman" w:eastAsia="Times New Roman" w:hAnsi="Times New Roman" w:cs="Times New Roman"/>
                <w:sz w:val="24"/>
                <w:szCs w:val="24"/>
              </w:rPr>
              <w:t xml:space="preserve">                 Topic Statement</w:t>
            </w:r>
          </w:p>
        </w:tc>
        <w:tc>
          <w:tcPr>
            <w:tcW w:w="6300" w:type="dxa"/>
            <w:shd w:val="clear" w:color="auto" w:fill="auto"/>
          </w:tcPr>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numPr>
                <w:ilvl w:val="0"/>
                <w:numId w:val="27"/>
              </w:numPr>
              <w:spacing w:after="0" w:line="240" w:lineRule="auto"/>
              <w:ind w:left="407" w:hanging="270"/>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(evidence)…………………………………………………………………………………………..</w:t>
            </w: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p>
          <w:p w:rsidR="008634D8" w:rsidRPr="008634D8" w:rsidRDefault="008634D8" w:rsidP="008634D8">
            <w:pPr>
              <w:numPr>
                <w:ilvl w:val="0"/>
                <w:numId w:val="27"/>
              </w:numPr>
              <w:spacing w:after="0" w:line="240" w:lineRule="auto"/>
              <w:ind w:left="407" w:hanging="270"/>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(more evidence - optional)……………………………………………………………………</w:t>
            </w:r>
          </w:p>
          <w:p w:rsidR="008634D8" w:rsidRPr="008634D8" w:rsidRDefault="008634D8" w:rsidP="008634D8">
            <w:pPr>
              <w:spacing w:after="0" w:line="240" w:lineRule="auto"/>
              <w:rPr>
                <w:rFonts w:ascii="Times New Roman" w:eastAsia="Times New Roman" w:hAnsi="Times New Roman" w:cs="Times New Roman"/>
                <w:sz w:val="24"/>
                <w:szCs w:val="24"/>
              </w:rPr>
            </w:pPr>
          </w:p>
        </w:tc>
      </w:tr>
      <w:tr w:rsidR="008634D8" w:rsidRPr="008634D8" w:rsidTr="000B71F4">
        <w:tc>
          <w:tcPr>
            <w:tcW w:w="3078" w:type="dxa"/>
            <w:shd w:val="clear" w:color="auto" w:fill="D9D9D9"/>
          </w:tcPr>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Conclusion</w:t>
            </w:r>
          </w:p>
        </w:tc>
        <w:tc>
          <w:tcPr>
            <w:tcW w:w="6300" w:type="dxa"/>
            <w:shd w:val="clear" w:color="auto" w:fill="D9D9D9"/>
          </w:tcPr>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Reworded Thesis …………………………………………………………………………</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Rephrased specific  ……………………………………………………………………</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New General statement  ………………………………………………………….</w:t>
            </w:r>
          </w:p>
        </w:tc>
      </w:tr>
    </w:tbl>
    <w:p w:rsidR="008634D8" w:rsidRPr="008634D8" w:rsidRDefault="008634D8" w:rsidP="008634D8">
      <w:pPr>
        <w:spacing w:after="0" w:line="240" w:lineRule="auto"/>
        <w:rPr>
          <w:rFonts w:ascii="Arial" w:eastAsia="Times New Roman" w:hAnsi="Arial" w:cs="Arial"/>
          <w:sz w:val="24"/>
          <w:szCs w:val="24"/>
        </w:rPr>
      </w:pPr>
      <w:r w:rsidRPr="008634D8">
        <w:rPr>
          <w:rFonts w:ascii="Arial Black" w:eastAsia="Times New Roman" w:hAnsi="Arial Black" w:cs="Arial"/>
          <w:sz w:val="24"/>
          <w:szCs w:val="24"/>
        </w:rPr>
        <w:t xml:space="preserve">Vocabulary activity for ‘Up South: Great Migration Viewer’s Guide’  </w:t>
      </w:r>
      <w:r w:rsidRPr="008634D8">
        <w:rPr>
          <w:rFonts w:ascii="Arial" w:eastAsia="Times New Roman" w:hAnsi="Arial" w:cs="Arial"/>
          <w:sz w:val="24"/>
          <w:szCs w:val="24"/>
        </w:rPr>
        <w:t>pages 2-7</w:t>
      </w:r>
    </w:p>
    <w:p w:rsidR="008634D8" w:rsidRPr="008634D8" w:rsidRDefault="008634D8" w:rsidP="008634D8">
      <w:pPr>
        <w:spacing w:after="0" w:line="240" w:lineRule="auto"/>
        <w:rPr>
          <w:rFonts w:ascii="Arial" w:eastAsia="Times New Roman" w:hAnsi="Arial" w:cs="Arial"/>
          <w:i/>
          <w:sz w:val="24"/>
          <w:szCs w:val="24"/>
        </w:rPr>
      </w:pPr>
      <w:r w:rsidRPr="008634D8">
        <w:rPr>
          <w:rFonts w:ascii="Arial" w:eastAsia="Times New Roman" w:hAnsi="Arial" w:cs="Arial"/>
          <w:i/>
          <w:sz w:val="24"/>
          <w:szCs w:val="24"/>
        </w:rPr>
        <w:t xml:space="preserve">Match the word in bold on the left with its best definition on the right. </w:t>
      </w:r>
    </w:p>
    <w:p w:rsidR="008634D8" w:rsidRPr="008634D8" w:rsidRDefault="008634D8" w:rsidP="008634D8">
      <w:pPr>
        <w:spacing w:after="0" w:line="240" w:lineRule="auto"/>
        <w:rPr>
          <w:rFonts w:ascii="Arial" w:eastAsia="Times New Roman" w:hAnsi="Arial" w:cs="Arial"/>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210"/>
      </w:tblGrid>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decline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get weaker</w:t>
            </w: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b/>
                <w:sz w:val="24"/>
                <w:szCs w:val="24"/>
              </w:rPr>
              <w:t>lag</w:t>
            </w:r>
            <w:r w:rsidRPr="008634D8">
              <w:rPr>
                <w:rFonts w:ascii="Arial" w:eastAsia="Times New Roman" w:hAnsi="Arial" w:cs="Arial"/>
                <w:sz w:val="24"/>
                <w:szCs w:val="24"/>
              </w:rPr>
              <w:t xml:space="preserve"> behind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destroy, damage severely</w:t>
            </w: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devastate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go or develop more slowly so as to fall back</w:t>
            </w:r>
          </w:p>
        </w:tc>
      </w:tr>
      <w:tr w:rsidR="008634D8" w:rsidRPr="008634D8" w:rsidTr="000B71F4">
        <w:trPr>
          <w:trHeight w:val="360"/>
        </w:trPr>
        <w:tc>
          <w:tcPr>
            <w:tcW w:w="3888" w:type="dxa"/>
            <w:shd w:val="clear" w:color="auto" w:fill="D9D9D9"/>
          </w:tcPr>
          <w:p w:rsidR="008634D8" w:rsidRPr="008634D8" w:rsidRDefault="008634D8" w:rsidP="008634D8">
            <w:pPr>
              <w:spacing w:after="0" w:line="240" w:lineRule="auto"/>
              <w:rPr>
                <w:rFonts w:ascii="Arial" w:eastAsia="Times New Roman" w:hAnsi="Arial" w:cs="Arial"/>
                <w:sz w:val="24"/>
                <w:szCs w:val="24"/>
              </w:rPr>
            </w:pPr>
          </w:p>
        </w:tc>
        <w:tc>
          <w:tcPr>
            <w:tcW w:w="6210" w:type="dxa"/>
            <w:shd w:val="clear" w:color="auto" w:fill="D9D9D9"/>
          </w:tcPr>
          <w:p w:rsidR="008634D8" w:rsidRPr="008634D8" w:rsidRDefault="008634D8" w:rsidP="008634D8">
            <w:pPr>
              <w:spacing w:after="0" w:line="240" w:lineRule="auto"/>
              <w:ind w:left="72"/>
              <w:rPr>
                <w:rFonts w:ascii="Arial" w:eastAsia="Times New Roman" w:hAnsi="Arial" w:cs="Arial"/>
                <w:sz w:val="24"/>
                <w:szCs w:val="24"/>
              </w:rPr>
            </w:pP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plunge</w:t>
            </w:r>
            <w:r w:rsidRPr="008634D8">
              <w:rPr>
                <w:rFonts w:ascii="Arial" w:eastAsia="Times New Roman" w:hAnsi="Arial" w:cs="Arial"/>
                <w:sz w:val="24"/>
                <w:szCs w:val="24"/>
              </w:rPr>
              <w:tab/>
              <w:t xml:space="preserve">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try hard, struggle</w:t>
            </w: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 xml:space="preserve">laws </w:t>
            </w:r>
            <w:r w:rsidRPr="008634D8">
              <w:rPr>
                <w:rFonts w:ascii="Arial" w:eastAsia="Times New Roman" w:hAnsi="Arial" w:cs="Arial"/>
                <w:b/>
                <w:sz w:val="24"/>
                <w:szCs w:val="24"/>
              </w:rPr>
              <w:t>bar</w:t>
            </w:r>
            <w:r w:rsidRPr="008634D8">
              <w:rPr>
                <w:rFonts w:ascii="Arial" w:eastAsia="Times New Roman" w:hAnsi="Arial" w:cs="Arial"/>
                <w:sz w:val="24"/>
                <w:szCs w:val="24"/>
              </w:rPr>
              <w:t xml:space="preserve"> someone from something____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rush/fall into</w:t>
            </w: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strive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a person related to one who lived in the past</w:t>
            </w: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descendant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prohibit, restrict, forbid</w:t>
            </w:r>
          </w:p>
        </w:tc>
      </w:tr>
      <w:tr w:rsidR="008634D8" w:rsidRPr="008634D8" w:rsidTr="000B71F4">
        <w:trPr>
          <w:trHeight w:val="360"/>
        </w:trPr>
        <w:tc>
          <w:tcPr>
            <w:tcW w:w="3888" w:type="dxa"/>
            <w:shd w:val="clear" w:color="auto" w:fill="D9D9D9"/>
          </w:tcPr>
          <w:p w:rsidR="008634D8" w:rsidRPr="008634D8" w:rsidRDefault="008634D8" w:rsidP="008634D8">
            <w:pPr>
              <w:spacing w:after="0" w:line="240" w:lineRule="auto"/>
              <w:rPr>
                <w:rFonts w:ascii="Arial" w:eastAsia="Times New Roman" w:hAnsi="Arial" w:cs="Arial"/>
                <w:sz w:val="24"/>
                <w:szCs w:val="24"/>
              </w:rPr>
            </w:pPr>
          </w:p>
        </w:tc>
        <w:tc>
          <w:tcPr>
            <w:tcW w:w="6210" w:type="dxa"/>
            <w:shd w:val="clear" w:color="auto" w:fill="D9D9D9"/>
          </w:tcPr>
          <w:p w:rsidR="008634D8" w:rsidRPr="008634D8" w:rsidRDefault="008634D8" w:rsidP="008634D8">
            <w:pPr>
              <w:spacing w:after="0" w:line="240" w:lineRule="auto"/>
              <w:ind w:left="72"/>
              <w:rPr>
                <w:rFonts w:ascii="Arial" w:eastAsia="Times New Roman" w:hAnsi="Arial" w:cs="Arial"/>
                <w:sz w:val="24"/>
                <w:szCs w:val="24"/>
              </w:rPr>
            </w:pP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caste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disturb, upset</w:t>
            </w: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dispersed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class</w:t>
            </w: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b/>
                <w:sz w:val="24"/>
                <w:szCs w:val="24"/>
              </w:rPr>
              <w:t>unsettle</w:t>
            </w:r>
            <w:r w:rsidRPr="008634D8">
              <w:rPr>
                <w:rFonts w:ascii="Arial" w:eastAsia="Times New Roman" w:hAnsi="Arial" w:cs="Arial"/>
                <w:sz w:val="24"/>
                <w:szCs w:val="24"/>
              </w:rPr>
              <w:t xml:space="preserve"> someone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scattered</w:t>
            </w:r>
          </w:p>
        </w:tc>
      </w:tr>
      <w:tr w:rsidR="008634D8" w:rsidRPr="008634D8" w:rsidTr="000B71F4">
        <w:trPr>
          <w:trHeight w:val="360"/>
        </w:trPr>
        <w:tc>
          <w:tcPr>
            <w:tcW w:w="3888" w:type="dxa"/>
            <w:shd w:val="clear" w:color="auto" w:fill="D9D9D9"/>
          </w:tcPr>
          <w:p w:rsidR="008634D8" w:rsidRPr="008634D8" w:rsidRDefault="008634D8" w:rsidP="008634D8">
            <w:pPr>
              <w:spacing w:after="0" w:line="240" w:lineRule="auto"/>
              <w:rPr>
                <w:rFonts w:ascii="Arial" w:eastAsia="Times New Roman" w:hAnsi="Arial" w:cs="Arial"/>
                <w:sz w:val="24"/>
                <w:szCs w:val="24"/>
              </w:rPr>
            </w:pPr>
          </w:p>
        </w:tc>
        <w:tc>
          <w:tcPr>
            <w:tcW w:w="6210" w:type="dxa"/>
            <w:shd w:val="clear" w:color="auto" w:fill="D9D9D9"/>
          </w:tcPr>
          <w:p w:rsidR="008634D8" w:rsidRPr="008634D8" w:rsidRDefault="008634D8" w:rsidP="008634D8">
            <w:pPr>
              <w:spacing w:after="0" w:line="240" w:lineRule="auto"/>
              <w:ind w:left="72"/>
              <w:rPr>
                <w:rFonts w:ascii="Arial" w:eastAsia="Times New Roman" w:hAnsi="Arial" w:cs="Arial"/>
                <w:sz w:val="24"/>
                <w:szCs w:val="24"/>
              </w:rPr>
            </w:pP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b/>
                <w:sz w:val="24"/>
                <w:szCs w:val="24"/>
              </w:rPr>
              <w:t>enshrined</w:t>
            </w:r>
            <w:r w:rsidRPr="008634D8">
              <w:rPr>
                <w:rFonts w:ascii="Arial" w:eastAsia="Times New Roman" w:hAnsi="Arial" w:cs="Arial"/>
                <w:sz w:val="24"/>
                <w:szCs w:val="24"/>
              </w:rPr>
              <w:t xml:space="preserve"> in law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apartment buildings with small and poor quality apartment units</w:t>
            </w: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deteriorating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preserved, protected</w:t>
            </w:r>
          </w:p>
        </w:tc>
      </w:tr>
      <w:tr w:rsidR="008634D8" w:rsidRPr="008634D8" w:rsidTr="000B71F4">
        <w:trPr>
          <w:trHeight w:val="360"/>
        </w:trPr>
        <w:tc>
          <w:tcPr>
            <w:tcW w:w="3888" w:type="dxa"/>
            <w:shd w:val="clear" w:color="auto" w:fill="auto"/>
          </w:tcPr>
          <w:p w:rsidR="008634D8" w:rsidRPr="008634D8" w:rsidRDefault="008634D8" w:rsidP="008634D8">
            <w:pPr>
              <w:numPr>
                <w:ilvl w:val="0"/>
                <w:numId w:val="26"/>
              </w:numPr>
              <w:spacing w:after="0" w:line="240" w:lineRule="auto"/>
              <w:rPr>
                <w:rFonts w:ascii="Arial" w:eastAsia="Times New Roman" w:hAnsi="Arial" w:cs="Arial"/>
                <w:sz w:val="24"/>
                <w:szCs w:val="24"/>
              </w:rPr>
            </w:pPr>
            <w:r w:rsidRPr="008634D8">
              <w:rPr>
                <w:rFonts w:ascii="Arial" w:eastAsia="Times New Roman" w:hAnsi="Arial" w:cs="Arial"/>
                <w:sz w:val="24"/>
                <w:szCs w:val="24"/>
              </w:rPr>
              <w:t>tenements  ____</w:t>
            </w:r>
          </w:p>
        </w:tc>
        <w:tc>
          <w:tcPr>
            <w:tcW w:w="6210" w:type="dxa"/>
            <w:shd w:val="clear" w:color="auto" w:fill="auto"/>
          </w:tcPr>
          <w:p w:rsidR="008634D8" w:rsidRPr="008634D8" w:rsidRDefault="008634D8" w:rsidP="008634D8">
            <w:pPr>
              <w:numPr>
                <w:ilvl w:val="0"/>
                <w:numId w:val="25"/>
              </w:numPr>
              <w:spacing w:after="0" w:line="240" w:lineRule="auto"/>
              <w:ind w:left="72" w:firstLine="0"/>
              <w:rPr>
                <w:rFonts w:ascii="Arial" w:eastAsia="Times New Roman" w:hAnsi="Arial" w:cs="Arial"/>
                <w:sz w:val="24"/>
                <w:szCs w:val="24"/>
              </w:rPr>
            </w:pPr>
            <w:r w:rsidRPr="008634D8">
              <w:rPr>
                <w:rFonts w:ascii="Arial" w:eastAsia="Times New Roman" w:hAnsi="Arial" w:cs="Arial"/>
                <w:sz w:val="24"/>
                <w:szCs w:val="24"/>
              </w:rPr>
              <w:t>worsening, declining</w:t>
            </w:r>
          </w:p>
        </w:tc>
      </w:tr>
    </w:tbl>
    <w:p w:rsidR="008634D8" w:rsidRPr="008634D8" w:rsidRDefault="008634D8" w:rsidP="008634D8">
      <w:pPr>
        <w:spacing w:after="120" w:line="240" w:lineRule="auto"/>
        <w:rPr>
          <w:rFonts w:ascii="Arial" w:eastAsia="Times New Roman" w:hAnsi="Arial" w:cs="Times New Roman"/>
          <w:sz w:val="24"/>
          <w:szCs w:val="24"/>
        </w:rPr>
      </w:pPr>
    </w:p>
    <w:p w:rsidR="008634D8" w:rsidRDefault="008634D8">
      <w:r>
        <w:br w:type="page"/>
      </w:r>
    </w:p>
    <w:p w:rsidR="008634D8" w:rsidRPr="008634D8" w:rsidRDefault="008634D8" w:rsidP="008634D8">
      <w:pPr>
        <w:tabs>
          <w:tab w:val="left" w:pos="9360"/>
        </w:tabs>
        <w:spacing w:after="0" w:line="240" w:lineRule="auto"/>
        <w:rPr>
          <w:rFonts w:ascii="Arial Rounded MT Bold" w:eastAsia="Times New Roman" w:hAnsi="Arial Rounded MT Bold" w:cs="Times New Roman"/>
          <w:sz w:val="28"/>
          <w:szCs w:val="24"/>
        </w:rPr>
      </w:pPr>
      <w:r w:rsidRPr="008634D8">
        <w:rPr>
          <w:rFonts w:ascii="Arial Rounded MT Bold" w:eastAsia="Times New Roman" w:hAnsi="Arial Rounded MT Bold" w:cs="Times New Roman"/>
          <w:sz w:val="32"/>
          <w:szCs w:val="28"/>
          <w:u w:val="single"/>
        </w:rPr>
        <w:lastRenderedPageBreak/>
        <w:t>“How It Feels To Be Colored Me”</w:t>
      </w:r>
      <w:r w:rsidRPr="008634D8">
        <w:rPr>
          <w:rFonts w:ascii="Arial Rounded MT Bold" w:eastAsia="Times New Roman" w:hAnsi="Arial Rounded MT Bold" w:cs="Times New Roman"/>
          <w:sz w:val="28"/>
          <w:szCs w:val="28"/>
        </w:rPr>
        <w:t xml:space="preserve"> </w:t>
      </w:r>
      <w:r w:rsidRPr="008634D8">
        <w:rPr>
          <w:rFonts w:ascii="Arial Rounded MT Bold" w:eastAsia="Times New Roman" w:hAnsi="Arial Rounded MT Bold" w:cs="Times New Roman"/>
          <w:sz w:val="28"/>
          <w:szCs w:val="24"/>
        </w:rPr>
        <w:t>by Zora Neale Hurston</w:t>
      </w:r>
    </w:p>
    <w:p w:rsidR="008634D8" w:rsidRPr="008634D8" w:rsidRDefault="008634D8" w:rsidP="008634D8">
      <w:pPr>
        <w:tabs>
          <w:tab w:val="left" w:pos="9360"/>
        </w:tabs>
        <w:spacing w:after="0" w:line="240" w:lineRule="auto"/>
        <w:rPr>
          <w:rFonts w:ascii="Arial Rounded MT Bold" w:eastAsia="Times New Roman" w:hAnsi="Arial Rounded MT Bold" w:cs="Times New Roman"/>
          <w:sz w:val="28"/>
          <w:szCs w:val="28"/>
          <w:u w:val="single"/>
        </w:rPr>
      </w:pPr>
      <w:r w:rsidRPr="008634D8">
        <w:rPr>
          <w:rFonts w:ascii="Arial Rounded MT Bold" w:eastAsia="Times New Roman" w:hAnsi="Arial Rounded MT Bold" w:cs="Times New Roman"/>
          <w:sz w:val="28"/>
          <w:szCs w:val="24"/>
        </w:rPr>
        <w:t xml:space="preserve">From a 1928 essay in </w:t>
      </w:r>
      <w:r w:rsidRPr="008634D8">
        <w:rPr>
          <w:rFonts w:ascii="Arial Rounded MT Bold" w:eastAsia="Times New Roman" w:hAnsi="Arial Rounded MT Bold" w:cs="Times New Roman"/>
          <w:i/>
          <w:sz w:val="28"/>
          <w:szCs w:val="24"/>
        </w:rPr>
        <w:t>The World Tomorrow</w:t>
      </w:r>
      <w:r w:rsidRPr="008634D8">
        <w:rPr>
          <w:rFonts w:ascii="Arial Rounded MT Bold" w:eastAsia="Times New Roman" w:hAnsi="Arial Rounded MT Bold" w:cs="Times New Roman"/>
          <w:sz w:val="28"/>
          <w:szCs w:val="24"/>
        </w:rPr>
        <w:tab/>
      </w:r>
    </w:p>
    <w:p w:rsidR="008634D8" w:rsidRPr="008634D8" w:rsidRDefault="008634D8" w:rsidP="008634D8">
      <w:pPr>
        <w:spacing w:after="0" w:line="240" w:lineRule="auto"/>
        <w:rPr>
          <w:rFonts w:ascii="Verdana Ref" w:eastAsia="Times New Roman" w:hAnsi="Verdana Ref" w:cs="Times New Roman"/>
          <w:color w:val="000000"/>
          <w:sz w:val="12"/>
          <w:szCs w:val="12"/>
        </w:rPr>
      </w:pPr>
    </w:p>
    <w:p w:rsidR="008634D8" w:rsidRPr="008634D8" w:rsidRDefault="008634D8" w:rsidP="008634D8">
      <w:pPr>
        <w:spacing w:after="120" w:line="240" w:lineRule="auto"/>
        <w:rPr>
          <w:rFonts w:ascii="Arial" w:eastAsia="Times New Roman" w:hAnsi="Arial" w:cs="Arial"/>
          <w:color w:val="000000"/>
          <w:sz w:val="28"/>
          <w:szCs w:val="24"/>
        </w:rPr>
      </w:pPr>
      <w:r w:rsidRPr="008634D8">
        <w:rPr>
          <w:rFonts w:ascii="Arial" w:eastAsia="Times New Roman" w:hAnsi="Arial" w:cs="Arial"/>
          <w:color w:val="000000"/>
          <w:sz w:val="28"/>
          <w:szCs w:val="24"/>
        </w:rPr>
        <w:t xml:space="preserve">BUT I AM NOT tragically colored.  There is no great sorrow </w:t>
      </w:r>
      <w:r w:rsidRPr="008634D8">
        <w:rPr>
          <w:rFonts w:ascii="Arial" w:eastAsia="Times New Roman" w:hAnsi="Arial" w:cs="Arial"/>
          <w:color w:val="000000"/>
          <w:sz w:val="28"/>
          <w:szCs w:val="24"/>
          <w:u w:val="single"/>
        </w:rPr>
        <w:t>dammed</w:t>
      </w:r>
      <w:r w:rsidRPr="008634D8">
        <w:rPr>
          <w:rFonts w:ascii="Arial" w:eastAsia="Times New Roman" w:hAnsi="Arial" w:cs="Arial"/>
          <w:color w:val="000000"/>
          <w:sz w:val="28"/>
          <w:szCs w:val="24"/>
        </w:rPr>
        <w:t xml:space="preserve"> up in my soul, nor </w:t>
      </w:r>
      <w:r w:rsidRPr="008634D8">
        <w:rPr>
          <w:rFonts w:ascii="Arial" w:eastAsia="Times New Roman" w:hAnsi="Arial" w:cs="Arial"/>
          <w:color w:val="000000"/>
          <w:sz w:val="28"/>
          <w:szCs w:val="24"/>
          <w:u w:val="single"/>
        </w:rPr>
        <w:t>lurking</w:t>
      </w:r>
      <w:r w:rsidRPr="008634D8">
        <w:rPr>
          <w:rFonts w:ascii="Arial" w:eastAsia="Times New Roman" w:hAnsi="Arial" w:cs="Arial"/>
          <w:color w:val="000000"/>
          <w:sz w:val="28"/>
          <w:szCs w:val="24"/>
        </w:rPr>
        <w:t xml:space="preserve"> behind my eyes.  I do not mind at all.  I do not belong to the sobbing school of Negrohood who hold that nature somehow has given them a lowdown dirty deal and whose feelings are all hurt about it.  Even in the </w:t>
      </w:r>
      <w:r w:rsidRPr="008634D8">
        <w:rPr>
          <w:rFonts w:ascii="Arial" w:eastAsia="Times New Roman" w:hAnsi="Arial" w:cs="Arial"/>
          <w:color w:val="000000"/>
          <w:sz w:val="28"/>
          <w:szCs w:val="24"/>
          <w:u w:val="single"/>
        </w:rPr>
        <w:t>helter-skelter</w:t>
      </w:r>
      <w:r w:rsidRPr="008634D8">
        <w:rPr>
          <w:rFonts w:ascii="Arial" w:eastAsia="Times New Roman" w:hAnsi="Arial" w:cs="Arial"/>
          <w:color w:val="000000"/>
          <w:sz w:val="28"/>
          <w:szCs w:val="24"/>
        </w:rPr>
        <w:t xml:space="preserve"> </w:t>
      </w:r>
      <w:r w:rsidRPr="008634D8">
        <w:rPr>
          <w:rFonts w:ascii="Arial" w:eastAsia="Times New Roman" w:hAnsi="Arial" w:cs="Arial"/>
          <w:color w:val="000000"/>
          <w:sz w:val="28"/>
          <w:szCs w:val="24"/>
          <w:u w:val="single"/>
        </w:rPr>
        <w:t>skirmish</w:t>
      </w:r>
      <w:r w:rsidRPr="008634D8">
        <w:rPr>
          <w:rFonts w:ascii="Arial" w:eastAsia="Times New Roman" w:hAnsi="Arial" w:cs="Arial"/>
          <w:color w:val="000000"/>
          <w:sz w:val="28"/>
          <w:szCs w:val="24"/>
        </w:rPr>
        <w:t xml:space="preserve"> that is my life, I have seen that the world is to the strong regardless of a little pigmentation more or less.  No, I do not weep at the world – I am too busy sharpening my oyster knife. </w:t>
      </w:r>
    </w:p>
    <w:p w:rsidR="008634D8" w:rsidRPr="008634D8" w:rsidRDefault="008634D8" w:rsidP="008634D8">
      <w:pPr>
        <w:spacing w:after="120" w:line="240" w:lineRule="auto"/>
        <w:rPr>
          <w:rFonts w:ascii="Arial" w:eastAsia="Times New Roman" w:hAnsi="Arial" w:cs="Arial"/>
          <w:color w:val="000000"/>
          <w:sz w:val="28"/>
          <w:szCs w:val="24"/>
        </w:rPr>
      </w:pPr>
      <w:r w:rsidRPr="008634D8">
        <w:rPr>
          <w:rFonts w:ascii="Arial" w:eastAsia="Times New Roman" w:hAnsi="Arial" w:cs="Arial"/>
          <w:color w:val="000000"/>
          <w:sz w:val="28"/>
          <w:szCs w:val="24"/>
        </w:rPr>
        <w:t xml:space="preserve">Someone is always at my elbow reminding me that I am the granddaughter of slaves.  It fails to register depression with me.  Slavery is sixty years in the past.  The operation was successful and the patient is doing well, thank you.  The terrible struggle that made me an American out of a potential slave said “On the line!”  The Reconstruction said “Get set!”  And the generation before said “Go!”  I am off to a flying start and I must not halt in the stretch to look behind and weep.  Slavery is the price I paid for civilization, and the choice was not with me.  It is a bully adventure and worth all that I have paid through my ancestors for it.  No one on earth ever had a greater chance for glory.  The world to be won and nothing to be lost.  It is thrilling to think – to know that for any act of mine, I shall get twice as much praise or twice as much blame.  It is quite exciting to hold the center of the national stage, with the spectators not knowing whether to laugh or to weep. </w:t>
      </w:r>
    </w:p>
    <w:p w:rsidR="008634D8" w:rsidRPr="008634D8" w:rsidRDefault="008634D8" w:rsidP="008634D8">
      <w:pPr>
        <w:spacing w:after="120" w:line="240" w:lineRule="auto"/>
        <w:rPr>
          <w:rFonts w:ascii="Arial" w:eastAsia="Times New Roman" w:hAnsi="Arial" w:cs="Arial"/>
          <w:color w:val="000000"/>
          <w:sz w:val="28"/>
          <w:szCs w:val="24"/>
        </w:rPr>
      </w:pPr>
      <w:r w:rsidRPr="008634D8">
        <w:rPr>
          <w:rFonts w:ascii="Arial" w:eastAsia="Times New Roman" w:hAnsi="Arial" w:cs="Arial"/>
          <w:color w:val="000000"/>
          <w:sz w:val="28"/>
          <w:szCs w:val="24"/>
        </w:rPr>
        <w:t xml:space="preserve">The position of my white neighbor is much more difficult.  No brown specter pulls up a chair beside me when I sit down to eat.  No dark ghost thrusts its leg against mine in bed.  The game of keeping what one has is never so exciting as the game of getting. </w:t>
      </w:r>
    </w:p>
    <w:p w:rsidR="008634D8" w:rsidRPr="008634D8" w:rsidRDefault="008634D8" w:rsidP="008634D8">
      <w:pPr>
        <w:spacing w:after="120" w:line="240" w:lineRule="auto"/>
        <w:rPr>
          <w:rFonts w:ascii="Arial" w:eastAsia="Times New Roman" w:hAnsi="Arial" w:cs="Arial"/>
          <w:color w:val="000000"/>
          <w:sz w:val="28"/>
          <w:szCs w:val="24"/>
        </w:rPr>
      </w:pPr>
      <w:r w:rsidRPr="008634D8">
        <w:rPr>
          <w:rFonts w:ascii="Arial" w:eastAsia="Times New Roman" w:hAnsi="Arial" w:cs="Arial"/>
          <w:color w:val="000000"/>
          <w:sz w:val="28"/>
          <w:szCs w:val="24"/>
        </w:rPr>
        <w:t xml:space="preserve">I do not always feel colored…. I feel most colored when I am thrown against a sharp white background. </w:t>
      </w:r>
    </w:p>
    <w:p w:rsidR="008634D8" w:rsidRPr="008634D8" w:rsidRDefault="008634D8" w:rsidP="008634D8">
      <w:pPr>
        <w:tabs>
          <w:tab w:val="left" w:pos="2114"/>
        </w:tabs>
        <w:spacing w:after="0" w:line="240" w:lineRule="auto"/>
        <w:rPr>
          <w:rFonts w:ascii="Times New Roman" w:eastAsia="Times New Roman" w:hAnsi="Times New Roman" w:cs="Times New Roman"/>
          <w:sz w:val="24"/>
          <w:szCs w:val="24"/>
        </w:rPr>
      </w:pP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4"/>
          <w:szCs w:val="24"/>
        </w:rPr>
      </w:pP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Black" w:eastAsia="Calibri" w:hAnsi="Arial Black" w:cs="Arial"/>
          <w:b/>
        </w:rPr>
      </w:pPr>
      <w:r w:rsidRPr="008634D8">
        <w:rPr>
          <w:rFonts w:ascii="Arial Black" w:eastAsia="Calibri" w:hAnsi="Arial Black" w:cs="Arial"/>
          <w:b/>
        </w:rPr>
        <w:t>Vocabulary activity: complete before and during reading</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b/>
        </w:rPr>
      </w:pP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r w:rsidRPr="008634D8">
        <w:rPr>
          <w:rFonts w:ascii="Arial" w:eastAsia="Calibri" w:hAnsi="Arial" w:cs="Arial"/>
        </w:rPr>
        <w:t xml:space="preserve">Match the vocabulary words below to their definitions: </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r w:rsidRPr="008634D8">
        <w:rPr>
          <w:rFonts w:ascii="Arial" w:eastAsia="Calibri" w:hAnsi="Arial" w:cs="Arial"/>
        </w:rPr>
        <w:t xml:space="preserve">1. dammed ___ </w:t>
      </w:r>
      <w:r w:rsidRPr="008634D8">
        <w:rPr>
          <w:rFonts w:ascii="Arial" w:eastAsia="Calibri" w:hAnsi="Arial" w:cs="Arial"/>
        </w:rPr>
        <w:tab/>
      </w:r>
      <w:r w:rsidRPr="008634D8">
        <w:rPr>
          <w:rFonts w:ascii="Arial" w:eastAsia="Calibri" w:hAnsi="Arial" w:cs="Arial"/>
        </w:rPr>
        <w:tab/>
        <w:t xml:space="preserve">a. very disorganized and confused </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r w:rsidRPr="008634D8">
        <w:rPr>
          <w:rFonts w:ascii="Arial" w:eastAsia="Calibri" w:hAnsi="Arial" w:cs="Arial"/>
        </w:rPr>
        <w:t>2. lurking ___</w:t>
      </w:r>
      <w:r w:rsidRPr="008634D8">
        <w:rPr>
          <w:rFonts w:ascii="Arial" w:eastAsia="Calibri" w:hAnsi="Arial" w:cs="Arial"/>
        </w:rPr>
        <w:tab/>
      </w:r>
      <w:r w:rsidRPr="008634D8">
        <w:rPr>
          <w:rFonts w:ascii="Arial" w:eastAsia="Calibri" w:hAnsi="Arial" w:cs="Arial"/>
        </w:rPr>
        <w:tab/>
      </w:r>
      <w:r w:rsidRPr="008634D8">
        <w:rPr>
          <w:rFonts w:ascii="Arial" w:eastAsia="Calibri" w:hAnsi="Arial" w:cs="Arial"/>
        </w:rPr>
        <w:tab/>
        <w:t>b. a small battle</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r w:rsidRPr="008634D8">
        <w:rPr>
          <w:rFonts w:ascii="Arial" w:eastAsia="Calibri" w:hAnsi="Arial" w:cs="Arial"/>
        </w:rPr>
        <w:t xml:space="preserve">3. helter-skelter___ </w:t>
      </w:r>
      <w:r w:rsidRPr="008634D8">
        <w:rPr>
          <w:rFonts w:ascii="Arial" w:eastAsia="Calibri" w:hAnsi="Arial" w:cs="Arial"/>
        </w:rPr>
        <w:tab/>
      </w:r>
      <w:r w:rsidRPr="008634D8">
        <w:rPr>
          <w:rFonts w:ascii="Arial" w:eastAsia="Calibri" w:hAnsi="Arial" w:cs="Arial"/>
        </w:rPr>
        <w:tab/>
        <w:t xml:space="preserve">c. hiding in a scary or creepy way </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lang w:val="fr-FR"/>
        </w:rPr>
      </w:pPr>
      <w:r w:rsidRPr="008634D8">
        <w:rPr>
          <w:rFonts w:ascii="Arial" w:eastAsia="Calibri" w:hAnsi="Arial" w:cs="Arial"/>
          <w:lang w:val="fr-FR"/>
        </w:rPr>
        <w:t>4. skirmish ___</w:t>
      </w:r>
      <w:r w:rsidRPr="008634D8">
        <w:rPr>
          <w:rFonts w:ascii="Arial" w:eastAsia="Calibri" w:hAnsi="Arial" w:cs="Arial"/>
          <w:lang w:val="fr-FR"/>
        </w:rPr>
        <w:tab/>
      </w:r>
      <w:r w:rsidRPr="008634D8">
        <w:rPr>
          <w:rFonts w:ascii="Arial" w:eastAsia="Calibri" w:hAnsi="Arial" w:cs="Arial"/>
          <w:lang w:val="fr-FR"/>
        </w:rPr>
        <w:tab/>
        <w:t xml:space="preserve">d. held inside </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lang w:val="fr-FR"/>
        </w:rPr>
      </w:pPr>
    </w:p>
    <w:p w:rsidR="008634D8" w:rsidRPr="008634D8" w:rsidRDefault="008634D8" w:rsidP="008634D8">
      <w:pPr>
        <w:pBdr>
          <w:top w:val="single" w:sz="4" w:space="1" w:color="auto"/>
          <w:left w:val="single" w:sz="4" w:space="4" w:color="auto"/>
          <w:bottom w:val="single" w:sz="4" w:space="1" w:color="auto"/>
          <w:right w:val="single" w:sz="4" w:space="4" w:color="auto"/>
        </w:pBdr>
        <w:tabs>
          <w:tab w:val="left" w:pos="9360"/>
        </w:tabs>
        <w:spacing w:after="0" w:line="240" w:lineRule="auto"/>
        <w:rPr>
          <w:rFonts w:ascii="Arial Black" w:eastAsia="Times New Roman" w:hAnsi="Arial Black" w:cs="Times New Roman"/>
          <w:sz w:val="32"/>
          <w:szCs w:val="24"/>
          <w:lang w:val="fr-FR"/>
        </w:rPr>
      </w:pPr>
      <w:r w:rsidRPr="008634D8">
        <w:rPr>
          <w:rFonts w:ascii="Arial" w:eastAsia="Times New Roman" w:hAnsi="Arial" w:cs="Times New Roman"/>
          <w:sz w:val="24"/>
          <w:szCs w:val="24"/>
          <w:u w:val="single"/>
          <w:lang w:val="fr-FR"/>
        </w:rPr>
        <w:br w:type="page"/>
      </w:r>
      <w:r w:rsidRPr="008634D8">
        <w:rPr>
          <w:rFonts w:ascii="Arial Black" w:eastAsia="Times New Roman" w:hAnsi="Arial Black" w:cs="Times New Roman"/>
          <w:sz w:val="32"/>
          <w:szCs w:val="24"/>
          <w:lang w:val="fr-FR"/>
        </w:rPr>
        <w:lastRenderedPageBreak/>
        <w:t>Harlem Renaissance Quotes</w:t>
      </w:r>
      <w:r w:rsidRPr="008634D8">
        <w:rPr>
          <w:rFonts w:ascii="Arial Black" w:eastAsia="Times New Roman" w:hAnsi="Arial Black" w:cs="Times New Roman"/>
          <w:sz w:val="32"/>
          <w:szCs w:val="24"/>
          <w:lang w:val="fr-FR"/>
        </w:rPr>
        <w:tab/>
      </w:r>
    </w:p>
    <w:p w:rsidR="008634D8" w:rsidRPr="008634D8" w:rsidRDefault="008634D8" w:rsidP="008634D8">
      <w:pPr>
        <w:spacing w:after="0" w:line="240" w:lineRule="auto"/>
        <w:rPr>
          <w:rFonts w:ascii="Arial" w:eastAsia="Times New Roman" w:hAnsi="Arial" w:cs="Times New Roman"/>
          <w:sz w:val="24"/>
          <w:szCs w:val="24"/>
          <w:lang w:val="fr-FR"/>
        </w:rPr>
      </w:pP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I was in love with Harlem before I got there.   </w:t>
      </w:r>
      <w:r w:rsidRPr="008634D8">
        <w:rPr>
          <w:rFonts w:ascii="Times New Roman" w:eastAsia="Times New Roman" w:hAnsi="Times New Roman" w:cs="Times New Roman"/>
          <w:i/>
          <w:sz w:val="24"/>
          <w:szCs w:val="24"/>
        </w:rPr>
        <w:t>– Langston Hughes</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Man, we </w:t>
      </w:r>
      <w:r w:rsidRPr="008634D8">
        <w:rPr>
          <w:rFonts w:ascii="Times New Roman" w:eastAsia="Times New Roman" w:hAnsi="Times New Roman" w:cs="Times New Roman"/>
          <w:sz w:val="24"/>
          <w:szCs w:val="24"/>
          <w:u w:val="single"/>
        </w:rPr>
        <w:t>strolled</w:t>
      </w:r>
      <w:r w:rsidRPr="008634D8">
        <w:rPr>
          <w:rFonts w:ascii="Times New Roman" w:eastAsia="Times New Roman" w:hAnsi="Times New Roman" w:cs="Times New Roman"/>
          <w:sz w:val="24"/>
          <w:szCs w:val="24"/>
        </w:rPr>
        <w:t xml:space="preserve"> [walked slowly] in Harlem.</w:t>
      </w:r>
      <w:r w:rsidRPr="008634D8">
        <w:rPr>
          <w:rFonts w:ascii="Times New Roman" w:eastAsia="Times New Roman" w:hAnsi="Times New Roman" w:cs="Times New Roman"/>
          <w:i/>
          <w:sz w:val="24"/>
          <w:szCs w:val="24"/>
        </w:rPr>
        <w:t xml:space="preserve"> </w:t>
      </w:r>
      <w:r w:rsidRPr="008634D8">
        <w:rPr>
          <w:rFonts w:ascii="Times New Roman" w:eastAsia="Times New Roman" w:hAnsi="Times New Roman" w:cs="Times New Roman"/>
          <w:sz w:val="24"/>
          <w:szCs w:val="24"/>
        </w:rPr>
        <w:t xml:space="preserve">This was our </w:t>
      </w:r>
      <w:r w:rsidRPr="008634D8">
        <w:rPr>
          <w:rFonts w:ascii="Times New Roman" w:eastAsia="Times New Roman" w:hAnsi="Times New Roman" w:cs="Times New Roman"/>
          <w:sz w:val="24"/>
          <w:szCs w:val="24"/>
          <w:u w:val="single"/>
        </w:rPr>
        <w:t>turf</w:t>
      </w:r>
      <w:r w:rsidRPr="008634D8">
        <w:rPr>
          <w:rFonts w:ascii="Times New Roman" w:eastAsia="Times New Roman" w:hAnsi="Times New Roman" w:cs="Times New Roman"/>
          <w:sz w:val="24"/>
          <w:szCs w:val="24"/>
        </w:rPr>
        <w:t xml:space="preserve"> [territory].   </w:t>
      </w:r>
      <w:r w:rsidRPr="008634D8">
        <w:rPr>
          <w:rFonts w:ascii="Times New Roman" w:eastAsia="Times New Roman" w:hAnsi="Times New Roman" w:cs="Times New Roman"/>
          <w:i/>
          <w:sz w:val="24"/>
          <w:szCs w:val="24"/>
        </w:rPr>
        <w:t>– Elton Fox</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Negro stock is going up and everybody’s buying.   </w:t>
      </w:r>
      <w:r w:rsidRPr="008634D8">
        <w:rPr>
          <w:rFonts w:ascii="Times New Roman" w:eastAsia="Times New Roman" w:hAnsi="Times New Roman" w:cs="Times New Roman"/>
          <w:i/>
          <w:sz w:val="24"/>
          <w:szCs w:val="24"/>
        </w:rPr>
        <w:t>– Rudolph Fisher</w:t>
      </w:r>
    </w:p>
    <w:p w:rsidR="008634D8" w:rsidRPr="008634D8" w:rsidRDefault="008634D8" w:rsidP="008634D8">
      <w:pPr>
        <w:numPr>
          <w:ilvl w:val="0"/>
          <w:numId w:val="28"/>
        </w:numPr>
        <w:spacing w:after="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I, too, sing America.</w:t>
      </w:r>
    </w:p>
    <w:p w:rsidR="008634D8" w:rsidRPr="008634D8" w:rsidRDefault="008634D8" w:rsidP="008634D8">
      <w:pPr>
        <w:tabs>
          <w:tab w:val="num" w:pos="360"/>
        </w:tabs>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ab/>
        <w:t>I am the darker brother.</w:t>
      </w:r>
    </w:p>
    <w:p w:rsidR="008634D8" w:rsidRPr="008634D8" w:rsidRDefault="008634D8" w:rsidP="008634D8">
      <w:pPr>
        <w:tabs>
          <w:tab w:val="num" w:pos="360"/>
        </w:tabs>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ab/>
        <w:t>They send me to eat in the kitchen</w:t>
      </w:r>
    </w:p>
    <w:p w:rsidR="008634D8" w:rsidRPr="008634D8" w:rsidRDefault="008634D8" w:rsidP="008634D8">
      <w:pPr>
        <w:tabs>
          <w:tab w:val="num" w:pos="360"/>
        </w:tabs>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ab/>
      </w:r>
      <w:r w:rsidRPr="008634D8">
        <w:rPr>
          <w:rFonts w:ascii="Times New Roman" w:eastAsia="Times New Roman" w:hAnsi="Times New Roman" w:cs="Times New Roman"/>
          <w:sz w:val="24"/>
          <w:szCs w:val="24"/>
        </w:rPr>
        <w:tab/>
        <w:t>When company comes,</w:t>
      </w:r>
    </w:p>
    <w:p w:rsidR="008634D8" w:rsidRPr="008634D8" w:rsidRDefault="008634D8" w:rsidP="008634D8">
      <w:pPr>
        <w:tabs>
          <w:tab w:val="num" w:pos="360"/>
        </w:tabs>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ab/>
        <w:t>But I laugh,</w:t>
      </w:r>
    </w:p>
    <w:p w:rsidR="008634D8" w:rsidRPr="008634D8" w:rsidRDefault="008634D8" w:rsidP="008634D8">
      <w:pPr>
        <w:tabs>
          <w:tab w:val="num" w:pos="360"/>
        </w:tabs>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ab/>
        <w:t>And eat well,</w:t>
      </w:r>
    </w:p>
    <w:p w:rsidR="008634D8" w:rsidRPr="008634D8" w:rsidRDefault="008634D8" w:rsidP="008634D8">
      <w:pPr>
        <w:tabs>
          <w:tab w:val="num" w:pos="360"/>
        </w:tabs>
        <w:spacing w:after="0" w:line="240" w:lineRule="auto"/>
        <w:rPr>
          <w:rFonts w:ascii="Times New Roman" w:eastAsia="Times New Roman" w:hAnsi="Times New Roman" w:cs="Times New Roman"/>
          <w:sz w:val="24"/>
          <w:szCs w:val="24"/>
        </w:rPr>
      </w:pPr>
      <w:r w:rsidRPr="008634D8">
        <w:rPr>
          <w:rFonts w:ascii="Times New Roman" w:eastAsia="Times New Roman" w:hAnsi="Times New Roman" w:cs="Times New Roman"/>
          <w:sz w:val="24"/>
          <w:szCs w:val="24"/>
        </w:rPr>
        <w:tab/>
        <w:t>And grow strong.</w:t>
      </w:r>
      <w:r w:rsidRPr="008634D8">
        <w:rPr>
          <w:rFonts w:ascii="Times New Roman" w:eastAsia="Times New Roman" w:hAnsi="Times New Roman" w:cs="Times New Roman"/>
          <w:sz w:val="24"/>
          <w:szCs w:val="24"/>
        </w:rPr>
        <w:tab/>
      </w:r>
      <w:r w:rsidRPr="008634D8">
        <w:rPr>
          <w:rFonts w:ascii="Times New Roman" w:eastAsia="Times New Roman" w:hAnsi="Times New Roman" w:cs="Times New Roman"/>
          <w:sz w:val="24"/>
          <w:szCs w:val="24"/>
        </w:rPr>
        <w:tab/>
      </w:r>
      <w:r w:rsidRPr="008634D8">
        <w:rPr>
          <w:rFonts w:ascii="Times New Roman" w:eastAsia="Times New Roman" w:hAnsi="Times New Roman" w:cs="Times New Roman"/>
          <w:i/>
          <w:sz w:val="24"/>
          <w:szCs w:val="24"/>
        </w:rPr>
        <w:t>- Langston Hughes</w:t>
      </w:r>
      <w:r w:rsidRPr="008634D8">
        <w:rPr>
          <w:rFonts w:ascii="Times New Roman" w:eastAsia="Times New Roman" w:hAnsi="Times New Roman" w:cs="Times New Roman"/>
          <w:sz w:val="24"/>
          <w:szCs w:val="24"/>
        </w:rPr>
        <w:t xml:space="preserve"> </w:t>
      </w:r>
    </w:p>
    <w:p w:rsidR="008634D8" w:rsidRPr="008634D8" w:rsidRDefault="008634D8" w:rsidP="008634D8">
      <w:pPr>
        <w:tabs>
          <w:tab w:val="num" w:pos="360"/>
        </w:tabs>
        <w:spacing w:after="0" w:line="240" w:lineRule="auto"/>
        <w:rPr>
          <w:rFonts w:ascii="Times New Roman" w:eastAsia="Times New Roman" w:hAnsi="Times New Roman" w:cs="Times New Roman"/>
          <w:i/>
          <w:sz w:val="24"/>
          <w:szCs w:val="24"/>
        </w:rPr>
      </w:pP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Color-</w:t>
      </w:r>
      <w:r w:rsidRPr="008634D8">
        <w:rPr>
          <w:rFonts w:ascii="Times New Roman" w:eastAsia="Times New Roman" w:hAnsi="Times New Roman" w:cs="Times New Roman"/>
          <w:sz w:val="24"/>
          <w:szCs w:val="24"/>
          <w:u w:val="single"/>
        </w:rPr>
        <w:t>consciousness</w:t>
      </w:r>
      <w:r w:rsidRPr="008634D8">
        <w:rPr>
          <w:rFonts w:ascii="Times New Roman" w:eastAsia="Times New Roman" w:hAnsi="Times New Roman" w:cs="Times New Roman"/>
          <w:sz w:val="24"/>
          <w:szCs w:val="24"/>
        </w:rPr>
        <w:t xml:space="preserve"> [awareness] was the basis of my restlessness.   </w:t>
      </w:r>
      <w:r w:rsidRPr="008634D8">
        <w:rPr>
          <w:rFonts w:ascii="Times New Roman" w:eastAsia="Times New Roman" w:hAnsi="Times New Roman" w:cs="Times New Roman"/>
          <w:i/>
          <w:sz w:val="24"/>
          <w:szCs w:val="24"/>
        </w:rPr>
        <w:t>– Claude MacKay</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Negroes in America feel they must always </w:t>
      </w:r>
      <w:r w:rsidRPr="008634D8">
        <w:rPr>
          <w:rFonts w:ascii="Times New Roman" w:eastAsia="Times New Roman" w:hAnsi="Times New Roman" w:cs="Times New Roman"/>
          <w:sz w:val="24"/>
          <w:szCs w:val="24"/>
          <w:u w:val="single"/>
        </w:rPr>
        <w:t>exhibit specimens</w:t>
      </w:r>
      <w:r w:rsidRPr="008634D8">
        <w:rPr>
          <w:rFonts w:ascii="Times New Roman" w:eastAsia="Times New Roman" w:hAnsi="Times New Roman" w:cs="Times New Roman"/>
          <w:sz w:val="24"/>
          <w:szCs w:val="24"/>
        </w:rPr>
        <w:t xml:space="preserve"> [show examples] from the college rather than from the kindergarten, specimens from the parlor rather than from the pantry.   </w:t>
      </w:r>
      <w:r w:rsidRPr="008634D8">
        <w:rPr>
          <w:rFonts w:ascii="Times New Roman" w:eastAsia="Times New Roman" w:hAnsi="Times New Roman" w:cs="Times New Roman"/>
          <w:i/>
          <w:sz w:val="24"/>
          <w:szCs w:val="24"/>
        </w:rPr>
        <w:t>– Wallace Thurman</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When it comes to </w:t>
      </w:r>
      <w:r w:rsidRPr="008634D8">
        <w:rPr>
          <w:rFonts w:ascii="Times New Roman" w:eastAsia="Times New Roman" w:hAnsi="Times New Roman" w:cs="Times New Roman"/>
          <w:sz w:val="24"/>
          <w:szCs w:val="24"/>
          <w:u w:val="single"/>
        </w:rPr>
        <w:t>pep</w:t>
      </w:r>
      <w:r w:rsidRPr="008634D8">
        <w:rPr>
          <w:rFonts w:ascii="Times New Roman" w:eastAsia="Times New Roman" w:hAnsi="Times New Roman" w:cs="Times New Roman"/>
          <w:sz w:val="24"/>
          <w:szCs w:val="24"/>
        </w:rPr>
        <w:t xml:space="preserve"> [energy], </w:t>
      </w:r>
      <w:r w:rsidRPr="008634D8">
        <w:rPr>
          <w:rFonts w:ascii="Times New Roman" w:eastAsia="Times New Roman" w:hAnsi="Times New Roman" w:cs="Times New Roman"/>
          <w:sz w:val="24"/>
          <w:szCs w:val="24"/>
          <w:u w:val="single"/>
        </w:rPr>
        <w:t>pulchritude</w:t>
      </w:r>
      <w:r w:rsidRPr="008634D8">
        <w:rPr>
          <w:rFonts w:ascii="Times New Roman" w:eastAsia="Times New Roman" w:hAnsi="Times New Roman" w:cs="Times New Roman"/>
          <w:sz w:val="24"/>
          <w:szCs w:val="24"/>
        </w:rPr>
        <w:t xml:space="preserve"> [beauty], punch and presentation, the Harlem places have Broadway’s nightclubs distanced.   </w:t>
      </w:r>
      <w:r w:rsidRPr="008634D8">
        <w:rPr>
          <w:rFonts w:ascii="Times New Roman" w:eastAsia="Times New Roman" w:hAnsi="Times New Roman" w:cs="Times New Roman"/>
          <w:i/>
          <w:sz w:val="24"/>
          <w:szCs w:val="24"/>
        </w:rPr>
        <w:t>– The Daily News</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I would rather have a </w:t>
      </w:r>
      <w:r w:rsidRPr="008634D8">
        <w:rPr>
          <w:rFonts w:ascii="Times New Roman" w:eastAsia="Times New Roman" w:hAnsi="Times New Roman" w:cs="Times New Roman"/>
          <w:sz w:val="24"/>
          <w:szCs w:val="24"/>
          <w:u w:val="single"/>
        </w:rPr>
        <w:t>kitchenette</w:t>
      </w:r>
      <w:r w:rsidRPr="008634D8">
        <w:rPr>
          <w:rFonts w:ascii="Times New Roman" w:eastAsia="Times New Roman" w:hAnsi="Times New Roman" w:cs="Times New Roman"/>
          <w:sz w:val="24"/>
          <w:szCs w:val="24"/>
        </w:rPr>
        <w:t xml:space="preserve"> [small apartment] in Harlem than a mansion in </w:t>
      </w:r>
      <w:r w:rsidRPr="008634D8">
        <w:rPr>
          <w:rFonts w:ascii="Times New Roman" w:eastAsia="Times New Roman" w:hAnsi="Times New Roman" w:cs="Times New Roman"/>
          <w:sz w:val="24"/>
          <w:szCs w:val="24"/>
          <w:u w:val="single"/>
        </w:rPr>
        <w:t>Westchester</w:t>
      </w:r>
      <w:r w:rsidRPr="008634D8">
        <w:rPr>
          <w:rFonts w:ascii="Times New Roman" w:eastAsia="Times New Roman" w:hAnsi="Times New Roman" w:cs="Times New Roman"/>
          <w:sz w:val="24"/>
          <w:szCs w:val="24"/>
        </w:rPr>
        <w:t xml:space="preserve"> [suburbs of New York City].   </w:t>
      </w:r>
      <w:r w:rsidRPr="008634D8">
        <w:rPr>
          <w:rFonts w:ascii="Times New Roman" w:eastAsia="Times New Roman" w:hAnsi="Times New Roman" w:cs="Times New Roman"/>
          <w:i/>
          <w:sz w:val="24"/>
          <w:szCs w:val="24"/>
        </w:rPr>
        <w:t>– Langston Hughes</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Harlem isn’t typical –</w:t>
      </w:r>
      <w:r w:rsidRPr="008634D8">
        <w:rPr>
          <w:rFonts w:ascii="Times New Roman" w:eastAsia="Times New Roman" w:hAnsi="Times New Roman" w:cs="Times New Roman"/>
          <w:i/>
          <w:sz w:val="24"/>
          <w:szCs w:val="24"/>
        </w:rPr>
        <w:t xml:space="preserve"> </w:t>
      </w:r>
      <w:r w:rsidRPr="008634D8">
        <w:rPr>
          <w:rFonts w:ascii="Times New Roman" w:eastAsia="Times New Roman" w:hAnsi="Times New Roman" w:cs="Times New Roman"/>
          <w:sz w:val="24"/>
          <w:szCs w:val="24"/>
        </w:rPr>
        <w:t xml:space="preserve">but it is significant, it is </w:t>
      </w:r>
      <w:r w:rsidRPr="008634D8">
        <w:rPr>
          <w:rFonts w:ascii="Times New Roman" w:eastAsia="Times New Roman" w:hAnsi="Times New Roman" w:cs="Times New Roman"/>
          <w:sz w:val="24"/>
          <w:szCs w:val="24"/>
          <w:u w:val="single"/>
        </w:rPr>
        <w:t>prophetic</w:t>
      </w:r>
      <w:r w:rsidRPr="008634D8">
        <w:rPr>
          <w:rFonts w:ascii="Times New Roman" w:eastAsia="Times New Roman" w:hAnsi="Times New Roman" w:cs="Times New Roman"/>
          <w:sz w:val="24"/>
          <w:szCs w:val="24"/>
        </w:rPr>
        <w:t xml:space="preserve"> [telling of  the future].  </w:t>
      </w:r>
      <w:r w:rsidRPr="008634D8">
        <w:rPr>
          <w:rFonts w:ascii="Times New Roman" w:eastAsia="Times New Roman" w:hAnsi="Times New Roman" w:cs="Times New Roman"/>
          <w:i/>
          <w:sz w:val="24"/>
          <w:szCs w:val="24"/>
        </w:rPr>
        <w:t>– Alain Locke</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In America, it is much less dangerous to be a Communist than to be a Negro. </w:t>
      </w:r>
      <w:r w:rsidRPr="008634D8">
        <w:rPr>
          <w:rFonts w:ascii="Times New Roman" w:eastAsia="Times New Roman" w:hAnsi="Times New Roman" w:cs="Times New Roman"/>
          <w:i/>
          <w:szCs w:val="24"/>
        </w:rPr>
        <w:t>– Claude McKay</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Why should I want to be white?  I am a Negro – and beautiful.   </w:t>
      </w:r>
      <w:r w:rsidRPr="008634D8">
        <w:rPr>
          <w:rFonts w:ascii="Times New Roman" w:eastAsia="Times New Roman" w:hAnsi="Times New Roman" w:cs="Times New Roman"/>
          <w:i/>
          <w:sz w:val="24"/>
          <w:szCs w:val="24"/>
        </w:rPr>
        <w:t>– Langston Hughes</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I’d rather be a lamp post in Harlem than Governor of Georgia.   </w:t>
      </w:r>
      <w:r w:rsidRPr="008634D8">
        <w:rPr>
          <w:rFonts w:ascii="Times New Roman" w:eastAsia="Times New Roman" w:hAnsi="Times New Roman" w:cs="Times New Roman"/>
          <w:i/>
          <w:sz w:val="24"/>
          <w:szCs w:val="24"/>
        </w:rPr>
        <w:t>– folk saying</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u w:val="single"/>
        </w:rPr>
        <w:t>Subtly</w:t>
      </w:r>
      <w:r w:rsidRPr="008634D8">
        <w:rPr>
          <w:rFonts w:ascii="Times New Roman" w:eastAsia="Times New Roman" w:hAnsi="Times New Roman" w:cs="Times New Roman"/>
          <w:sz w:val="24"/>
          <w:szCs w:val="24"/>
        </w:rPr>
        <w:t xml:space="preserve"> [slowly], the conditions that are </w:t>
      </w:r>
      <w:r w:rsidRPr="008634D8">
        <w:rPr>
          <w:rFonts w:ascii="Times New Roman" w:eastAsia="Times New Roman" w:hAnsi="Times New Roman" w:cs="Times New Roman"/>
          <w:sz w:val="24"/>
          <w:szCs w:val="24"/>
          <w:u w:val="single"/>
        </w:rPr>
        <w:t>molding</w:t>
      </w:r>
      <w:r w:rsidRPr="008634D8">
        <w:rPr>
          <w:rFonts w:ascii="Times New Roman" w:eastAsia="Times New Roman" w:hAnsi="Times New Roman" w:cs="Times New Roman"/>
          <w:sz w:val="24"/>
          <w:szCs w:val="24"/>
        </w:rPr>
        <w:t xml:space="preserve"> [shaping] a New Negro are molding a new American attitude.   </w:t>
      </w:r>
      <w:r w:rsidRPr="008634D8">
        <w:rPr>
          <w:rFonts w:ascii="Times New Roman" w:eastAsia="Times New Roman" w:hAnsi="Times New Roman" w:cs="Times New Roman"/>
          <w:i/>
          <w:sz w:val="24"/>
          <w:szCs w:val="24"/>
        </w:rPr>
        <w:t>– Alain Locke</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The Harlem Renaissance movement of the </w:t>
      </w:r>
      <w:r w:rsidRPr="008634D8">
        <w:rPr>
          <w:rFonts w:ascii="Times New Roman" w:eastAsia="Times New Roman" w:hAnsi="Times New Roman" w:cs="Times New Roman"/>
          <w:sz w:val="24"/>
          <w:szCs w:val="24"/>
          <w:u w:val="single"/>
        </w:rPr>
        <w:t>antic</w:t>
      </w:r>
      <w:r w:rsidRPr="008634D8">
        <w:rPr>
          <w:rFonts w:ascii="Times New Roman" w:eastAsia="Times New Roman" w:hAnsi="Times New Roman" w:cs="Times New Roman"/>
          <w:sz w:val="24"/>
          <w:szCs w:val="24"/>
        </w:rPr>
        <w:t xml:space="preserve"> [crazy] nineteen twenties was really inspired and kept alive by the interest and presence of white </w:t>
      </w:r>
      <w:r w:rsidRPr="008634D8">
        <w:rPr>
          <w:rFonts w:ascii="Times New Roman" w:eastAsia="Times New Roman" w:hAnsi="Times New Roman" w:cs="Times New Roman"/>
          <w:sz w:val="24"/>
          <w:szCs w:val="24"/>
          <w:u w:val="single"/>
        </w:rPr>
        <w:t>bohemians</w:t>
      </w:r>
      <w:r w:rsidRPr="008634D8">
        <w:rPr>
          <w:rFonts w:ascii="Times New Roman" w:eastAsia="Times New Roman" w:hAnsi="Times New Roman" w:cs="Times New Roman"/>
          <w:sz w:val="24"/>
          <w:szCs w:val="24"/>
        </w:rPr>
        <w:t xml:space="preserve"> [art lovers]   </w:t>
      </w:r>
      <w:r w:rsidRPr="008634D8">
        <w:rPr>
          <w:rFonts w:ascii="Times New Roman" w:eastAsia="Times New Roman" w:hAnsi="Times New Roman" w:cs="Times New Roman"/>
          <w:i/>
          <w:sz w:val="24"/>
          <w:szCs w:val="24"/>
        </w:rPr>
        <w:t>– Claude McKay</w:t>
      </w:r>
    </w:p>
    <w:p w:rsidR="008634D8" w:rsidRPr="008634D8" w:rsidRDefault="008634D8" w:rsidP="008634D8">
      <w:pPr>
        <w:numPr>
          <w:ilvl w:val="0"/>
          <w:numId w:val="28"/>
        </w:numPr>
        <w:spacing w:after="240" w:line="240" w:lineRule="auto"/>
        <w:rPr>
          <w:rFonts w:ascii="Times New Roman" w:eastAsia="Times New Roman" w:hAnsi="Times New Roman" w:cs="Times New Roman"/>
          <w:i/>
          <w:sz w:val="24"/>
          <w:szCs w:val="24"/>
        </w:rPr>
      </w:pPr>
      <w:r w:rsidRPr="008634D8">
        <w:rPr>
          <w:rFonts w:ascii="Times New Roman" w:eastAsia="Times New Roman" w:hAnsi="Times New Roman" w:cs="Times New Roman"/>
          <w:sz w:val="24"/>
          <w:szCs w:val="24"/>
        </w:rPr>
        <w:t xml:space="preserve">We dedicate this tower to…. young Negro writers, sculptors, painters, music artists, composers, and their friends…. A </w:t>
      </w:r>
      <w:r w:rsidRPr="008634D8">
        <w:rPr>
          <w:rFonts w:ascii="Times New Roman" w:eastAsia="Times New Roman" w:hAnsi="Times New Roman" w:cs="Times New Roman"/>
          <w:sz w:val="24"/>
          <w:szCs w:val="24"/>
          <w:u w:val="single"/>
        </w:rPr>
        <w:t>rendez-vous</w:t>
      </w:r>
      <w:r w:rsidRPr="008634D8">
        <w:rPr>
          <w:rFonts w:ascii="Times New Roman" w:eastAsia="Times New Roman" w:hAnsi="Times New Roman" w:cs="Times New Roman"/>
          <w:sz w:val="24"/>
          <w:szCs w:val="24"/>
        </w:rPr>
        <w:t xml:space="preserve"> [meeting place] where they may feel at home …amid pleasant, interesting atmosphere.  Members only and those who they wish to bring will be accepted.   </w:t>
      </w:r>
      <w:r w:rsidRPr="008634D8">
        <w:rPr>
          <w:rFonts w:ascii="Times New Roman" w:eastAsia="Times New Roman" w:hAnsi="Times New Roman" w:cs="Times New Roman"/>
          <w:i/>
          <w:sz w:val="24"/>
          <w:szCs w:val="24"/>
        </w:rPr>
        <w:t>– Invitation to the opening of the Dark Tower café in Harlem</w:t>
      </w:r>
    </w:p>
    <w:p w:rsidR="008634D8" w:rsidRPr="008634D8" w:rsidRDefault="008634D8" w:rsidP="008634D8">
      <w:pPr>
        <w:tabs>
          <w:tab w:val="right" w:pos="9360"/>
        </w:tabs>
        <w:spacing w:after="0" w:line="240" w:lineRule="auto"/>
        <w:rPr>
          <w:rFonts w:ascii="Arial" w:eastAsia="Times New Roman" w:hAnsi="Arial" w:cs="Times New Roman"/>
          <w:sz w:val="24"/>
          <w:szCs w:val="24"/>
        </w:rPr>
      </w:pPr>
      <w:r w:rsidRPr="008634D8">
        <w:rPr>
          <w:rFonts w:ascii="Arial Black" w:eastAsia="Times New Roman" w:hAnsi="Arial Black" w:cs="Times New Roman"/>
          <w:sz w:val="28"/>
          <w:szCs w:val="24"/>
        </w:rPr>
        <w:lastRenderedPageBreak/>
        <w:t>The Harlem Renaissance</w:t>
      </w:r>
      <w:r w:rsidRPr="008634D8">
        <w:rPr>
          <w:rFonts w:ascii="Arial" w:eastAsia="Times New Roman" w:hAnsi="Arial" w:cs="Times New Roman"/>
          <w:sz w:val="24"/>
          <w:szCs w:val="24"/>
        </w:rPr>
        <w:tab/>
      </w:r>
      <w:r w:rsidRPr="008634D8">
        <w:rPr>
          <w:rFonts w:ascii="Arial" w:eastAsia="Times New Roman" w:hAnsi="Arial" w:cs="Times New Roman"/>
          <w:szCs w:val="24"/>
        </w:rPr>
        <w:t>Name__________________________</w:t>
      </w:r>
    </w:p>
    <w:p w:rsidR="008634D8" w:rsidRPr="008634D8" w:rsidRDefault="008634D8" w:rsidP="008634D8">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834"/>
        <w:gridCol w:w="3834"/>
      </w:tblGrid>
      <w:tr w:rsidR="008634D8" w:rsidRPr="008634D8" w:rsidTr="000B71F4">
        <w:tc>
          <w:tcPr>
            <w:tcW w:w="1908" w:type="dxa"/>
            <w:shd w:val="solid" w:color="auto" w:fill="auto"/>
          </w:tcPr>
          <w:p w:rsidR="008634D8" w:rsidRPr="008634D8" w:rsidRDefault="008634D8" w:rsidP="008634D8">
            <w:pPr>
              <w:spacing w:after="0" w:line="240" w:lineRule="auto"/>
              <w:jc w:val="center"/>
              <w:rPr>
                <w:rFonts w:ascii="Arial" w:eastAsia="Times New Roman" w:hAnsi="Arial" w:cs="Times New Roman"/>
                <w:szCs w:val="24"/>
              </w:rPr>
            </w:pPr>
          </w:p>
        </w:tc>
        <w:tc>
          <w:tcPr>
            <w:tcW w:w="3834" w:type="dxa"/>
            <w:shd w:val="pct20" w:color="auto" w:fill="auto"/>
          </w:tcPr>
          <w:p w:rsidR="008634D8" w:rsidRPr="008634D8" w:rsidRDefault="008634D8" w:rsidP="008634D8">
            <w:pPr>
              <w:spacing w:after="0" w:line="240" w:lineRule="auto"/>
              <w:jc w:val="center"/>
              <w:rPr>
                <w:rFonts w:ascii="Arial Narrow Bold" w:eastAsia="Times New Roman" w:hAnsi="Arial Narrow Bold" w:cs="Times New Roman"/>
                <w:szCs w:val="24"/>
              </w:rPr>
            </w:pPr>
            <w:r w:rsidRPr="008634D8">
              <w:rPr>
                <w:rFonts w:ascii="Arial Narrow Bold" w:eastAsia="Times New Roman" w:hAnsi="Arial Narrow Bold" w:cs="Times New Roman"/>
                <w:szCs w:val="24"/>
              </w:rPr>
              <w:t>Paraphrase the quotation</w:t>
            </w:r>
          </w:p>
          <w:p w:rsidR="008634D8" w:rsidRPr="008634D8" w:rsidRDefault="008634D8" w:rsidP="008634D8">
            <w:pPr>
              <w:spacing w:after="0" w:line="240" w:lineRule="auto"/>
              <w:jc w:val="center"/>
              <w:rPr>
                <w:rFonts w:ascii="Arial" w:eastAsia="Times New Roman" w:hAnsi="Arial" w:cs="Times New Roman"/>
                <w:szCs w:val="24"/>
              </w:rPr>
            </w:pPr>
            <w:r w:rsidRPr="008634D8">
              <w:rPr>
                <w:rFonts w:ascii="Arial Narrow Bold" w:eastAsia="Times New Roman" w:hAnsi="Arial Narrow Bold" w:cs="Times New Roman"/>
                <w:szCs w:val="24"/>
              </w:rPr>
              <w:t>(rewrite it in your own words)</w:t>
            </w:r>
          </w:p>
        </w:tc>
        <w:tc>
          <w:tcPr>
            <w:tcW w:w="3834" w:type="dxa"/>
            <w:shd w:val="pct20" w:color="auto" w:fill="auto"/>
          </w:tcPr>
          <w:p w:rsidR="008634D8" w:rsidRPr="008634D8" w:rsidRDefault="008634D8" w:rsidP="008634D8">
            <w:pPr>
              <w:spacing w:after="0" w:line="240" w:lineRule="auto"/>
              <w:jc w:val="center"/>
              <w:rPr>
                <w:rFonts w:ascii="Arial" w:eastAsia="Times New Roman" w:hAnsi="Arial" w:cs="Times New Roman"/>
                <w:szCs w:val="24"/>
              </w:rPr>
            </w:pPr>
            <w:r w:rsidRPr="008634D8">
              <w:rPr>
                <w:rFonts w:ascii="Arial Narrow Bold" w:eastAsia="Times New Roman" w:hAnsi="Arial Narrow Bold" w:cs="Times New Roman"/>
                <w:szCs w:val="24"/>
              </w:rPr>
              <w:t>What theme(s) of the Harlem Renaissance does this quotation express?</w:t>
            </w:r>
          </w:p>
        </w:tc>
      </w:tr>
      <w:tr w:rsidR="008634D8" w:rsidRPr="008634D8" w:rsidTr="000B71F4">
        <w:trPr>
          <w:trHeight w:val="1296"/>
        </w:trPr>
        <w:tc>
          <w:tcPr>
            <w:tcW w:w="1908" w:type="dxa"/>
            <w:shd w:val="clear" w:color="auto" w:fill="auto"/>
            <w:vAlign w:val="center"/>
          </w:tcPr>
          <w:p w:rsidR="008634D8" w:rsidRPr="008634D8" w:rsidRDefault="008634D8" w:rsidP="008634D8">
            <w:pPr>
              <w:spacing w:after="0" w:line="240" w:lineRule="auto"/>
              <w:rPr>
                <w:rFonts w:ascii="Arial" w:eastAsia="Times New Roman" w:hAnsi="Arial" w:cs="Times New Roman"/>
                <w:sz w:val="24"/>
                <w:szCs w:val="24"/>
              </w:rPr>
            </w:pPr>
            <w:r w:rsidRPr="008634D8">
              <w:rPr>
                <w:rFonts w:ascii="Arial Narrow Bold" w:eastAsia="Times New Roman" w:hAnsi="Arial Narrow Bold" w:cs="Times New Roman"/>
                <w:sz w:val="24"/>
                <w:szCs w:val="24"/>
              </w:rPr>
              <w:t>Quotation # ____</w:t>
            </w:r>
          </w:p>
        </w:tc>
        <w:tc>
          <w:tcPr>
            <w:tcW w:w="3834" w:type="dxa"/>
            <w:shd w:val="clear" w:color="auto" w:fill="auto"/>
            <w:vAlign w:val="center"/>
          </w:tcPr>
          <w:p w:rsidR="008634D8" w:rsidRPr="008634D8" w:rsidRDefault="008634D8" w:rsidP="008634D8">
            <w:pPr>
              <w:spacing w:after="0" w:line="240" w:lineRule="auto"/>
              <w:rPr>
                <w:rFonts w:ascii="Arial" w:eastAsia="Times New Roman" w:hAnsi="Arial" w:cs="Times New Roman"/>
                <w:sz w:val="24"/>
                <w:szCs w:val="24"/>
              </w:rPr>
            </w:pPr>
          </w:p>
        </w:tc>
        <w:tc>
          <w:tcPr>
            <w:tcW w:w="3834" w:type="dxa"/>
            <w:shd w:val="clear" w:color="auto" w:fill="auto"/>
            <w:vAlign w:val="center"/>
          </w:tcPr>
          <w:p w:rsidR="008634D8" w:rsidRPr="008634D8" w:rsidRDefault="008634D8" w:rsidP="008634D8">
            <w:pPr>
              <w:spacing w:after="0" w:line="240" w:lineRule="auto"/>
              <w:rPr>
                <w:rFonts w:ascii="Arial" w:eastAsia="Times New Roman" w:hAnsi="Arial" w:cs="Times New Roman"/>
                <w:sz w:val="24"/>
                <w:szCs w:val="24"/>
              </w:rPr>
            </w:pPr>
          </w:p>
        </w:tc>
      </w:tr>
      <w:tr w:rsidR="008634D8" w:rsidRPr="008634D8" w:rsidTr="000B71F4">
        <w:trPr>
          <w:trHeight w:val="1296"/>
        </w:trPr>
        <w:tc>
          <w:tcPr>
            <w:tcW w:w="1908" w:type="dxa"/>
            <w:shd w:val="clear" w:color="auto" w:fill="auto"/>
            <w:vAlign w:val="center"/>
          </w:tcPr>
          <w:p w:rsidR="008634D8" w:rsidRPr="008634D8" w:rsidRDefault="008634D8" w:rsidP="008634D8">
            <w:pPr>
              <w:spacing w:after="0" w:line="240" w:lineRule="auto"/>
              <w:rPr>
                <w:rFonts w:ascii="Arial" w:eastAsia="Times New Roman" w:hAnsi="Arial" w:cs="Times New Roman"/>
                <w:sz w:val="24"/>
                <w:szCs w:val="24"/>
              </w:rPr>
            </w:pPr>
            <w:r w:rsidRPr="008634D8">
              <w:rPr>
                <w:rFonts w:ascii="Arial Narrow Bold" w:eastAsia="Times New Roman" w:hAnsi="Arial Narrow Bold" w:cs="Times New Roman"/>
                <w:sz w:val="24"/>
                <w:szCs w:val="24"/>
              </w:rPr>
              <w:t>Quotation # ____</w:t>
            </w:r>
          </w:p>
        </w:tc>
        <w:tc>
          <w:tcPr>
            <w:tcW w:w="3834" w:type="dxa"/>
            <w:shd w:val="clear" w:color="auto" w:fill="auto"/>
            <w:vAlign w:val="center"/>
          </w:tcPr>
          <w:p w:rsidR="008634D8" w:rsidRPr="008634D8" w:rsidRDefault="008634D8" w:rsidP="008634D8">
            <w:pPr>
              <w:spacing w:after="0" w:line="240" w:lineRule="auto"/>
              <w:rPr>
                <w:rFonts w:ascii="Arial" w:eastAsia="Times New Roman" w:hAnsi="Arial" w:cs="Times New Roman"/>
                <w:sz w:val="24"/>
                <w:szCs w:val="24"/>
              </w:rPr>
            </w:pPr>
          </w:p>
        </w:tc>
        <w:tc>
          <w:tcPr>
            <w:tcW w:w="3834" w:type="dxa"/>
            <w:shd w:val="clear" w:color="auto" w:fill="auto"/>
            <w:vAlign w:val="center"/>
          </w:tcPr>
          <w:p w:rsidR="008634D8" w:rsidRPr="008634D8" w:rsidRDefault="008634D8" w:rsidP="008634D8">
            <w:pPr>
              <w:spacing w:after="0" w:line="240" w:lineRule="auto"/>
              <w:rPr>
                <w:rFonts w:ascii="Arial" w:eastAsia="Times New Roman" w:hAnsi="Arial" w:cs="Times New Roman"/>
                <w:sz w:val="24"/>
                <w:szCs w:val="24"/>
              </w:rPr>
            </w:pPr>
          </w:p>
        </w:tc>
      </w:tr>
      <w:tr w:rsidR="008634D8" w:rsidRPr="008634D8" w:rsidTr="000B71F4">
        <w:trPr>
          <w:trHeight w:val="1296"/>
        </w:trPr>
        <w:tc>
          <w:tcPr>
            <w:tcW w:w="1908" w:type="dxa"/>
            <w:shd w:val="clear" w:color="auto" w:fill="auto"/>
            <w:vAlign w:val="center"/>
          </w:tcPr>
          <w:p w:rsidR="008634D8" w:rsidRPr="008634D8" w:rsidRDefault="008634D8" w:rsidP="008634D8">
            <w:pPr>
              <w:spacing w:after="0" w:line="240" w:lineRule="auto"/>
              <w:rPr>
                <w:rFonts w:ascii="Arial" w:eastAsia="Times New Roman" w:hAnsi="Arial" w:cs="Times New Roman"/>
                <w:sz w:val="24"/>
                <w:szCs w:val="24"/>
              </w:rPr>
            </w:pPr>
            <w:r w:rsidRPr="008634D8">
              <w:rPr>
                <w:rFonts w:ascii="Arial Narrow Bold" w:eastAsia="Times New Roman" w:hAnsi="Arial Narrow Bold" w:cs="Times New Roman"/>
                <w:sz w:val="24"/>
                <w:szCs w:val="24"/>
              </w:rPr>
              <w:t>Quotation # ____</w:t>
            </w:r>
          </w:p>
        </w:tc>
        <w:tc>
          <w:tcPr>
            <w:tcW w:w="3834" w:type="dxa"/>
            <w:shd w:val="clear" w:color="auto" w:fill="auto"/>
            <w:vAlign w:val="center"/>
          </w:tcPr>
          <w:p w:rsidR="008634D8" w:rsidRPr="008634D8" w:rsidRDefault="008634D8" w:rsidP="008634D8">
            <w:pPr>
              <w:spacing w:after="0" w:line="240" w:lineRule="auto"/>
              <w:rPr>
                <w:rFonts w:ascii="Arial" w:eastAsia="Times New Roman" w:hAnsi="Arial" w:cs="Times New Roman"/>
                <w:sz w:val="24"/>
                <w:szCs w:val="24"/>
              </w:rPr>
            </w:pPr>
          </w:p>
        </w:tc>
        <w:tc>
          <w:tcPr>
            <w:tcW w:w="3834" w:type="dxa"/>
            <w:shd w:val="clear" w:color="auto" w:fill="auto"/>
            <w:vAlign w:val="center"/>
          </w:tcPr>
          <w:p w:rsidR="008634D8" w:rsidRPr="008634D8" w:rsidRDefault="008634D8" w:rsidP="008634D8">
            <w:pPr>
              <w:spacing w:after="0" w:line="240" w:lineRule="auto"/>
              <w:rPr>
                <w:rFonts w:ascii="Arial" w:eastAsia="Times New Roman" w:hAnsi="Arial" w:cs="Times New Roman"/>
                <w:sz w:val="24"/>
                <w:szCs w:val="24"/>
              </w:rPr>
            </w:pPr>
          </w:p>
        </w:tc>
      </w:tr>
      <w:tr w:rsidR="008634D8" w:rsidRPr="008634D8" w:rsidTr="000B71F4">
        <w:tc>
          <w:tcPr>
            <w:tcW w:w="1908" w:type="dxa"/>
            <w:shd w:val="solid" w:color="auto" w:fill="auto"/>
          </w:tcPr>
          <w:p w:rsidR="008634D8" w:rsidRPr="008634D8" w:rsidRDefault="008634D8" w:rsidP="008634D8">
            <w:pPr>
              <w:spacing w:after="0" w:line="240" w:lineRule="auto"/>
              <w:jc w:val="center"/>
              <w:rPr>
                <w:rFonts w:ascii="Arial" w:eastAsia="Times New Roman" w:hAnsi="Arial" w:cs="Times New Roman"/>
                <w:szCs w:val="24"/>
              </w:rPr>
            </w:pPr>
          </w:p>
        </w:tc>
        <w:tc>
          <w:tcPr>
            <w:tcW w:w="3834" w:type="dxa"/>
            <w:shd w:val="pct20" w:color="auto" w:fill="auto"/>
          </w:tcPr>
          <w:p w:rsidR="008634D8" w:rsidRPr="008634D8" w:rsidRDefault="008634D8" w:rsidP="008634D8">
            <w:pPr>
              <w:spacing w:after="0" w:line="240" w:lineRule="auto"/>
              <w:jc w:val="center"/>
              <w:rPr>
                <w:rFonts w:ascii="Arial Narrow Bold" w:eastAsia="Times New Roman" w:hAnsi="Arial Narrow Bold" w:cs="Times New Roman"/>
                <w:szCs w:val="24"/>
              </w:rPr>
            </w:pPr>
            <w:r w:rsidRPr="008634D8">
              <w:rPr>
                <w:rFonts w:ascii="Arial Narrow Bold" w:eastAsia="Times New Roman" w:hAnsi="Arial Narrow Bold" w:cs="Times New Roman"/>
                <w:szCs w:val="24"/>
              </w:rPr>
              <w:t>What is going on in the painting?</w:t>
            </w:r>
          </w:p>
          <w:p w:rsidR="008634D8" w:rsidRPr="008634D8" w:rsidRDefault="008634D8" w:rsidP="008634D8">
            <w:pPr>
              <w:spacing w:after="0" w:line="240" w:lineRule="auto"/>
              <w:jc w:val="center"/>
              <w:rPr>
                <w:rFonts w:ascii="Arial" w:eastAsia="Times New Roman" w:hAnsi="Arial" w:cs="Times New Roman"/>
                <w:szCs w:val="24"/>
              </w:rPr>
            </w:pPr>
            <w:r w:rsidRPr="008634D8">
              <w:rPr>
                <w:rFonts w:ascii="Arial Narrow Bold" w:eastAsia="Times New Roman" w:hAnsi="Arial Narrow Bold" w:cs="Times New Roman"/>
                <w:szCs w:val="24"/>
              </w:rPr>
              <w:t>(describe it in your own words)</w:t>
            </w:r>
          </w:p>
        </w:tc>
        <w:tc>
          <w:tcPr>
            <w:tcW w:w="3834" w:type="dxa"/>
            <w:shd w:val="pct20" w:color="auto" w:fill="auto"/>
          </w:tcPr>
          <w:p w:rsidR="008634D8" w:rsidRPr="008634D8" w:rsidRDefault="008634D8" w:rsidP="008634D8">
            <w:pPr>
              <w:spacing w:after="0" w:line="240" w:lineRule="auto"/>
              <w:jc w:val="center"/>
              <w:rPr>
                <w:rFonts w:ascii="Arial" w:eastAsia="Times New Roman" w:hAnsi="Arial" w:cs="Times New Roman"/>
                <w:szCs w:val="24"/>
              </w:rPr>
            </w:pPr>
            <w:r w:rsidRPr="008634D8">
              <w:rPr>
                <w:rFonts w:ascii="Arial Narrow Bold" w:eastAsia="Times New Roman" w:hAnsi="Arial Narrow Bold" w:cs="Times New Roman"/>
                <w:szCs w:val="24"/>
              </w:rPr>
              <w:t>What theme(s) of the Harlem Renaissance does this painting express?</w:t>
            </w:r>
          </w:p>
        </w:tc>
      </w:tr>
      <w:tr w:rsidR="008634D8" w:rsidRPr="008634D8" w:rsidTr="000B71F4">
        <w:trPr>
          <w:trHeight w:val="1296"/>
        </w:trPr>
        <w:tc>
          <w:tcPr>
            <w:tcW w:w="1908" w:type="dxa"/>
            <w:shd w:val="clear" w:color="auto" w:fill="auto"/>
            <w:vAlign w:val="center"/>
          </w:tcPr>
          <w:p w:rsidR="008634D8" w:rsidRPr="008634D8" w:rsidRDefault="008634D8" w:rsidP="008634D8">
            <w:pPr>
              <w:spacing w:after="0" w:line="240" w:lineRule="auto"/>
              <w:jc w:val="center"/>
              <w:rPr>
                <w:rFonts w:ascii="Arial Narrow Bold" w:eastAsia="Times New Roman" w:hAnsi="Arial Narrow Bold" w:cs="Times New Roman"/>
                <w:sz w:val="24"/>
                <w:szCs w:val="24"/>
              </w:rPr>
            </w:pPr>
            <w:r w:rsidRPr="008634D8">
              <w:rPr>
                <w:rFonts w:ascii="Arial Narrow Bold" w:eastAsia="Times New Roman" w:hAnsi="Arial Narrow Bold" w:cs="Times New Roman"/>
                <w:sz w:val="24"/>
                <w:szCs w:val="24"/>
              </w:rPr>
              <w:t xml:space="preserve">“Jammin’ At </w:t>
            </w:r>
          </w:p>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Narrow Bold" w:eastAsia="Times New Roman" w:hAnsi="Arial Narrow Bold" w:cs="Times New Roman"/>
                <w:sz w:val="24"/>
                <w:szCs w:val="24"/>
              </w:rPr>
              <w:t>The Savoy”</w:t>
            </w: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r>
      <w:tr w:rsidR="008634D8" w:rsidRPr="008634D8" w:rsidTr="000B71F4">
        <w:trPr>
          <w:trHeight w:val="1296"/>
        </w:trPr>
        <w:tc>
          <w:tcPr>
            <w:tcW w:w="190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Narrow Bold" w:eastAsia="Times New Roman" w:hAnsi="Arial Narrow Bold" w:cs="Times New Roman"/>
                <w:sz w:val="24"/>
                <w:szCs w:val="24"/>
              </w:rPr>
              <w:t>“The Migration of The Negro” (1)</w:t>
            </w: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r>
      <w:tr w:rsidR="008634D8" w:rsidRPr="008634D8" w:rsidTr="000B71F4">
        <w:trPr>
          <w:trHeight w:val="1296"/>
        </w:trPr>
        <w:tc>
          <w:tcPr>
            <w:tcW w:w="190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Narrow Bold" w:eastAsia="Times New Roman" w:hAnsi="Arial Narrow Bold" w:cs="Times New Roman"/>
                <w:sz w:val="24"/>
                <w:szCs w:val="24"/>
              </w:rPr>
              <w:t>“The Migration of The Negro” (58)</w:t>
            </w: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r>
      <w:tr w:rsidR="008634D8" w:rsidRPr="008634D8" w:rsidTr="000B71F4">
        <w:trPr>
          <w:trHeight w:val="1296"/>
        </w:trPr>
        <w:tc>
          <w:tcPr>
            <w:tcW w:w="1908" w:type="dxa"/>
            <w:shd w:val="clear" w:color="auto" w:fill="auto"/>
            <w:vAlign w:val="center"/>
          </w:tcPr>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Narrow Bold" w:eastAsia="Times New Roman" w:hAnsi="Arial Narrow Bold" w:cs="Times New Roman"/>
                <w:sz w:val="24"/>
                <w:szCs w:val="24"/>
              </w:rPr>
              <w:t>“Midsummer Night In Harlem”</w:t>
            </w: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r>
      <w:tr w:rsidR="008634D8" w:rsidRPr="008634D8" w:rsidTr="000B71F4">
        <w:trPr>
          <w:trHeight w:val="1296"/>
        </w:trPr>
        <w:tc>
          <w:tcPr>
            <w:tcW w:w="1908" w:type="dxa"/>
            <w:shd w:val="clear" w:color="auto" w:fill="auto"/>
            <w:vAlign w:val="center"/>
          </w:tcPr>
          <w:p w:rsidR="008634D8" w:rsidRPr="008634D8" w:rsidRDefault="008634D8" w:rsidP="008634D8">
            <w:pPr>
              <w:spacing w:after="0" w:line="240" w:lineRule="auto"/>
              <w:jc w:val="center"/>
              <w:rPr>
                <w:rFonts w:ascii="Arial Narrow Bold" w:eastAsia="Times New Roman" w:hAnsi="Arial Narrow Bold" w:cs="Times New Roman"/>
                <w:sz w:val="24"/>
                <w:szCs w:val="24"/>
              </w:rPr>
            </w:pPr>
            <w:r w:rsidRPr="008634D8">
              <w:rPr>
                <w:rFonts w:ascii="Arial Narrow Bold" w:eastAsia="Times New Roman" w:hAnsi="Arial Narrow Bold" w:cs="Times New Roman"/>
                <w:sz w:val="24"/>
                <w:szCs w:val="24"/>
              </w:rPr>
              <w:t xml:space="preserve">“The Janitor </w:t>
            </w:r>
          </w:p>
          <w:p w:rsidR="008634D8" w:rsidRPr="008634D8" w:rsidRDefault="008634D8" w:rsidP="008634D8">
            <w:pPr>
              <w:spacing w:after="0" w:line="240" w:lineRule="auto"/>
              <w:jc w:val="center"/>
              <w:rPr>
                <w:rFonts w:ascii="Arial" w:eastAsia="Times New Roman" w:hAnsi="Arial" w:cs="Times New Roman"/>
                <w:sz w:val="24"/>
                <w:szCs w:val="24"/>
              </w:rPr>
            </w:pPr>
            <w:r w:rsidRPr="008634D8">
              <w:rPr>
                <w:rFonts w:ascii="Arial Narrow Bold" w:eastAsia="Times New Roman" w:hAnsi="Arial Narrow Bold" w:cs="Times New Roman"/>
                <w:sz w:val="24"/>
                <w:szCs w:val="24"/>
              </w:rPr>
              <w:t>Who Paints”</w:t>
            </w: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c>
          <w:tcPr>
            <w:tcW w:w="3834" w:type="dxa"/>
            <w:shd w:val="clear" w:color="auto" w:fill="auto"/>
          </w:tcPr>
          <w:p w:rsidR="008634D8" w:rsidRPr="008634D8" w:rsidRDefault="008634D8" w:rsidP="008634D8">
            <w:pPr>
              <w:spacing w:after="0" w:line="240" w:lineRule="auto"/>
              <w:rPr>
                <w:rFonts w:ascii="Arial" w:eastAsia="Times New Roman" w:hAnsi="Arial" w:cs="Times New Roman"/>
                <w:sz w:val="24"/>
                <w:szCs w:val="24"/>
              </w:rPr>
            </w:pPr>
          </w:p>
        </w:tc>
      </w:tr>
    </w:tbl>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Rounded MT Bold" w:eastAsia="Times New Roman" w:hAnsi="Arial Rounded MT Bold" w:cs="Times New Roman"/>
          <w:sz w:val="32"/>
          <w:szCs w:val="28"/>
          <w:u w:val="single"/>
        </w:rPr>
      </w:pPr>
    </w:p>
    <w:p w:rsidR="008634D8" w:rsidRPr="008634D8" w:rsidRDefault="008634D8" w:rsidP="008634D8">
      <w:pPr>
        <w:spacing w:after="0" w:line="240" w:lineRule="auto"/>
        <w:jc w:val="center"/>
        <w:rPr>
          <w:rFonts w:ascii="Arial Black" w:eastAsia="Calibri" w:hAnsi="Arial Black" w:cs="Arial"/>
          <w:b/>
        </w:rPr>
      </w:pPr>
      <w:r w:rsidRPr="008634D8">
        <w:rPr>
          <w:rFonts w:ascii="Arial Black" w:eastAsia="Calibri" w:hAnsi="Arial Black" w:cs="Arial"/>
          <w:b/>
        </w:rPr>
        <w:lastRenderedPageBreak/>
        <w:t>Up South viewers guide HW reading activities</w:t>
      </w:r>
    </w:p>
    <w:p w:rsidR="008634D8" w:rsidRPr="008634D8" w:rsidRDefault="008634D8" w:rsidP="008634D8">
      <w:pPr>
        <w:spacing w:after="0" w:line="240" w:lineRule="auto"/>
        <w:rPr>
          <w:rFonts w:ascii="Arial" w:eastAsia="Calibri" w:hAnsi="Arial" w:cs="Arial"/>
          <w:b/>
          <w:sz w:val="12"/>
          <w:szCs w:val="12"/>
        </w:rPr>
      </w:pP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Black" w:eastAsia="Calibri" w:hAnsi="Arial Black" w:cs="Arial"/>
        </w:rPr>
      </w:pPr>
      <w:r w:rsidRPr="008634D8">
        <w:rPr>
          <w:rFonts w:ascii="Arial Black" w:eastAsia="Calibri" w:hAnsi="Arial Black" w:cs="Arial"/>
        </w:rPr>
        <w:t xml:space="preserve">Before and during reading: Match the words below to their best definitions: </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ind w:left="2880" w:hanging="2880"/>
        <w:rPr>
          <w:rFonts w:ascii="Arial" w:eastAsia="Calibri" w:hAnsi="Arial" w:cs="Arial"/>
          <w:sz w:val="12"/>
          <w:szCs w:val="12"/>
        </w:rPr>
      </w:pP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ind w:left="2880" w:hanging="2880"/>
        <w:rPr>
          <w:rFonts w:ascii="Arial" w:eastAsia="Calibri" w:hAnsi="Arial" w:cs="Arial"/>
        </w:rPr>
      </w:pPr>
      <w:r w:rsidRPr="008634D8">
        <w:rPr>
          <w:rFonts w:ascii="Arial" w:eastAsia="Calibri" w:hAnsi="Arial" w:cs="Arial"/>
        </w:rPr>
        <w:t xml:space="preserve">1. resentment __ </w:t>
      </w:r>
      <w:r w:rsidRPr="008634D8">
        <w:rPr>
          <w:rFonts w:ascii="Arial" w:eastAsia="Calibri" w:hAnsi="Arial" w:cs="Arial"/>
        </w:rPr>
        <w:tab/>
        <w:t>a. the period from 1865-1877 (after the Civil War) when the U.S. federal government controlled the states that seceded in Civil War</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r w:rsidRPr="008634D8">
        <w:rPr>
          <w:rFonts w:ascii="Arial" w:eastAsia="Calibri" w:hAnsi="Arial" w:cs="Arial"/>
        </w:rPr>
        <w:t>2. pit one against another __  b. ill feelings</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r w:rsidRPr="008634D8">
        <w:rPr>
          <w:rFonts w:ascii="Arial" w:eastAsia="Calibri" w:hAnsi="Arial" w:cs="Arial"/>
        </w:rPr>
        <w:t xml:space="preserve">3. Reconstruction __ </w:t>
      </w:r>
      <w:r w:rsidRPr="008634D8">
        <w:rPr>
          <w:rFonts w:ascii="Arial" w:eastAsia="Calibri" w:hAnsi="Arial" w:cs="Arial"/>
        </w:rPr>
        <w:tab/>
      </w:r>
      <w:r w:rsidRPr="008634D8">
        <w:rPr>
          <w:rFonts w:ascii="Arial" w:eastAsia="Calibri" w:hAnsi="Arial" w:cs="Arial"/>
        </w:rPr>
        <w:tab/>
        <w:t>c. getting people to fight against each other</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10"/>
          <w:szCs w:val="10"/>
        </w:rPr>
      </w:pP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12"/>
          <w:szCs w:val="12"/>
        </w:rPr>
      </w:pPr>
      <w:r>
        <w:rPr>
          <w:rFonts w:ascii="Arial" w:eastAsia="Calibri" w:hAnsi="Arial" w:cs="Arial"/>
          <w:noProof/>
          <w:sz w:val="12"/>
          <w:szCs w:val="12"/>
        </w:rPr>
        <mc:AlternateContent>
          <mc:Choice Requires="wps">
            <w:drawing>
              <wp:anchor distT="0" distB="0" distL="114300" distR="114300" simplePos="0" relativeHeight="251705344" behindDoc="0" locked="0" layoutInCell="1" allowOverlap="1">
                <wp:simplePos x="0" y="0"/>
                <wp:positionH relativeFrom="column">
                  <wp:posOffset>-77470</wp:posOffset>
                </wp:positionH>
                <wp:positionV relativeFrom="paragraph">
                  <wp:posOffset>15875</wp:posOffset>
                </wp:positionV>
                <wp:extent cx="6073140" cy="0"/>
                <wp:effectExtent l="8255" t="5080" r="5080" b="1397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2" o:spid="_x0000_s1026" type="#_x0000_t32" style="position:absolute;margin-left:-6.1pt;margin-top:1.25pt;width:478.2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2rKAIAAE4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"/>
            </w:pict>
          </mc:Fallback>
        </mc:AlternateConten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r w:rsidRPr="008634D8">
        <w:rPr>
          <w:rFonts w:ascii="Arial" w:eastAsia="Calibri" w:hAnsi="Arial" w:cs="Arial"/>
        </w:rPr>
        <w:t xml:space="preserve">4. restraint __ </w:t>
      </w:r>
      <w:r w:rsidRPr="008634D8">
        <w:rPr>
          <w:rFonts w:ascii="Arial" w:eastAsia="Calibri" w:hAnsi="Arial" w:cs="Arial"/>
        </w:rPr>
        <w:tab/>
      </w:r>
      <w:r w:rsidRPr="008634D8">
        <w:rPr>
          <w:rFonts w:ascii="Arial" w:eastAsia="Calibri" w:hAnsi="Arial" w:cs="Arial"/>
        </w:rPr>
        <w:tab/>
      </w:r>
      <w:r w:rsidRPr="008634D8">
        <w:rPr>
          <w:rFonts w:ascii="Arial" w:eastAsia="Calibri" w:hAnsi="Arial" w:cs="Arial"/>
        </w:rPr>
        <w:tab/>
        <w:t>d. importance and visibility</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r w:rsidRPr="008634D8">
        <w:rPr>
          <w:rFonts w:ascii="Arial" w:eastAsia="Calibri" w:hAnsi="Arial" w:cs="Arial"/>
        </w:rPr>
        <w:t xml:space="preserve">5. hucksters __ </w:t>
      </w:r>
      <w:r w:rsidRPr="008634D8">
        <w:rPr>
          <w:rFonts w:ascii="Arial" w:eastAsia="Calibri" w:hAnsi="Arial" w:cs="Arial"/>
        </w:rPr>
        <w:tab/>
      </w:r>
      <w:r w:rsidRPr="008634D8">
        <w:rPr>
          <w:rFonts w:ascii="Arial" w:eastAsia="Calibri" w:hAnsi="Arial" w:cs="Arial"/>
        </w:rPr>
        <w:tab/>
        <w:t xml:space="preserve">f. holding oneself back, controlling one’s own behavior </w:t>
      </w:r>
    </w:p>
    <w:p w:rsidR="008634D8" w:rsidRPr="008634D8" w:rsidRDefault="008634D8" w:rsidP="008634D8">
      <w:pPr>
        <w:pBdr>
          <w:top w:val="single" w:sz="4" w:space="1" w:color="auto"/>
          <w:left w:val="single" w:sz="4" w:space="4" w:color="auto"/>
          <w:bottom w:val="single" w:sz="4" w:space="1" w:color="auto"/>
          <w:right w:val="single" w:sz="4" w:space="4" w:color="auto"/>
        </w:pBdr>
        <w:spacing w:after="0" w:line="240" w:lineRule="auto"/>
        <w:ind w:left="2880" w:hanging="2880"/>
        <w:rPr>
          <w:rFonts w:ascii="Arial" w:eastAsia="Calibri" w:hAnsi="Arial" w:cs="Arial"/>
        </w:rPr>
      </w:pPr>
      <w:r w:rsidRPr="008634D8">
        <w:rPr>
          <w:rFonts w:ascii="Arial" w:eastAsia="Calibri" w:hAnsi="Arial" w:cs="Arial"/>
        </w:rPr>
        <w:t>6. prominence __</w:t>
      </w:r>
      <w:r w:rsidRPr="008634D8">
        <w:rPr>
          <w:rFonts w:ascii="Arial" w:eastAsia="Calibri" w:hAnsi="Arial" w:cs="Arial"/>
        </w:rPr>
        <w:tab/>
        <w:t>h. con-men; people who will find a  way to trick you out of your money</w:t>
      </w:r>
    </w:p>
    <w:p w:rsidR="008634D8" w:rsidRPr="008634D8" w:rsidRDefault="008634D8" w:rsidP="008634D8">
      <w:pPr>
        <w:pBdr>
          <w:top w:val="single" w:sz="4" w:space="1" w:color="auto"/>
        </w:pBdr>
        <w:spacing w:after="0" w:line="240" w:lineRule="auto"/>
        <w:ind w:left="2880" w:hanging="2880"/>
        <w:rPr>
          <w:rFonts w:ascii="Arial" w:eastAsia="Calibri" w:hAnsi="Arial" w:cs="Arial"/>
        </w:rPr>
      </w:pPr>
    </w:p>
    <w:p w:rsidR="008634D8" w:rsidRPr="008634D8" w:rsidRDefault="008634D8" w:rsidP="008634D8">
      <w:pPr>
        <w:spacing w:after="0" w:line="240" w:lineRule="auto"/>
        <w:jc w:val="center"/>
        <w:rPr>
          <w:rFonts w:ascii="Arial Black" w:eastAsia="Times New Roman" w:hAnsi="Arial Black" w:cs="Times New Roman"/>
          <w:sz w:val="24"/>
          <w:szCs w:val="24"/>
        </w:rPr>
      </w:pPr>
      <w:r w:rsidRPr="008634D8">
        <w:rPr>
          <w:rFonts w:ascii="Arial Black" w:eastAsia="Times New Roman" w:hAnsi="Arial Black" w:cs="Times New Roman"/>
          <w:sz w:val="24"/>
          <w:szCs w:val="24"/>
        </w:rPr>
        <w:t>NOTETAKING: Gist and Talk Back</w:t>
      </w:r>
    </w:p>
    <w:p w:rsidR="008634D8" w:rsidRPr="008634D8" w:rsidRDefault="008634D8" w:rsidP="008634D8">
      <w:pPr>
        <w:spacing w:after="0" w:line="240" w:lineRule="auto"/>
        <w:rPr>
          <w:rFonts w:ascii="Arial" w:eastAsia="Times New Roman" w:hAnsi="Arial" w:cs="Arial"/>
          <w:i/>
          <w:lang w:bidi="en-US"/>
        </w:rPr>
      </w:pPr>
      <w:r w:rsidRPr="008634D8">
        <w:rPr>
          <w:rFonts w:ascii="Arial" w:eastAsia="Times New Roman" w:hAnsi="Arial" w:cs="Arial"/>
          <w:i/>
        </w:rPr>
        <w:t xml:space="preserve">For each section, write at least </w:t>
      </w:r>
      <w:r w:rsidRPr="008634D8">
        <w:rPr>
          <w:rFonts w:ascii="Arial" w:eastAsia="Times New Roman" w:hAnsi="Arial" w:cs="Arial"/>
          <w:b/>
          <w:i/>
        </w:rPr>
        <w:t>one ‘gist’ note</w:t>
      </w:r>
      <w:r w:rsidRPr="008634D8">
        <w:rPr>
          <w:rFonts w:ascii="Arial" w:eastAsia="Times New Roman" w:hAnsi="Arial" w:cs="Arial"/>
          <w:i/>
        </w:rPr>
        <w:t xml:space="preserve"> that </w:t>
      </w:r>
      <w:r w:rsidRPr="008634D8">
        <w:rPr>
          <w:rFonts w:ascii="Arial" w:eastAsia="Times New Roman" w:hAnsi="Arial" w:cs="Arial"/>
          <w:b/>
          <w:i/>
        </w:rPr>
        <w:t>summarizes</w:t>
      </w:r>
      <w:r w:rsidRPr="008634D8">
        <w:rPr>
          <w:rFonts w:ascii="Arial" w:eastAsia="Times New Roman" w:hAnsi="Arial" w:cs="Arial"/>
          <w:i/>
        </w:rPr>
        <w:t xml:space="preserve"> events, and </w:t>
      </w:r>
      <w:r w:rsidRPr="008634D8">
        <w:rPr>
          <w:rFonts w:ascii="Arial" w:eastAsia="Times New Roman" w:hAnsi="Arial" w:cs="Arial"/>
          <w:b/>
          <w:i/>
        </w:rPr>
        <w:t>one ‘talk back’ note</w:t>
      </w:r>
      <w:r w:rsidRPr="008634D8">
        <w:rPr>
          <w:rFonts w:ascii="Arial" w:eastAsia="Times New Roman" w:hAnsi="Arial" w:cs="Arial"/>
          <w:i/>
        </w:rPr>
        <w:t xml:space="preserve"> that </w:t>
      </w:r>
      <w:r w:rsidRPr="008634D8">
        <w:rPr>
          <w:rFonts w:ascii="Arial" w:eastAsia="Times New Roman" w:hAnsi="Arial" w:cs="Arial"/>
          <w:b/>
          <w:i/>
        </w:rPr>
        <w:t>analyzes</w:t>
      </w:r>
      <w:r w:rsidRPr="008634D8">
        <w:rPr>
          <w:rFonts w:ascii="Arial" w:eastAsia="Times New Roman" w:hAnsi="Arial" w:cs="Arial"/>
          <w:i/>
        </w:rPr>
        <w:t xml:space="preserve"> events with a comment or question about that section.  </w:t>
      </w:r>
    </w:p>
    <w:p w:rsidR="008634D8" w:rsidRPr="008634D8" w:rsidRDefault="008634D8" w:rsidP="008634D8">
      <w:pPr>
        <w:spacing w:after="0" w:line="240" w:lineRule="auto"/>
        <w:rPr>
          <w:rFonts w:ascii="Arial Black" w:eastAsia="Calibri" w:hAnsi="Arial Black" w:cs="Arial"/>
          <w:sz w:val="12"/>
          <w:szCs w:val="12"/>
        </w:rPr>
      </w:pPr>
    </w:p>
    <w:p w:rsidR="008634D8" w:rsidRPr="008634D8" w:rsidRDefault="008634D8" w:rsidP="008634D8">
      <w:pPr>
        <w:spacing w:after="0" w:line="240" w:lineRule="auto"/>
        <w:rPr>
          <w:rFonts w:ascii="Arial Black" w:eastAsia="Calibri" w:hAnsi="Arial Black" w:cs="Arial"/>
        </w:rPr>
      </w:pPr>
      <w:r w:rsidRPr="008634D8">
        <w:rPr>
          <w:rFonts w:ascii="Arial Black" w:eastAsia="Calibri" w:hAnsi="Arial Black" w:cs="Arial"/>
        </w:rPr>
        <w:t xml:space="preserve"> “Conflict and Change in the North”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634D8" w:rsidRPr="008634D8" w:rsidTr="000B71F4">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r w:rsidRPr="008634D8">
              <w:rPr>
                <w:rFonts w:ascii="Arial" w:eastAsia="Times New Roman" w:hAnsi="Arial" w:cs="Times New Roman"/>
              </w:rPr>
              <w:t>Gist (what happened)</w:t>
            </w:r>
          </w:p>
        </w:tc>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r w:rsidRPr="008634D8">
              <w:rPr>
                <w:rFonts w:ascii="Arial" w:eastAsia="Times New Roman" w:hAnsi="Arial" w:cs="Times New Roman"/>
              </w:rPr>
              <w:t>Talk back (so what / what is the significance?)</w:t>
            </w:r>
          </w:p>
        </w:tc>
      </w:tr>
      <w:tr w:rsidR="008634D8" w:rsidRPr="008634D8" w:rsidTr="000B71F4">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tc>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p>
        </w:tc>
      </w:tr>
    </w:tbl>
    <w:p w:rsidR="008634D8" w:rsidRPr="008634D8" w:rsidRDefault="008634D8" w:rsidP="008634D8">
      <w:pPr>
        <w:spacing w:after="0" w:line="240" w:lineRule="auto"/>
        <w:rPr>
          <w:rFonts w:ascii="Arial" w:eastAsia="Times New Roman" w:hAnsi="Arial" w:cs="Times New Roman"/>
          <w:sz w:val="12"/>
          <w:szCs w:val="12"/>
        </w:rPr>
      </w:pPr>
    </w:p>
    <w:p w:rsidR="008634D8" w:rsidRPr="008634D8" w:rsidRDefault="008634D8" w:rsidP="008634D8">
      <w:pPr>
        <w:spacing w:after="0" w:line="240" w:lineRule="auto"/>
        <w:rPr>
          <w:rFonts w:ascii="Arial Black" w:eastAsia="Times New Roman" w:hAnsi="Arial Black" w:cs="Times New Roman"/>
        </w:rPr>
      </w:pPr>
      <w:r w:rsidRPr="008634D8">
        <w:rPr>
          <w:rFonts w:ascii="Arial Black" w:eastAsia="Times New Roman" w:hAnsi="Arial Black" w:cs="Times New Roman"/>
        </w:rPr>
        <w:t>The ‘New Negro’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634D8" w:rsidRPr="008634D8" w:rsidTr="000B71F4">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r w:rsidRPr="008634D8">
              <w:rPr>
                <w:rFonts w:ascii="Arial" w:eastAsia="Times New Roman" w:hAnsi="Arial" w:cs="Times New Roman"/>
              </w:rPr>
              <w:t>Gist (what happened)</w:t>
            </w:r>
          </w:p>
        </w:tc>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r w:rsidRPr="008634D8">
              <w:rPr>
                <w:rFonts w:ascii="Arial" w:eastAsia="Times New Roman" w:hAnsi="Arial" w:cs="Times New Roman"/>
              </w:rPr>
              <w:t>Talk back (so what / what is the significance?)</w:t>
            </w:r>
          </w:p>
        </w:tc>
      </w:tr>
      <w:tr w:rsidR="008634D8" w:rsidRPr="008634D8" w:rsidTr="000B71F4">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tc>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p>
        </w:tc>
      </w:tr>
    </w:tbl>
    <w:p w:rsidR="008634D8" w:rsidRPr="008634D8" w:rsidRDefault="008634D8" w:rsidP="008634D8">
      <w:pPr>
        <w:spacing w:after="0" w:line="240" w:lineRule="auto"/>
        <w:rPr>
          <w:rFonts w:ascii="Arial Black" w:eastAsia="Times New Roman" w:hAnsi="Arial Black" w:cs="Times New Roman"/>
          <w:sz w:val="12"/>
          <w:szCs w:val="12"/>
        </w:rPr>
      </w:pPr>
    </w:p>
    <w:p w:rsidR="008634D8" w:rsidRPr="008634D8" w:rsidRDefault="008634D8" w:rsidP="008634D8">
      <w:pPr>
        <w:spacing w:after="0" w:line="240" w:lineRule="auto"/>
        <w:rPr>
          <w:rFonts w:ascii="Arial Black" w:eastAsia="Times New Roman" w:hAnsi="Arial Black" w:cs="Times New Roman"/>
        </w:rPr>
      </w:pPr>
      <w:r w:rsidRPr="008634D8">
        <w:rPr>
          <w:rFonts w:ascii="Arial Black" w:eastAsia="Times New Roman" w:hAnsi="Arial Black" w:cs="Times New Roman"/>
        </w:rPr>
        <w:t>Visualizing African-American Life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634D8" w:rsidRPr="008634D8" w:rsidTr="000B71F4">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r w:rsidRPr="008634D8">
              <w:rPr>
                <w:rFonts w:ascii="Arial" w:eastAsia="Times New Roman" w:hAnsi="Arial" w:cs="Times New Roman"/>
              </w:rPr>
              <w:t>Gist (what happened)</w:t>
            </w:r>
          </w:p>
        </w:tc>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r w:rsidRPr="008634D8">
              <w:rPr>
                <w:rFonts w:ascii="Arial" w:eastAsia="Times New Roman" w:hAnsi="Arial" w:cs="Times New Roman"/>
              </w:rPr>
              <w:t>Talk back (so what / what is the significance?)</w:t>
            </w:r>
          </w:p>
        </w:tc>
      </w:tr>
      <w:tr w:rsidR="008634D8" w:rsidRPr="008634D8" w:rsidTr="000B71F4">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p w:rsidR="008634D8" w:rsidRPr="008634D8" w:rsidRDefault="008634D8" w:rsidP="008634D8">
            <w:pPr>
              <w:spacing w:after="0" w:line="240" w:lineRule="auto"/>
              <w:rPr>
                <w:rFonts w:ascii="Arial" w:eastAsia="Times New Roman" w:hAnsi="Arial" w:cs="Times New Roman"/>
              </w:rPr>
            </w:pPr>
          </w:p>
        </w:tc>
        <w:tc>
          <w:tcPr>
            <w:tcW w:w="4788" w:type="dxa"/>
            <w:shd w:val="clear" w:color="auto" w:fill="auto"/>
          </w:tcPr>
          <w:p w:rsidR="008634D8" w:rsidRPr="008634D8" w:rsidRDefault="008634D8" w:rsidP="008634D8">
            <w:pPr>
              <w:spacing w:after="0" w:line="240" w:lineRule="auto"/>
              <w:rPr>
                <w:rFonts w:ascii="Arial" w:eastAsia="Times New Roman" w:hAnsi="Arial" w:cs="Times New Roman"/>
              </w:rPr>
            </w:pPr>
          </w:p>
        </w:tc>
      </w:tr>
    </w:tbl>
    <w:p w:rsidR="008634D8" w:rsidRPr="008634D8" w:rsidRDefault="008634D8" w:rsidP="008634D8">
      <w:pPr>
        <w:spacing w:after="0" w:line="240" w:lineRule="auto"/>
        <w:rPr>
          <w:rFonts w:ascii="Arial Black" w:eastAsia="Times New Roman" w:hAnsi="Arial Black" w:cs="Times New Roman"/>
          <w:sz w:val="12"/>
          <w:szCs w:val="12"/>
        </w:rPr>
      </w:pPr>
    </w:p>
    <w:p w:rsidR="008634D8" w:rsidRPr="008634D8" w:rsidRDefault="008634D8" w:rsidP="008634D8">
      <w:pPr>
        <w:spacing w:after="0" w:line="240" w:lineRule="auto"/>
        <w:rPr>
          <w:rFonts w:ascii="Arial" w:eastAsia="Times New Roman" w:hAnsi="Arial" w:cs="Times New Roman"/>
          <w:lang w:bidi="en-US"/>
        </w:rPr>
      </w:pPr>
      <w:r w:rsidRPr="008634D8">
        <w:rPr>
          <w:rFonts w:ascii="Arial" w:eastAsia="Times New Roman" w:hAnsi="Arial" w:cs="Times New Roman"/>
          <w:lang w:bidi="en-US"/>
        </w:rPr>
        <w:t xml:space="preserve">Look at the chart entitled  ‘Asking Questions About the Past’.  Did any of your talk back questions or comments match one of the five categories described there and listed below? If so, check which categories of question or comment you included below.  </w:t>
      </w:r>
    </w:p>
    <w:p w:rsidR="008634D8" w:rsidRPr="008634D8" w:rsidRDefault="008634D8" w:rsidP="008634D8">
      <w:pPr>
        <w:spacing w:after="0" w:line="240" w:lineRule="auto"/>
        <w:rPr>
          <w:rFonts w:ascii="Arial" w:eastAsia="Times New Roman" w:hAnsi="Arial" w:cs="Times New Roman"/>
          <w:lang w:bidi="en-US"/>
        </w:rPr>
      </w:pPr>
    </w:p>
    <w:p w:rsidR="008634D8" w:rsidRPr="008634D8" w:rsidRDefault="008634D8" w:rsidP="008634D8">
      <w:pPr>
        <w:spacing w:after="0" w:line="240" w:lineRule="auto"/>
        <w:ind w:left="1440" w:hanging="1440"/>
        <w:rPr>
          <w:rFonts w:ascii="Arial" w:eastAsia="Times New Roman" w:hAnsi="Arial" w:cs="Times New Roman"/>
          <w:bdr w:val="single" w:sz="4" w:space="0" w:color="auto"/>
          <w:lang w:bidi="en-US"/>
        </w:rPr>
      </w:pPr>
      <w:r w:rsidRPr="008634D8">
        <w:rPr>
          <w:rFonts w:ascii="Arial" w:eastAsia="Times New Roman" w:hAnsi="Arial" w:cs="Times New Roman"/>
          <w:lang w:bidi="en-US"/>
        </w:rPr>
        <w:t xml:space="preserve">Cause and Effect  </w:t>
      </w:r>
      <w:r w:rsidRPr="008634D8">
        <w:rPr>
          <w:rFonts w:ascii="Arial" w:eastAsia="Times New Roman" w:hAnsi="Arial" w:cs="Times New Roman"/>
          <w:lang w:bidi="en-US"/>
        </w:rPr>
        <w:tab/>
      </w:r>
      <w:r w:rsidRPr="008634D8">
        <w:rPr>
          <w:rFonts w:ascii="Arial" w:eastAsia="Times New Roman" w:hAnsi="Arial" w:cs="Times New Roman"/>
          <w:bdr w:val="single" w:sz="4" w:space="0" w:color="auto"/>
          <w:lang w:bidi="en-US"/>
        </w:rPr>
        <w:tab/>
      </w:r>
      <w:r w:rsidRPr="008634D8">
        <w:rPr>
          <w:rFonts w:ascii="Arial" w:eastAsia="Times New Roman" w:hAnsi="Arial" w:cs="Times New Roman"/>
          <w:lang w:bidi="en-US"/>
        </w:rPr>
        <w:t xml:space="preserve">    Turning Points  </w:t>
      </w:r>
      <w:r w:rsidRPr="008634D8">
        <w:rPr>
          <w:rFonts w:ascii="Arial" w:eastAsia="Times New Roman" w:hAnsi="Arial" w:cs="Times New Roman"/>
          <w:lang w:bidi="en-US"/>
        </w:rPr>
        <w:tab/>
      </w:r>
      <w:r w:rsidRPr="008634D8">
        <w:rPr>
          <w:rFonts w:ascii="Arial" w:eastAsia="Times New Roman" w:hAnsi="Arial" w:cs="Times New Roman"/>
          <w:bdr w:val="single" w:sz="4" w:space="0" w:color="auto"/>
          <w:lang w:bidi="en-US"/>
        </w:rPr>
        <w:tab/>
      </w:r>
      <w:r w:rsidRPr="008634D8">
        <w:rPr>
          <w:rFonts w:ascii="Arial" w:eastAsia="Times New Roman" w:hAnsi="Arial" w:cs="Times New Roman"/>
          <w:lang w:bidi="en-US"/>
        </w:rPr>
        <w:t xml:space="preserve">       Using the Past  </w:t>
      </w:r>
      <w:r w:rsidRPr="008634D8">
        <w:rPr>
          <w:rFonts w:ascii="Arial" w:eastAsia="Times New Roman" w:hAnsi="Arial" w:cs="Times New Roman"/>
          <w:bdr w:val="single" w:sz="4" w:space="0" w:color="auto"/>
          <w:lang w:bidi="en-US"/>
        </w:rPr>
        <w:tab/>
        <w:t xml:space="preserve">      </w:t>
      </w:r>
      <w:r w:rsidRPr="008634D8">
        <w:rPr>
          <w:rFonts w:ascii="Arial" w:eastAsia="Times New Roman" w:hAnsi="Arial" w:cs="Times New Roman"/>
          <w:lang w:bidi="en-US"/>
        </w:rPr>
        <w:tab/>
      </w:r>
      <w:r w:rsidRPr="008634D8">
        <w:rPr>
          <w:rFonts w:ascii="Arial" w:eastAsia="Times New Roman" w:hAnsi="Arial" w:cs="Times New Roman"/>
          <w:lang w:bidi="en-US"/>
        </w:rPr>
        <w:tab/>
        <w:t xml:space="preserve">   Change and Continuity  </w:t>
      </w:r>
      <w:r w:rsidRPr="008634D8">
        <w:rPr>
          <w:rFonts w:ascii="Arial" w:eastAsia="Times New Roman" w:hAnsi="Arial" w:cs="Times New Roman"/>
          <w:bdr w:val="single" w:sz="4" w:space="0" w:color="auto"/>
          <w:lang w:bidi="en-US"/>
        </w:rPr>
        <w:tab/>
      </w:r>
      <w:r w:rsidRPr="008634D8">
        <w:rPr>
          <w:rFonts w:ascii="Arial" w:eastAsia="Times New Roman" w:hAnsi="Arial" w:cs="Times New Roman"/>
          <w:lang w:bidi="en-US"/>
        </w:rPr>
        <w:t xml:space="preserve">   Through Their Eyes  </w:t>
      </w:r>
      <w:r w:rsidRPr="008634D8">
        <w:rPr>
          <w:rFonts w:ascii="Arial" w:eastAsia="Times New Roman" w:hAnsi="Arial" w:cs="Times New Roman"/>
          <w:bdr w:val="single" w:sz="4" w:space="0" w:color="auto"/>
          <w:lang w:bidi="en-US"/>
        </w:rPr>
        <w:tab/>
      </w:r>
    </w:p>
    <w:p w:rsidR="008634D8" w:rsidRPr="008634D8" w:rsidRDefault="008634D8" w:rsidP="008634D8">
      <w:pPr>
        <w:tabs>
          <w:tab w:val="left" w:pos="9360"/>
        </w:tabs>
        <w:spacing w:after="0" w:line="240" w:lineRule="auto"/>
        <w:rPr>
          <w:rFonts w:ascii="Arial Rounded MT Bold" w:eastAsia="Times New Roman" w:hAnsi="Arial Rounded MT Bold" w:cs="Times New Roman"/>
          <w:sz w:val="32"/>
          <w:szCs w:val="28"/>
          <w:u w:val="single"/>
        </w:rPr>
      </w:pPr>
      <w:r w:rsidRPr="008634D8">
        <w:rPr>
          <w:rFonts w:ascii="Arial Rounded MT Bold" w:eastAsia="Times New Roman" w:hAnsi="Arial Rounded MT Bold" w:cs="Times New Roman"/>
          <w:sz w:val="32"/>
          <w:szCs w:val="28"/>
          <w:u w:val="single"/>
        </w:rPr>
        <w:lastRenderedPageBreak/>
        <w:t>The Negro Speaks Of Rivers</w:t>
      </w:r>
      <w:r w:rsidRPr="008634D8">
        <w:rPr>
          <w:rFonts w:ascii="Arial Rounded MT Bold" w:eastAsia="Times New Roman" w:hAnsi="Arial Rounded MT Bold" w:cs="Times New Roman"/>
          <w:sz w:val="32"/>
          <w:szCs w:val="28"/>
        </w:rPr>
        <w:t xml:space="preserve">     </w:t>
      </w:r>
      <w:r w:rsidRPr="008634D8">
        <w:rPr>
          <w:rFonts w:ascii="Arial Rounded MT Bold" w:eastAsia="Times New Roman" w:hAnsi="Arial Rounded MT Bold" w:cs="Times New Roman"/>
          <w:sz w:val="28"/>
          <w:szCs w:val="24"/>
        </w:rPr>
        <w:t>by Langston Hughes, 1921</w:t>
      </w:r>
      <w:r w:rsidRPr="008634D8">
        <w:rPr>
          <w:rFonts w:ascii="Arial Rounded MT Bold" w:eastAsia="Times New Roman" w:hAnsi="Arial Rounded MT Bold" w:cs="Times New Roman"/>
          <w:sz w:val="28"/>
          <w:szCs w:val="24"/>
        </w:rPr>
        <w:tab/>
      </w:r>
    </w:p>
    <w:p w:rsidR="008634D8" w:rsidRPr="008634D8" w:rsidRDefault="008634D8" w:rsidP="008634D8">
      <w:pPr>
        <w:spacing w:after="0" w:line="240" w:lineRule="auto"/>
        <w:rPr>
          <w:rFonts w:ascii="Verdana Ref" w:eastAsia="Times New Roman" w:hAnsi="Verdana Ref" w:cs="Times New Roman"/>
          <w:color w:val="000000"/>
          <w:sz w:val="12"/>
          <w:szCs w:val="12"/>
        </w:rPr>
      </w:pP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I've known rivers:</w:t>
      </w: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I've known rivers ancient as the world and older than the</w:t>
      </w: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 xml:space="preserve">     flow of human blood in human veins.</w:t>
      </w:r>
    </w:p>
    <w:p w:rsidR="008634D8" w:rsidRPr="008634D8" w:rsidRDefault="008634D8" w:rsidP="008634D8">
      <w:pPr>
        <w:spacing w:after="0" w:line="240" w:lineRule="auto"/>
        <w:rPr>
          <w:rFonts w:ascii="Times New Roman" w:eastAsia="Times New Roman" w:hAnsi="Times New Roman" w:cs="Times New Roman"/>
          <w:sz w:val="16"/>
          <w:szCs w:val="24"/>
        </w:rPr>
      </w:pP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My soul has grown deep like the rivers.</w:t>
      </w:r>
    </w:p>
    <w:p w:rsidR="008634D8" w:rsidRPr="008634D8" w:rsidRDefault="008634D8" w:rsidP="008634D8">
      <w:pPr>
        <w:spacing w:after="0" w:line="240" w:lineRule="auto"/>
        <w:rPr>
          <w:rFonts w:ascii="Times New Roman" w:eastAsia="Times New Roman" w:hAnsi="Times New Roman" w:cs="Times New Roman"/>
          <w:sz w:val="16"/>
          <w:szCs w:val="24"/>
        </w:rPr>
      </w:pP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I bathed in the Euphrates when dawns were young.</w:t>
      </w: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I built my hut near the Congo and it lulled me to sleep.</w:t>
      </w: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I looked upon the Nile and raised the pyramids above it.</w:t>
      </w: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 xml:space="preserve">I heard the singing of the Mississippi when Abe Lincoln </w:t>
      </w: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 xml:space="preserve">     went down to New Orleans, and I've seen its muddy </w:t>
      </w: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 xml:space="preserve">     bosom turn all golden in the sunset.</w:t>
      </w:r>
    </w:p>
    <w:p w:rsidR="008634D8" w:rsidRPr="008634D8" w:rsidRDefault="008634D8" w:rsidP="008634D8">
      <w:pPr>
        <w:spacing w:after="0" w:line="240" w:lineRule="auto"/>
        <w:rPr>
          <w:rFonts w:ascii="Times New Roman" w:eastAsia="Times New Roman" w:hAnsi="Times New Roman" w:cs="Times New Roman"/>
          <w:sz w:val="16"/>
          <w:szCs w:val="24"/>
        </w:rPr>
      </w:pP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I've known rivers:</w:t>
      </w: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Ancient, dusky rivers.</w:t>
      </w:r>
    </w:p>
    <w:p w:rsidR="008634D8" w:rsidRPr="008634D8" w:rsidRDefault="008634D8" w:rsidP="008634D8">
      <w:pPr>
        <w:spacing w:after="0" w:line="240" w:lineRule="auto"/>
        <w:rPr>
          <w:rFonts w:ascii="Times New Roman" w:eastAsia="Times New Roman" w:hAnsi="Times New Roman" w:cs="Times New Roman"/>
          <w:sz w:val="16"/>
          <w:szCs w:val="24"/>
        </w:rPr>
      </w:pPr>
    </w:p>
    <w:p w:rsidR="008634D8" w:rsidRPr="008634D8" w:rsidRDefault="008634D8" w:rsidP="008634D8">
      <w:pPr>
        <w:spacing w:after="0" w:line="240" w:lineRule="auto"/>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My soul has grown deep like the rivers.</w:t>
      </w: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spacing w:after="0" w:line="240" w:lineRule="auto"/>
        <w:rPr>
          <w:rFonts w:ascii="Arial" w:eastAsia="Times New Roman" w:hAnsi="Arial" w:cs="Times New Roman"/>
          <w:sz w:val="24"/>
          <w:szCs w:val="24"/>
        </w:rPr>
      </w:pPr>
    </w:p>
    <w:p w:rsidR="008634D8" w:rsidRPr="008634D8" w:rsidRDefault="008634D8" w:rsidP="008634D8">
      <w:pPr>
        <w:tabs>
          <w:tab w:val="left" w:pos="9360"/>
        </w:tabs>
        <w:spacing w:after="0" w:line="240" w:lineRule="auto"/>
        <w:rPr>
          <w:rFonts w:ascii="Arial Rounded MT Bold" w:eastAsia="Times New Roman" w:hAnsi="Arial Rounded MT Bold" w:cs="Times New Roman"/>
          <w:sz w:val="28"/>
          <w:szCs w:val="24"/>
          <w:u w:val="single"/>
        </w:rPr>
      </w:pPr>
      <w:r w:rsidRPr="008634D8">
        <w:rPr>
          <w:rFonts w:ascii="Arial Rounded MT Bold" w:eastAsia="Times New Roman" w:hAnsi="Arial Rounded MT Bold" w:cs="Times New Roman"/>
          <w:sz w:val="32"/>
          <w:szCs w:val="28"/>
          <w:u w:val="single"/>
        </w:rPr>
        <w:t>If We Must Die</w:t>
      </w:r>
      <w:r w:rsidRPr="008634D8">
        <w:rPr>
          <w:rFonts w:ascii="Arial Rounded MT Bold" w:eastAsia="Times New Roman" w:hAnsi="Arial Rounded MT Bold" w:cs="Times New Roman"/>
          <w:sz w:val="28"/>
          <w:szCs w:val="24"/>
        </w:rPr>
        <w:t xml:space="preserve">           by Claude McKay, 1919</w:t>
      </w:r>
      <w:r w:rsidRPr="008634D8">
        <w:rPr>
          <w:rFonts w:ascii="Arial Rounded MT Bold" w:eastAsia="Times New Roman" w:hAnsi="Arial Rounded MT Bold" w:cs="Times New Roman"/>
          <w:sz w:val="28"/>
          <w:szCs w:val="24"/>
        </w:rPr>
        <w:tab/>
      </w:r>
    </w:p>
    <w:p w:rsidR="008634D8" w:rsidRPr="008634D8" w:rsidRDefault="008634D8" w:rsidP="008634D8">
      <w:pPr>
        <w:spacing w:after="0" w:line="240" w:lineRule="auto"/>
        <w:rPr>
          <w:rFonts w:ascii="Verdana Ref" w:eastAsia="Times New Roman" w:hAnsi="Verdana Ref" w:cs="Times New Roman"/>
          <w:color w:val="000000"/>
          <w:sz w:val="12"/>
          <w:szCs w:val="12"/>
        </w:rPr>
      </w:pPr>
    </w:p>
    <w:p w:rsidR="008634D8" w:rsidRPr="008634D8" w:rsidRDefault="008634D8" w:rsidP="008634D8">
      <w:pPr>
        <w:spacing w:after="0" w:line="240" w:lineRule="auto"/>
        <w:ind w:right="-270"/>
        <w:rPr>
          <w:rFonts w:ascii="Times New Roman" w:eastAsia="Times New Roman" w:hAnsi="Times New Roman" w:cs="Times New Roman"/>
          <w:sz w:val="28"/>
          <w:szCs w:val="24"/>
        </w:rPr>
      </w:pPr>
      <w:r w:rsidRPr="008634D8">
        <w:rPr>
          <w:rFonts w:ascii="Times New Roman" w:eastAsia="Times New Roman" w:hAnsi="Times New Roman" w:cs="Times New Roman"/>
          <w:sz w:val="28"/>
          <w:szCs w:val="24"/>
        </w:rPr>
        <w:t>If we must die, let it not be like hogs</w:t>
      </w:r>
      <w:r w:rsidRPr="008634D8">
        <w:rPr>
          <w:rFonts w:ascii="Times New Roman" w:eastAsia="Times New Roman" w:hAnsi="Times New Roman" w:cs="Times New Roman"/>
          <w:sz w:val="28"/>
          <w:szCs w:val="24"/>
        </w:rPr>
        <w:br/>
        <w:t>Hunted and penned in an inglorious spot,</w:t>
      </w:r>
      <w:r w:rsidRPr="008634D8">
        <w:rPr>
          <w:rFonts w:ascii="Times New Roman" w:eastAsia="Times New Roman" w:hAnsi="Times New Roman" w:cs="Times New Roman"/>
          <w:sz w:val="28"/>
          <w:szCs w:val="24"/>
        </w:rPr>
        <w:br/>
        <w:t>While round us bark the mad and hungry dogs,</w:t>
      </w:r>
      <w:r w:rsidRPr="008634D8">
        <w:rPr>
          <w:rFonts w:ascii="Times New Roman" w:eastAsia="Times New Roman" w:hAnsi="Times New Roman" w:cs="Times New Roman"/>
          <w:sz w:val="28"/>
          <w:szCs w:val="24"/>
        </w:rPr>
        <w:br/>
        <w:t>Making their mock at our accursed lot.</w:t>
      </w:r>
      <w:r w:rsidRPr="008634D8">
        <w:rPr>
          <w:rFonts w:ascii="Times New Roman" w:eastAsia="Times New Roman" w:hAnsi="Times New Roman" w:cs="Times New Roman"/>
          <w:sz w:val="28"/>
          <w:szCs w:val="24"/>
        </w:rPr>
        <w:br/>
        <w:t>If we must die, O let us nobly die,</w:t>
      </w:r>
      <w:r w:rsidRPr="008634D8">
        <w:rPr>
          <w:rFonts w:ascii="Times New Roman" w:eastAsia="Times New Roman" w:hAnsi="Times New Roman" w:cs="Times New Roman"/>
          <w:sz w:val="28"/>
          <w:szCs w:val="24"/>
        </w:rPr>
        <w:br/>
        <w:t>So that our precious blood may not be shed</w:t>
      </w:r>
      <w:r w:rsidRPr="008634D8">
        <w:rPr>
          <w:rFonts w:ascii="Times New Roman" w:eastAsia="Times New Roman" w:hAnsi="Times New Roman" w:cs="Times New Roman"/>
          <w:sz w:val="28"/>
          <w:szCs w:val="24"/>
        </w:rPr>
        <w:br/>
        <w:t>In vain; then even the monsters we defy</w:t>
      </w:r>
      <w:r w:rsidRPr="008634D8">
        <w:rPr>
          <w:rFonts w:ascii="Times New Roman" w:eastAsia="Times New Roman" w:hAnsi="Times New Roman" w:cs="Times New Roman"/>
          <w:sz w:val="28"/>
          <w:szCs w:val="24"/>
        </w:rPr>
        <w:br/>
        <w:t>Shall be constrained to honor us though dead!</w:t>
      </w:r>
      <w:r w:rsidRPr="008634D8">
        <w:rPr>
          <w:rFonts w:ascii="Times New Roman" w:eastAsia="Times New Roman" w:hAnsi="Times New Roman" w:cs="Times New Roman"/>
          <w:sz w:val="28"/>
          <w:szCs w:val="24"/>
        </w:rPr>
        <w:br/>
        <w:t>O kinsmen we must meet the common foe!</w:t>
      </w:r>
      <w:r w:rsidRPr="008634D8">
        <w:rPr>
          <w:rFonts w:ascii="Times New Roman" w:eastAsia="Times New Roman" w:hAnsi="Times New Roman" w:cs="Times New Roman"/>
          <w:sz w:val="28"/>
          <w:szCs w:val="24"/>
        </w:rPr>
        <w:br/>
        <w:t>Though far outnumbered let us show us brave,</w:t>
      </w:r>
      <w:r w:rsidRPr="008634D8">
        <w:rPr>
          <w:rFonts w:ascii="Times New Roman" w:eastAsia="Times New Roman" w:hAnsi="Times New Roman" w:cs="Times New Roman"/>
          <w:sz w:val="28"/>
          <w:szCs w:val="24"/>
        </w:rPr>
        <w:br/>
        <w:t>And for their thousand blows deal one deathblow!</w:t>
      </w:r>
      <w:r w:rsidRPr="008634D8">
        <w:rPr>
          <w:rFonts w:ascii="Times New Roman" w:eastAsia="Times New Roman" w:hAnsi="Times New Roman" w:cs="Times New Roman"/>
          <w:sz w:val="28"/>
          <w:szCs w:val="24"/>
        </w:rPr>
        <w:br/>
        <w:t>What though before us lies the open grave?</w:t>
      </w:r>
      <w:r w:rsidRPr="008634D8">
        <w:rPr>
          <w:rFonts w:ascii="Times New Roman" w:eastAsia="Times New Roman" w:hAnsi="Times New Roman" w:cs="Times New Roman"/>
          <w:sz w:val="28"/>
          <w:szCs w:val="24"/>
        </w:rPr>
        <w:br/>
        <w:t>Like men we'll face the murderous, cowardly pack,</w:t>
      </w:r>
      <w:r w:rsidRPr="008634D8">
        <w:rPr>
          <w:rFonts w:ascii="Times New Roman" w:eastAsia="Times New Roman" w:hAnsi="Times New Roman" w:cs="Times New Roman"/>
          <w:sz w:val="28"/>
          <w:szCs w:val="24"/>
        </w:rPr>
        <w:br/>
        <w:t>Pressed to the wall, dying, but fighting back!</w:t>
      </w:r>
    </w:p>
    <w:p w:rsidR="008634D8" w:rsidRPr="008634D8" w:rsidRDefault="008634D8" w:rsidP="008634D8">
      <w:pPr>
        <w:spacing w:after="0" w:line="240" w:lineRule="auto"/>
        <w:ind w:left="1440" w:hanging="1440"/>
        <w:rPr>
          <w:rFonts w:ascii="Arial Black" w:eastAsia="Times New Roman" w:hAnsi="Arial Black" w:cs="Times New Roman"/>
          <w:sz w:val="24"/>
          <w:szCs w:val="24"/>
        </w:rPr>
      </w:pPr>
    </w:p>
    <w:p w:rsidR="008634D8" w:rsidRPr="008634D8" w:rsidRDefault="008634D8" w:rsidP="008634D8">
      <w:pPr>
        <w:spacing w:after="0" w:line="240" w:lineRule="auto"/>
        <w:ind w:left="1440" w:hanging="1440"/>
        <w:rPr>
          <w:rFonts w:ascii="Arial Black" w:eastAsia="Times New Roman" w:hAnsi="Arial Black" w:cs="Times New Roman"/>
          <w:sz w:val="24"/>
          <w:szCs w:val="24"/>
        </w:rPr>
      </w:pPr>
    </w:p>
    <w:p w:rsidR="008634D8" w:rsidRPr="008634D8" w:rsidRDefault="008634D8" w:rsidP="008634D8">
      <w:pPr>
        <w:spacing w:after="0" w:line="240" w:lineRule="auto"/>
        <w:ind w:left="1440" w:hanging="1440"/>
        <w:rPr>
          <w:rFonts w:ascii="Arial Black" w:eastAsia="Times New Roman" w:hAnsi="Arial Black" w:cs="Times New Roman"/>
          <w:sz w:val="24"/>
          <w:szCs w:val="24"/>
        </w:rPr>
        <w:sectPr w:rsidR="008634D8" w:rsidRPr="008634D8" w:rsidSect="008634D8">
          <w:headerReference w:type="default" r:id="rId43"/>
          <w:type w:val="continuous"/>
          <w:pgSz w:w="12240" w:h="15840"/>
          <w:pgMar w:top="1440" w:right="1440" w:bottom="1170" w:left="1440" w:header="720" w:footer="720" w:gutter="0"/>
          <w:cols w:space="720"/>
        </w:sectPr>
      </w:pPr>
    </w:p>
    <w:p w:rsidR="008634D8" w:rsidRPr="008634D8" w:rsidRDefault="008634D8" w:rsidP="008634D8">
      <w:pPr>
        <w:spacing w:after="0" w:line="240" w:lineRule="auto"/>
        <w:rPr>
          <w:rFonts w:ascii="Arial" w:eastAsia="Times New Roman" w:hAnsi="Arial" w:cs="Times New Roman"/>
          <w:b/>
          <w:sz w:val="24"/>
          <w:szCs w:val="24"/>
        </w:rPr>
      </w:pPr>
      <w:r w:rsidRPr="008634D8">
        <w:rPr>
          <w:rFonts w:ascii="Arial" w:eastAsia="Times New Roman" w:hAnsi="Arial" w:cs="Times New Roman"/>
          <w:b/>
          <w:sz w:val="24"/>
          <w:szCs w:val="24"/>
        </w:rPr>
        <w:lastRenderedPageBreak/>
        <w:t>Essay Topic:</w:t>
      </w:r>
    </w:p>
    <w:p w:rsidR="008634D8" w:rsidRPr="008634D8" w:rsidRDefault="008634D8" w:rsidP="008634D8">
      <w:pPr>
        <w:spacing w:after="0" w:line="240" w:lineRule="auto"/>
        <w:rPr>
          <w:rFonts w:ascii="Arial Black" w:eastAsia="Times New Roman" w:hAnsi="Arial Black" w:cs="Times New Roman"/>
          <w:sz w:val="24"/>
          <w:szCs w:val="24"/>
        </w:rPr>
      </w:pPr>
      <w:r w:rsidRPr="008634D8">
        <w:rPr>
          <w:rFonts w:ascii="Arial" w:eastAsia="Times New Roman" w:hAnsi="Arial" w:cs="Times New Roman"/>
          <w:sz w:val="24"/>
          <w:szCs w:val="24"/>
        </w:rPr>
        <w:lastRenderedPageBreak/>
        <w:t>Write a one-page essay that describes one theme prevalent in the Harlem Renaissance. Your essay should explain how that theme is expressed in at least three different works (poems and/or paintings) from among those presented in class.</w:t>
      </w:r>
    </w:p>
    <w:p w:rsidR="008634D8" w:rsidRPr="008634D8" w:rsidRDefault="008634D8" w:rsidP="008634D8">
      <w:pPr>
        <w:spacing w:after="0" w:line="240" w:lineRule="auto"/>
        <w:rPr>
          <w:rFonts w:ascii="Arial" w:eastAsia="Times New Roman" w:hAnsi="Arial" w:cs="Arial"/>
          <w:b/>
          <w:i/>
          <w:sz w:val="24"/>
          <w:szCs w:val="24"/>
        </w:rPr>
      </w:pPr>
      <w:r w:rsidRPr="008634D8">
        <w:rPr>
          <w:rFonts w:ascii="Arial" w:eastAsia="Times New Roman" w:hAnsi="Arial" w:cs="Arial"/>
          <w:b/>
          <w:i/>
          <w:sz w:val="24"/>
          <w:szCs w:val="24"/>
        </w:rPr>
        <w:t>Use the multi-paragraph outline below to plan your essay.</w:t>
      </w:r>
    </w:p>
    <w:p w:rsidR="008634D8" w:rsidRPr="008634D8" w:rsidRDefault="008634D8" w:rsidP="008634D8">
      <w:pPr>
        <w:spacing w:after="0" w:line="240" w:lineRule="auto"/>
        <w:ind w:left="1440" w:hanging="1440"/>
        <w:rPr>
          <w:rFonts w:ascii="Arial" w:eastAsia="Times New Roman" w:hAnsi="Arial" w:cs="Arial"/>
          <w:b/>
          <w:i/>
          <w:sz w:val="24"/>
          <w:szCs w:val="24"/>
        </w:rPr>
      </w:pPr>
    </w:p>
    <w:p w:rsidR="008634D8" w:rsidRPr="008634D8" w:rsidRDefault="008634D8" w:rsidP="008634D8">
      <w:pPr>
        <w:spacing w:after="0"/>
        <w:rPr>
          <w:rFonts w:ascii="Comic Sans MS" w:eastAsia="Times New Roman" w:hAnsi="Comic Sans MS" w:cs="Arial"/>
          <w:bCs/>
          <w:color w:val="000000"/>
          <w:sz w:val="24"/>
          <w:szCs w:val="24"/>
        </w:rPr>
      </w:pPr>
      <w:r w:rsidRPr="008634D8">
        <w:rPr>
          <w:rFonts w:ascii="Arial" w:eastAsia="Times New Roman" w:hAnsi="Arial" w:cs="Arial"/>
          <w:b/>
          <w:color w:val="000000"/>
          <w:sz w:val="24"/>
          <w:szCs w:val="24"/>
        </w:rPr>
        <w:t>Thesis statement:</w:t>
      </w:r>
      <w:r w:rsidRPr="008634D8">
        <w:rPr>
          <w:rFonts w:ascii="Comic Sans MS" w:eastAsia="Times New Roman" w:hAnsi="Comic Sans MS" w:cs="Arial"/>
          <w:bCs/>
          <w:color w:val="000000"/>
          <w:sz w:val="24"/>
          <w:szCs w:val="24"/>
        </w:rPr>
        <w:t>________________________________________________</w:t>
      </w:r>
    </w:p>
    <w:p w:rsidR="008634D8" w:rsidRPr="008634D8" w:rsidRDefault="008634D8" w:rsidP="008634D8">
      <w:pPr>
        <w:spacing w:after="0"/>
        <w:rPr>
          <w:rFonts w:ascii="Comic Sans MS" w:eastAsia="Times New Roman" w:hAnsi="Comic Sans MS" w:cs="Arial"/>
          <w:bCs/>
          <w:color w:val="000000"/>
          <w:sz w:val="24"/>
          <w:szCs w:val="24"/>
        </w:rPr>
      </w:pPr>
      <w:r w:rsidRPr="008634D8">
        <w:rPr>
          <w:rFonts w:ascii="Comic Sans MS" w:eastAsia="Times New Roman" w:hAnsi="Comic Sans MS" w:cs="Arial"/>
          <w:bCs/>
          <w:color w:val="000000"/>
          <w:sz w:val="24"/>
          <w:szCs w:val="24"/>
        </w:rPr>
        <w:t>______________________________________________________________</w:t>
      </w:r>
      <w:r w:rsidRPr="008634D8">
        <w:rPr>
          <w:rFonts w:ascii="Comic Sans MS" w:eastAsia="Times New Roman" w:hAnsi="Comic Sans MS" w:cs="Arial"/>
          <w:bCs/>
          <w:color w:val="000000"/>
          <w:sz w:val="24"/>
          <w:szCs w:val="24"/>
        </w:rPr>
        <w:br/>
        <w:t>______________________________________________________________</w:t>
      </w:r>
    </w:p>
    <w:p w:rsidR="008634D8" w:rsidRPr="008634D8" w:rsidRDefault="008634D8" w:rsidP="008634D8">
      <w:pPr>
        <w:spacing w:after="0" w:line="240" w:lineRule="auto"/>
        <w:rPr>
          <w:rFonts w:ascii="Comic Sans MS" w:eastAsia="Times New Roman" w:hAnsi="Comic Sans MS" w:cs="Times New Roman"/>
          <w:sz w:val="24"/>
          <w:szCs w:val="24"/>
        </w:rPr>
      </w:pPr>
    </w:p>
    <w:tbl>
      <w:tblPr>
        <w:tblW w:w="10100" w:type="dxa"/>
        <w:tblInd w:w="-280" w:type="dxa"/>
        <w:tblLayout w:type="fixed"/>
        <w:tblCellMar>
          <w:top w:w="15" w:type="dxa"/>
          <w:left w:w="15" w:type="dxa"/>
          <w:bottom w:w="15" w:type="dxa"/>
          <w:right w:w="15" w:type="dxa"/>
        </w:tblCellMar>
        <w:tblLook w:val="04A0" w:firstRow="1" w:lastRow="0" w:firstColumn="1" w:lastColumn="0" w:noHBand="0" w:noVBand="1"/>
      </w:tblPr>
      <w:tblGrid>
        <w:gridCol w:w="2254"/>
        <w:gridCol w:w="7846"/>
      </w:tblGrid>
      <w:tr w:rsidR="008634D8" w:rsidRPr="008634D8" w:rsidTr="000B71F4">
        <w:trPr>
          <w:trHeight w:val="257"/>
        </w:trPr>
        <w:tc>
          <w:tcPr>
            <w:tcW w:w="225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634D8" w:rsidRPr="008634D8" w:rsidRDefault="008634D8" w:rsidP="008634D8">
            <w:pPr>
              <w:spacing w:after="0" w:line="240" w:lineRule="auto"/>
              <w:jc w:val="center"/>
              <w:rPr>
                <w:rFonts w:ascii="Times New Roman" w:eastAsia="Times New Roman" w:hAnsi="Times New Roman" w:cs="Times New Roman"/>
                <w:sz w:val="24"/>
                <w:szCs w:val="24"/>
              </w:rPr>
            </w:pPr>
            <w:r w:rsidRPr="008634D8">
              <w:rPr>
                <w:rFonts w:ascii="Arial" w:eastAsia="Times New Roman" w:hAnsi="Arial" w:cs="Arial"/>
                <w:b/>
                <w:bCs/>
                <w:color w:val="000000"/>
                <w:sz w:val="24"/>
                <w:szCs w:val="24"/>
              </w:rPr>
              <w:t>Main Ideas</w:t>
            </w:r>
          </w:p>
        </w:tc>
        <w:tc>
          <w:tcPr>
            <w:tcW w:w="784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Arial" w:eastAsia="Times New Roman" w:hAnsi="Arial" w:cs="Arial"/>
                <w:b/>
                <w:bCs/>
                <w:color w:val="000000"/>
                <w:sz w:val="24"/>
                <w:szCs w:val="24"/>
              </w:rPr>
              <w:t xml:space="preserve"> Details </w:t>
            </w:r>
          </w:p>
        </w:tc>
      </w:tr>
      <w:tr w:rsidR="008634D8" w:rsidRPr="008634D8" w:rsidTr="000B71F4">
        <w:trPr>
          <w:trHeight w:val="1140"/>
        </w:trPr>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Arial" w:eastAsia="Times New Roman" w:hAnsi="Arial" w:cs="Arial"/>
                <w:color w:val="000000"/>
                <w:sz w:val="24"/>
                <w:szCs w:val="24"/>
              </w:rPr>
              <w:t>1st ¶</w:t>
            </w:r>
            <w:r w:rsidRPr="008634D8">
              <w:rPr>
                <w:rFonts w:ascii="Cambria Math" w:eastAsia="Times New Roman" w:hAnsi="Cambria Math" w:cs="Cambria Math"/>
                <w:color w:val="000000"/>
                <w:sz w:val="24"/>
                <w:szCs w:val="24"/>
              </w:rPr>
              <w:t>⎼</w:t>
            </w:r>
            <w:r w:rsidRPr="008634D8">
              <w:rPr>
                <w:rFonts w:ascii="Arial" w:eastAsia="Times New Roman" w:hAnsi="Arial" w:cs="Arial"/>
                <w:color w:val="000000"/>
                <w:sz w:val="24"/>
                <w:szCs w:val="24"/>
              </w:rPr>
              <w:t xml:space="preserve">Introduction </w:t>
            </w:r>
          </w:p>
        </w:tc>
        <w:tc>
          <w:tcPr>
            <w:tcW w:w="7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1546860</wp:posOffset>
                      </wp:positionH>
                      <wp:positionV relativeFrom="paragraph">
                        <wp:posOffset>95250</wp:posOffset>
                      </wp:positionV>
                      <wp:extent cx="1257300" cy="685800"/>
                      <wp:effectExtent l="57150" t="19050" r="57150" b="38100"/>
                      <wp:wrapNone/>
                      <wp:docPr id="63" name="Isosceles Tri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257300" cy="685800"/>
                              </a:xfrm>
                              <a:prstGeom prst="triangl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3" o:spid="_x0000_s1026" type="#_x0000_t5" style="position:absolute;margin-left:121.8pt;margin-top:7.5pt;width:99pt;height:54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" filled="f" strokecolor="windowText" strokeweight="2.25pt">
                      <v:path arrowok="t"/>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289560</wp:posOffset>
                      </wp:positionH>
                      <wp:positionV relativeFrom="paragraph">
                        <wp:posOffset>209550</wp:posOffset>
                      </wp:positionV>
                      <wp:extent cx="3657600" cy="3429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342900"/>
                              </a:xfrm>
                              <a:prstGeom prst="rect">
                                <a:avLst/>
                              </a:prstGeom>
                              <a:noFill/>
                              <a:ln>
                                <a:noFill/>
                              </a:ln>
                              <a:effectLst/>
                              <a:extLst>
                                <a:ext uri="{C572A759-6A51-4108-AA02-DFA0A04FC94B}"/>
                              </a:extLst>
                            </wps:spPr>
                            <wps:txbx>
                              <w:txbxContent>
                                <w:p w:rsidR="000B71F4" w:rsidRPr="00365EE6" w:rsidRDefault="000B71F4" w:rsidP="008634D8">
                                  <w:pPr>
                                    <w:jc w:val="center"/>
                                    <w:rPr>
                                      <w:b/>
                                      <w:sz w:val="32"/>
                                    </w:rPr>
                                  </w:pPr>
                                  <w:r w:rsidRPr="00365EE6">
                                    <w:rPr>
                                      <w:b/>
                                      <w:sz w:val="32"/>
                                    </w:rPr>
                                    <w:t>Do Not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2" o:spid="_x0000_s1037" type="#_x0000_t202" style="position:absolute;margin-left:22.8pt;margin-top:16.5pt;width:4in;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" filled="f" stroked="f">
                      <v:path arrowok="t"/>
                      <v:textbox>
                        <w:txbxContent>
                          <w:p w:rsidR="000B71F4" w:rsidRPr="00365EE6" w:rsidRDefault="000B71F4" w:rsidP="008634D8">
                            <w:pPr>
                              <w:jc w:val="center"/>
                              <w:rPr>
                                <w:b/>
                                <w:sz w:val="32"/>
                              </w:rPr>
                            </w:pPr>
                            <w:r w:rsidRPr="00365EE6">
                              <w:rPr>
                                <w:b/>
                                <w:sz w:val="32"/>
                              </w:rPr>
                              <w:t>Do Not Complete</w:t>
                            </w:r>
                          </w:p>
                        </w:txbxContent>
                      </v:textbox>
                    </v:shape>
                  </w:pict>
                </mc:Fallback>
              </mc:AlternateContent>
            </w:r>
            <w:r w:rsidRPr="008634D8">
              <w:rPr>
                <w:rFonts w:ascii="Arial" w:eastAsia="Times New Roman" w:hAnsi="Arial" w:cs="Arial"/>
                <w:color w:val="000000"/>
                <w:sz w:val="24"/>
                <w:szCs w:val="24"/>
              </w:rPr>
              <w:t>G: ………………………………………………………………………………….</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Arial" w:eastAsia="Times New Roman" w:hAnsi="Arial" w:cs="Arial"/>
                <w:color w:val="000000"/>
                <w:sz w:val="24"/>
                <w:szCs w:val="24"/>
              </w:rPr>
              <w:t>S: ……………………………………………………………………………….</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Arial" w:eastAsia="Times New Roman" w:hAnsi="Arial" w:cs="Arial"/>
                <w:color w:val="000000"/>
                <w:sz w:val="24"/>
                <w:szCs w:val="24"/>
              </w:rPr>
              <w:t>Th: ..…………………………………………………………………………….</w:t>
            </w:r>
          </w:p>
        </w:tc>
      </w:tr>
      <w:tr w:rsidR="008634D8" w:rsidRPr="008634D8" w:rsidTr="000B71F4">
        <w:trPr>
          <w:trHeight w:val="1707"/>
        </w:trPr>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240" w:lineRule="auto"/>
              <w:rPr>
                <w:rFonts w:ascii="Arial" w:eastAsia="Times New Roman" w:hAnsi="Arial" w:cs="Arial"/>
                <w:color w:val="000000"/>
                <w:sz w:val="24"/>
                <w:szCs w:val="24"/>
              </w:rPr>
            </w:pPr>
            <w:r w:rsidRPr="008634D8">
              <w:rPr>
                <w:rFonts w:ascii="Arial" w:eastAsia="Times New Roman" w:hAnsi="Arial" w:cs="Arial"/>
                <w:color w:val="000000"/>
                <w:sz w:val="24"/>
                <w:szCs w:val="24"/>
              </w:rPr>
              <w:t>2nd ¶  Art work #1:</w:t>
            </w:r>
          </w:p>
          <w:p w:rsidR="008634D8" w:rsidRPr="008634D8" w:rsidRDefault="008634D8" w:rsidP="008634D8">
            <w:pPr>
              <w:spacing w:after="0" w:line="240" w:lineRule="auto"/>
              <w:rPr>
                <w:rFonts w:ascii="Arial" w:eastAsia="Times New Roman" w:hAnsi="Arial" w:cs="Arial"/>
                <w:color w:val="000000"/>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Arial" w:eastAsia="Times New Roman" w:hAnsi="Arial" w:cs="Arial"/>
                <w:color w:val="000000"/>
                <w:sz w:val="24"/>
                <w:szCs w:val="24"/>
              </w:rPr>
              <w:t xml:space="preserve">…………………….. </w:t>
            </w:r>
          </w:p>
          <w:p w:rsidR="008634D8" w:rsidRPr="008634D8" w:rsidRDefault="008634D8" w:rsidP="008634D8">
            <w:pPr>
              <w:spacing w:after="0" w:line="240" w:lineRule="auto"/>
              <w:jc w:val="center"/>
              <w:rPr>
                <w:rFonts w:ascii="Times New Roman" w:eastAsia="Times New Roman" w:hAnsi="Times New Roman" w:cs="Times New Roman"/>
                <w:sz w:val="52"/>
                <w:szCs w:val="52"/>
              </w:rPr>
            </w:pPr>
            <w:r w:rsidRPr="008634D8">
              <w:rPr>
                <w:rFonts w:ascii="Arial" w:eastAsia="Times New Roman" w:hAnsi="Arial" w:cs="Arial"/>
                <w:color w:val="000000"/>
                <w:sz w:val="52"/>
                <w:szCs w:val="52"/>
              </w:rPr>
              <w:t>↓</w:t>
            </w:r>
          </w:p>
          <w:p w:rsidR="008634D8" w:rsidRPr="008634D8" w:rsidRDefault="008634D8" w:rsidP="008634D8">
            <w:pPr>
              <w:spacing w:after="0" w:line="240" w:lineRule="auto"/>
              <w:jc w:val="center"/>
              <w:rPr>
                <w:rFonts w:ascii="Times New Roman" w:eastAsia="Times New Roman" w:hAnsi="Times New Roman" w:cs="Times New Roman"/>
                <w:sz w:val="24"/>
                <w:szCs w:val="24"/>
              </w:rPr>
            </w:pPr>
            <w:r w:rsidRPr="008634D8">
              <w:rPr>
                <w:rFonts w:ascii="Arial" w:eastAsia="Times New Roman" w:hAnsi="Arial" w:cs="Arial"/>
                <w:color w:val="000000"/>
                <w:sz w:val="24"/>
                <w:szCs w:val="24"/>
              </w:rPr>
              <w:t>T.S.</w:t>
            </w:r>
          </w:p>
        </w:tc>
        <w:tc>
          <w:tcPr>
            <w:tcW w:w="7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360" w:lineRule="auto"/>
              <w:rPr>
                <w:rFonts w:ascii="Comic Sans MS" w:eastAsia="Times New Roman" w:hAnsi="Comic Sans MS" w:cs="Times New Roman"/>
                <w:b/>
                <w:sz w:val="26"/>
                <w:szCs w:val="26"/>
              </w:rPr>
            </w:pPr>
            <w:r w:rsidRPr="008634D8">
              <w:rPr>
                <w:rFonts w:ascii="Comic Sans MS" w:eastAsia="Times New Roman" w:hAnsi="Comic Sans MS" w:cs="Times New Roman"/>
                <w:b/>
                <w:sz w:val="26"/>
                <w:szCs w:val="26"/>
              </w:rPr>
              <w:t>...................................................................</w:t>
            </w:r>
          </w:p>
          <w:p w:rsidR="008634D8" w:rsidRPr="008634D8" w:rsidRDefault="008634D8" w:rsidP="008634D8">
            <w:pPr>
              <w:spacing w:after="0" w:line="360" w:lineRule="auto"/>
              <w:rPr>
                <w:rFonts w:ascii="Comic Sans MS" w:eastAsia="Times New Roman" w:hAnsi="Comic Sans MS" w:cs="Times New Roman"/>
                <w:b/>
                <w:sz w:val="26"/>
                <w:szCs w:val="26"/>
              </w:rPr>
            </w:pPr>
            <w:r w:rsidRPr="008634D8">
              <w:rPr>
                <w:rFonts w:ascii="Comic Sans MS" w:eastAsia="Times New Roman" w:hAnsi="Comic Sans MS" w:cs="Times New Roman"/>
                <w:b/>
                <w:sz w:val="26"/>
                <w:szCs w:val="26"/>
              </w:rPr>
              <w:t>...................................................................</w:t>
            </w:r>
          </w:p>
          <w:p w:rsidR="008634D8" w:rsidRPr="008634D8" w:rsidRDefault="008634D8" w:rsidP="008634D8">
            <w:pPr>
              <w:spacing w:after="0" w:line="360" w:lineRule="auto"/>
              <w:rPr>
                <w:rFonts w:ascii="Comic Sans MS" w:eastAsia="Times New Roman" w:hAnsi="Comic Sans MS" w:cs="Times New Roman"/>
                <w:b/>
                <w:sz w:val="26"/>
                <w:szCs w:val="26"/>
              </w:rPr>
            </w:pPr>
            <w:r w:rsidRPr="008634D8">
              <w:rPr>
                <w:rFonts w:ascii="Comic Sans MS" w:eastAsia="Times New Roman" w:hAnsi="Comic Sans MS" w:cs="Times New Roman"/>
                <w:b/>
                <w:sz w:val="26"/>
                <w:szCs w:val="26"/>
              </w:rPr>
              <w:t>...................................................................</w:t>
            </w:r>
          </w:p>
        </w:tc>
      </w:tr>
      <w:tr w:rsidR="008634D8" w:rsidRPr="008634D8" w:rsidTr="000B71F4">
        <w:trPr>
          <w:trHeight w:val="1860"/>
        </w:trPr>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240" w:lineRule="auto"/>
              <w:rPr>
                <w:rFonts w:ascii="Arial" w:eastAsia="Times New Roman" w:hAnsi="Arial" w:cs="Arial"/>
                <w:color w:val="000000"/>
                <w:sz w:val="24"/>
                <w:szCs w:val="24"/>
              </w:rPr>
            </w:pPr>
            <w:r w:rsidRPr="008634D8">
              <w:rPr>
                <w:rFonts w:ascii="Arial" w:eastAsia="Times New Roman" w:hAnsi="Arial" w:cs="Arial"/>
                <w:color w:val="000000"/>
                <w:sz w:val="24"/>
                <w:szCs w:val="24"/>
              </w:rPr>
              <w:t>3rd ¶  Art work #2:</w:t>
            </w:r>
          </w:p>
          <w:p w:rsidR="008634D8" w:rsidRPr="008634D8" w:rsidRDefault="008634D8" w:rsidP="008634D8">
            <w:pPr>
              <w:spacing w:after="0" w:line="240" w:lineRule="auto"/>
              <w:rPr>
                <w:rFonts w:ascii="Arial" w:eastAsia="Times New Roman" w:hAnsi="Arial" w:cs="Arial"/>
                <w:color w:val="000000"/>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Arial" w:eastAsia="Times New Roman" w:hAnsi="Arial" w:cs="Arial"/>
                <w:color w:val="000000"/>
                <w:sz w:val="24"/>
                <w:szCs w:val="24"/>
              </w:rPr>
              <w:t xml:space="preserve">…………………….. </w:t>
            </w:r>
          </w:p>
          <w:p w:rsidR="008634D8" w:rsidRPr="008634D8" w:rsidRDefault="008634D8" w:rsidP="008634D8">
            <w:pPr>
              <w:spacing w:after="0" w:line="240" w:lineRule="auto"/>
              <w:rPr>
                <w:rFonts w:ascii="Times New Roman" w:eastAsia="Times New Roman" w:hAnsi="Times New Roman" w:cs="Times New Roman"/>
                <w:sz w:val="52"/>
                <w:szCs w:val="52"/>
              </w:rPr>
            </w:pPr>
            <w:r w:rsidRPr="008634D8">
              <w:rPr>
                <w:rFonts w:ascii="Arial" w:eastAsia="Times New Roman" w:hAnsi="Arial" w:cs="Arial"/>
                <w:color w:val="000000"/>
                <w:sz w:val="24"/>
                <w:szCs w:val="24"/>
              </w:rPr>
              <w:t xml:space="preserve">             </w:t>
            </w:r>
            <w:r w:rsidRPr="008634D8">
              <w:rPr>
                <w:rFonts w:ascii="Arial" w:eastAsia="Times New Roman" w:hAnsi="Arial" w:cs="Arial"/>
                <w:color w:val="000000"/>
                <w:sz w:val="52"/>
                <w:szCs w:val="52"/>
              </w:rPr>
              <w:t>↓</w:t>
            </w:r>
          </w:p>
          <w:p w:rsidR="008634D8" w:rsidRPr="008634D8" w:rsidRDefault="008634D8" w:rsidP="008634D8">
            <w:pPr>
              <w:spacing w:after="0" w:line="240" w:lineRule="auto"/>
              <w:jc w:val="center"/>
              <w:rPr>
                <w:rFonts w:ascii="Times New Roman" w:eastAsia="Times New Roman" w:hAnsi="Times New Roman" w:cs="Times New Roman"/>
                <w:sz w:val="24"/>
                <w:szCs w:val="24"/>
              </w:rPr>
            </w:pPr>
            <w:r w:rsidRPr="008634D8">
              <w:rPr>
                <w:rFonts w:ascii="Arial" w:eastAsia="Times New Roman" w:hAnsi="Arial" w:cs="Arial"/>
                <w:color w:val="000000"/>
                <w:sz w:val="24"/>
                <w:szCs w:val="24"/>
              </w:rPr>
              <w:t>T.S.</w:t>
            </w:r>
          </w:p>
        </w:tc>
        <w:tc>
          <w:tcPr>
            <w:tcW w:w="7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360" w:lineRule="auto"/>
              <w:rPr>
                <w:rFonts w:ascii="Comic Sans MS" w:eastAsia="Times New Roman" w:hAnsi="Comic Sans MS" w:cs="Times New Roman"/>
                <w:b/>
                <w:sz w:val="26"/>
                <w:szCs w:val="26"/>
              </w:rPr>
            </w:pPr>
            <w:r w:rsidRPr="008634D8">
              <w:rPr>
                <w:rFonts w:ascii="Comic Sans MS" w:eastAsia="Times New Roman" w:hAnsi="Comic Sans MS" w:cs="Times New Roman"/>
                <w:b/>
                <w:sz w:val="26"/>
                <w:szCs w:val="26"/>
              </w:rPr>
              <w:t>...................................................................</w:t>
            </w:r>
          </w:p>
          <w:p w:rsidR="008634D8" w:rsidRPr="008634D8" w:rsidRDefault="008634D8" w:rsidP="008634D8">
            <w:pPr>
              <w:spacing w:after="0" w:line="360" w:lineRule="auto"/>
              <w:rPr>
                <w:rFonts w:ascii="Comic Sans MS" w:eastAsia="Times New Roman" w:hAnsi="Comic Sans MS" w:cs="Times New Roman"/>
                <w:b/>
                <w:sz w:val="26"/>
                <w:szCs w:val="26"/>
              </w:rPr>
            </w:pPr>
            <w:r w:rsidRPr="008634D8">
              <w:rPr>
                <w:rFonts w:ascii="Comic Sans MS" w:eastAsia="Times New Roman" w:hAnsi="Comic Sans MS" w:cs="Times New Roman"/>
                <w:b/>
                <w:sz w:val="26"/>
                <w:szCs w:val="26"/>
              </w:rPr>
              <w:t>...................................................................</w:t>
            </w:r>
          </w:p>
          <w:p w:rsidR="008634D8" w:rsidRPr="008634D8" w:rsidRDefault="008634D8" w:rsidP="008634D8">
            <w:pPr>
              <w:spacing w:after="0" w:line="360" w:lineRule="auto"/>
              <w:rPr>
                <w:rFonts w:ascii="Comic Sans MS" w:eastAsia="Times New Roman" w:hAnsi="Comic Sans MS" w:cs="Times New Roman"/>
                <w:b/>
                <w:sz w:val="26"/>
                <w:szCs w:val="26"/>
              </w:rPr>
            </w:pPr>
            <w:r w:rsidRPr="008634D8">
              <w:rPr>
                <w:rFonts w:ascii="Comic Sans MS" w:eastAsia="Times New Roman" w:hAnsi="Comic Sans MS" w:cs="Times New Roman"/>
                <w:b/>
                <w:sz w:val="26"/>
                <w:szCs w:val="26"/>
              </w:rPr>
              <w:t>...................................................................</w:t>
            </w:r>
          </w:p>
        </w:tc>
      </w:tr>
      <w:tr w:rsidR="008634D8" w:rsidRPr="008634D8" w:rsidTr="000B71F4">
        <w:trPr>
          <w:trHeight w:val="1671"/>
        </w:trPr>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240" w:lineRule="auto"/>
              <w:rPr>
                <w:rFonts w:ascii="Cambria Math" w:eastAsia="Times New Roman" w:hAnsi="Cambria Math" w:cs="Cambria Math"/>
                <w:color w:val="000000"/>
                <w:sz w:val="24"/>
                <w:szCs w:val="24"/>
              </w:rPr>
            </w:pPr>
            <w:r w:rsidRPr="008634D8">
              <w:rPr>
                <w:rFonts w:ascii="Arial" w:eastAsia="Times New Roman" w:hAnsi="Arial" w:cs="Arial"/>
                <w:color w:val="000000"/>
                <w:sz w:val="24"/>
                <w:szCs w:val="24"/>
              </w:rPr>
              <w:t>4th ¶</w:t>
            </w:r>
            <w:r w:rsidRPr="008634D8">
              <w:rPr>
                <w:rFonts w:ascii="Cambria Math" w:eastAsia="Times New Roman" w:hAnsi="Cambria Math" w:cs="Cambria Math"/>
                <w:color w:val="000000"/>
                <w:sz w:val="24"/>
                <w:szCs w:val="24"/>
              </w:rPr>
              <w:t xml:space="preserve">  </w:t>
            </w:r>
            <w:r w:rsidRPr="008634D8">
              <w:rPr>
                <w:rFonts w:ascii="Arial" w:eastAsia="Times New Roman" w:hAnsi="Arial" w:cs="Arial"/>
                <w:color w:val="000000"/>
                <w:sz w:val="24"/>
                <w:szCs w:val="24"/>
              </w:rPr>
              <w:t>Art work #3:</w:t>
            </w:r>
          </w:p>
          <w:p w:rsidR="008634D8" w:rsidRPr="008634D8" w:rsidRDefault="008634D8" w:rsidP="008634D8">
            <w:pPr>
              <w:spacing w:after="0" w:line="240" w:lineRule="auto"/>
              <w:rPr>
                <w:rFonts w:ascii="Arial" w:eastAsia="Times New Roman" w:hAnsi="Arial" w:cs="Arial"/>
                <w:color w:val="000000"/>
                <w:sz w:val="24"/>
                <w:szCs w:val="24"/>
              </w:rPr>
            </w:pPr>
          </w:p>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Arial" w:eastAsia="Times New Roman" w:hAnsi="Arial" w:cs="Arial"/>
                <w:color w:val="000000"/>
                <w:sz w:val="24"/>
                <w:szCs w:val="24"/>
              </w:rPr>
              <w:t xml:space="preserve">…………………….. </w:t>
            </w:r>
          </w:p>
          <w:p w:rsidR="008634D8" w:rsidRPr="008634D8" w:rsidRDefault="008634D8" w:rsidP="008634D8">
            <w:pPr>
              <w:spacing w:after="0" w:line="240" w:lineRule="auto"/>
              <w:jc w:val="center"/>
              <w:rPr>
                <w:rFonts w:ascii="Times New Roman" w:eastAsia="Times New Roman" w:hAnsi="Times New Roman" w:cs="Times New Roman"/>
                <w:sz w:val="52"/>
                <w:szCs w:val="52"/>
              </w:rPr>
            </w:pPr>
            <w:r w:rsidRPr="008634D8">
              <w:rPr>
                <w:rFonts w:ascii="Arial" w:eastAsia="Times New Roman" w:hAnsi="Arial" w:cs="Arial"/>
                <w:color w:val="000000"/>
                <w:sz w:val="52"/>
                <w:szCs w:val="52"/>
              </w:rPr>
              <w:t>↓</w:t>
            </w:r>
          </w:p>
          <w:p w:rsidR="008634D8" w:rsidRPr="008634D8" w:rsidRDefault="008634D8" w:rsidP="008634D8">
            <w:pPr>
              <w:spacing w:after="0" w:line="240" w:lineRule="auto"/>
              <w:jc w:val="center"/>
              <w:rPr>
                <w:rFonts w:ascii="Times New Roman" w:eastAsia="Times New Roman" w:hAnsi="Times New Roman" w:cs="Times New Roman"/>
                <w:sz w:val="24"/>
                <w:szCs w:val="24"/>
              </w:rPr>
            </w:pPr>
            <w:r w:rsidRPr="008634D8">
              <w:rPr>
                <w:rFonts w:ascii="Arial" w:eastAsia="Times New Roman" w:hAnsi="Arial" w:cs="Arial"/>
                <w:color w:val="000000"/>
                <w:sz w:val="24"/>
                <w:szCs w:val="24"/>
              </w:rPr>
              <w:t>T.S.</w:t>
            </w:r>
          </w:p>
        </w:tc>
        <w:tc>
          <w:tcPr>
            <w:tcW w:w="7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360" w:lineRule="auto"/>
              <w:rPr>
                <w:rFonts w:ascii="Comic Sans MS" w:eastAsia="Times New Roman" w:hAnsi="Comic Sans MS" w:cs="Times New Roman"/>
                <w:b/>
                <w:sz w:val="26"/>
                <w:szCs w:val="26"/>
              </w:rPr>
            </w:pPr>
            <w:r w:rsidRPr="008634D8">
              <w:rPr>
                <w:rFonts w:ascii="Comic Sans MS" w:eastAsia="Times New Roman" w:hAnsi="Comic Sans MS" w:cs="Times New Roman"/>
                <w:b/>
                <w:sz w:val="26"/>
                <w:szCs w:val="26"/>
              </w:rPr>
              <w:t>...................................................................</w:t>
            </w:r>
          </w:p>
          <w:p w:rsidR="008634D8" w:rsidRPr="008634D8" w:rsidRDefault="008634D8" w:rsidP="008634D8">
            <w:pPr>
              <w:spacing w:after="0" w:line="360" w:lineRule="auto"/>
              <w:rPr>
                <w:rFonts w:ascii="Comic Sans MS" w:eastAsia="Times New Roman" w:hAnsi="Comic Sans MS" w:cs="Times New Roman"/>
                <w:b/>
                <w:sz w:val="26"/>
                <w:szCs w:val="26"/>
              </w:rPr>
            </w:pPr>
            <w:r w:rsidRPr="008634D8">
              <w:rPr>
                <w:rFonts w:ascii="Comic Sans MS" w:eastAsia="Times New Roman" w:hAnsi="Comic Sans MS" w:cs="Times New Roman"/>
                <w:b/>
                <w:sz w:val="26"/>
                <w:szCs w:val="26"/>
              </w:rPr>
              <w:t>...................................................................</w:t>
            </w:r>
          </w:p>
          <w:p w:rsidR="008634D8" w:rsidRPr="008634D8" w:rsidRDefault="008634D8" w:rsidP="008634D8">
            <w:pPr>
              <w:spacing w:after="0" w:line="360" w:lineRule="auto"/>
              <w:rPr>
                <w:rFonts w:ascii="Comic Sans MS" w:eastAsia="Times New Roman" w:hAnsi="Comic Sans MS" w:cs="Times New Roman"/>
                <w:b/>
                <w:sz w:val="26"/>
                <w:szCs w:val="26"/>
              </w:rPr>
            </w:pPr>
            <w:r w:rsidRPr="008634D8">
              <w:rPr>
                <w:rFonts w:ascii="Comic Sans MS" w:eastAsia="Times New Roman" w:hAnsi="Comic Sans MS" w:cs="Times New Roman"/>
                <w:b/>
                <w:sz w:val="26"/>
                <w:szCs w:val="26"/>
              </w:rPr>
              <w:t>...................................................................</w:t>
            </w:r>
          </w:p>
        </w:tc>
      </w:tr>
      <w:tr w:rsidR="008634D8" w:rsidRPr="008634D8" w:rsidTr="000B71F4">
        <w:trPr>
          <w:trHeight w:val="1152"/>
        </w:trPr>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240" w:lineRule="auto"/>
              <w:rPr>
                <w:rFonts w:ascii="Times New Roman" w:eastAsia="Times New Roman" w:hAnsi="Times New Roman" w:cs="Times New Roman"/>
                <w:sz w:val="24"/>
                <w:szCs w:val="24"/>
              </w:rPr>
            </w:pPr>
            <w:r w:rsidRPr="008634D8">
              <w:rPr>
                <w:rFonts w:ascii="Arial" w:eastAsia="Times New Roman" w:hAnsi="Arial" w:cs="Arial"/>
                <w:color w:val="000000"/>
                <w:sz w:val="24"/>
                <w:szCs w:val="24"/>
              </w:rPr>
              <w:t>5th ¶</w:t>
            </w:r>
            <w:r w:rsidRPr="008634D8">
              <w:rPr>
                <w:rFonts w:ascii="Cambria Math" w:eastAsia="Times New Roman" w:hAnsi="Cambria Math" w:cs="Cambria Math"/>
                <w:color w:val="000000"/>
                <w:sz w:val="24"/>
                <w:szCs w:val="24"/>
              </w:rPr>
              <w:t>⎼</w:t>
            </w:r>
            <w:r w:rsidRPr="008634D8">
              <w:rPr>
                <w:rFonts w:ascii="Arial" w:eastAsia="Times New Roman" w:hAnsi="Arial" w:cs="Arial"/>
                <w:color w:val="000000"/>
                <w:sz w:val="24"/>
                <w:szCs w:val="24"/>
              </w:rPr>
              <w:t xml:space="preserve">Conclusion </w:t>
            </w:r>
          </w:p>
        </w:tc>
        <w:tc>
          <w:tcPr>
            <w:tcW w:w="7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4D8" w:rsidRPr="008634D8" w:rsidRDefault="008634D8" w:rsidP="008634D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1432560</wp:posOffset>
                      </wp:positionH>
                      <wp:positionV relativeFrom="paragraph">
                        <wp:posOffset>8255</wp:posOffset>
                      </wp:positionV>
                      <wp:extent cx="1257300" cy="685800"/>
                      <wp:effectExtent l="57150" t="38100" r="57150" b="19050"/>
                      <wp:wrapNone/>
                      <wp:docPr id="61" name="Isosceles Tri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85800"/>
                              </a:xfrm>
                              <a:prstGeom prst="triangl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61" o:spid="_x0000_s1026" type="#_x0000_t5" style="position:absolute;margin-left:112.8pt;margin-top:.65pt;width:99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" filled="f" strokecolor="windowText" strokeweight="2.25pt">
                      <v:path arrowok="t"/>
                    </v:shape>
                  </w:pict>
                </mc:Fallback>
              </mc:AlternateContent>
            </w:r>
            <w:r w:rsidRPr="008634D8">
              <w:rPr>
                <w:rFonts w:ascii="Arial" w:eastAsia="Times New Roman" w:hAnsi="Arial" w:cs="Arial"/>
                <w:color w:val="000000"/>
                <w:sz w:val="24"/>
                <w:szCs w:val="24"/>
              </w:rPr>
              <w:t>Th. St. (rephrased): ………………………………………………………</w:t>
            </w:r>
          </w:p>
          <w:p w:rsidR="008634D8" w:rsidRPr="008634D8" w:rsidRDefault="008634D8" w:rsidP="008634D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518160</wp:posOffset>
                      </wp:positionH>
                      <wp:positionV relativeFrom="paragraph">
                        <wp:posOffset>-3810</wp:posOffset>
                      </wp:positionV>
                      <wp:extent cx="36576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342900"/>
                              </a:xfrm>
                              <a:prstGeom prst="rect">
                                <a:avLst/>
                              </a:prstGeom>
                              <a:noFill/>
                              <a:ln>
                                <a:noFill/>
                              </a:ln>
                              <a:effectLst/>
                              <a:extLst>
                                <a:ext uri="{C572A759-6A51-4108-AA02-DFA0A04FC94B}"/>
                              </a:extLst>
                            </wps:spPr>
                            <wps:txbx>
                              <w:txbxContent>
                                <w:p w:rsidR="000B71F4" w:rsidRPr="00365EE6" w:rsidRDefault="000B71F4" w:rsidP="008634D8">
                                  <w:pPr>
                                    <w:jc w:val="center"/>
                                    <w:rPr>
                                      <w:b/>
                                      <w:sz w:val="32"/>
                                    </w:rPr>
                                  </w:pPr>
                                  <w:r w:rsidRPr="00365EE6">
                                    <w:rPr>
                                      <w:b/>
                                      <w:sz w:val="32"/>
                                    </w:rPr>
                                    <w:t>Do Not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0" o:spid="_x0000_s1038" type="#_x0000_t202" style="position:absolute;margin-left:40.8pt;margin-top:-.3pt;width:4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" filled="f" stroked="f">
                      <v:path arrowok="t"/>
                      <v:textbox>
                        <w:txbxContent>
                          <w:p w:rsidR="000B71F4" w:rsidRPr="00365EE6" w:rsidRDefault="000B71F4" w:rsidP="008634D8">
                            <w:pPr>
                              <w:jc w:val="center"/>
                              <w:rPr>
                                <w:b/>
                                <w:sz w:val="32"/>
                              </w:rPr>
                            </w:pPr>
                            <w:r w:rsidRPr="00365EE6">
                              <w:rPr>
                                <w:b/>
                                <w:sz w:val="32"/>
                              </w:rPr>
                              <w:t>Do Not Complete</w:t>
                            </w:r>
                          </w:p>
                        </w:txbxContent>
                      </v:textbox>
                    </v:shape>
                  </w:pict>
                </mc:Fallback>
              </mc:AlternateContent>
            </w:r>
            <w:r w:rsidRPr="008634D8">
              <w:rPr>
                <w:rFonts w:ascii="Arial" w:eastAsia="Times New Roman" w:hAnsi="Arial" w:cs="Arial"/>
                <w:color w:val="000000"/>
                <w:sz w:val="24"/>
                <w:szCs w:val="24"/>
              </w:rPr>
              <w:t>SS (new) ……………………………………………………………………</w:t>
            </w:r>
          </w:p>
          <w:p w:rsidR="008634D8" w:rsidRPr="008634D8" w:rsidRDefault="008634D8" w:rsidP="008634D8">
            <w:pPr>
              <w:spacing w:after="0" w:line="360" w:lineRule="auto"/>
              <w:rPr>
                <w:rFonts w:ascii="Times New Roman" w:eastAsia="Times New Roman" w:hAnsi="Times New Roman" w:cs="Times New Roman"/>
                <w:sz w:val="24"/>
                <w:szCs w:val="24"/>
              </w:rPr>
            </w:pPr>
            <w:r w:rsidRPr="008634D8">
              <w:rPr>
                <w:rFonts w:ascii="Arial" w:eastAsia="Times New Roman" w:hAnsi="Arial" w:cs="Arial"/>
                <w:color w:val="000000"/>
                <w:sz w:val="24"/>
                <w:szCs w:val="24"/>
              </w:rPr>
              <w:t>GS (new) ………………………………………………………………………</w:t>
            </w:r>
          </w:p>
        </w:tc>
      </w:tr>
    </w:tbl>
    <w:p w:rsidR="008634D8" w:rsidRPr="008634D8" w:rsidRDefault="008634D8" w:rsidP="008634D8">
      <w:pPr>
        <w:tabs>
          <w:tab w:val="left" w:pos="9360"/>
        </w:tabs>
        <w:spacing w:after="0" w:line="240" w:lineRule="auto"/>
        <w:jc w:val="center"/>
        <w:rPr>
          <w:rFonts w:ascii="Arial Black" w:eastAsia="Times New Roman" w:hAnsi="Arial Black" w:cs="Times New Roman"/>
          <w:sz w:val="32"/>
          <w:szCs w:val="36"/>
          <w:u w:val="single"/>
        </w:rPr>
      </w:pPr>
      <w:r w:rsidRPr="008634D8">
        <w:rPr>
          <w:rFonts w:ascii="Arial Black" w:eastAsia="Times New Roman" w:hAnsi="Arial Black" w:cs="Times New Roman"/>
          <w:sz w:val="32"/>
          <w:szCs w:val="36"/>
          <w:u w:val="single"/>
        </w:rPr>
        <w:lastRenderedPageBreak/>
        <w:t>STUDY GUIDE: The Roaring Twenties</w:t>
      </w:r>
    </w:p>
    <w:p w:rsidR="008634D8" w:rsidRPr="008634D8" w:rsidRDefault="008634D8" w:rsidP="008634D8">
      <w:pPr>
        <w:spacing w:after="0" w:line="240" w:lineRule="auto"/>
        <w:rPr>
          <w:rFonts w:ascii="Arial" w:eastAsia="Times New Roman" w:hAnsi="Arial" w:cs="Times New Roman"/>
          <w:b/>
          <w:sz w:val="24"/>
          <w:szCs w:val="24"/>
          <w:u w:val="single"/>
        </w:rPr>
      </w:pPr>
      <w:r w:rsidRPr="008634D8">
        <w:rPr>
          <w:rFonts w:ascii="Arial" w:eastAsia="Times New Roman" w:hAnsi="Arial" w:cs="Times New Roman"/>
          <w:b/>
          <w:sz w:val="24"/>
          <w:szCs w:val="24"/>
          <w:u w:val="single"/>
        </w:rPr>
        <w:t>Main Topics</w:t>
      </w:r>
    </w:p>
    <w:p w:rsidR="008634D8" w:rsidRPr="008634D8" w:rsidRDefault="008634D8" w:rsidP="008634D8">
      <w:pPr>
        <w:widowControl w:val="0"/>
        <w:numPr>
          <w:ilvl w:val="0"/>
          <w:numId w:val="29"/>
        </w:numPr>
        <w:spacing w:after="6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The 1920s – also known as the </w:t>
      </w:r>
      <w:r w:rsidRPr="008634D8">
        <w:rPr>
          <w:rFonts w:ascii="Arial" w:eastAsia="Times New Roman" w:hAnsi="Arial" w:cs="Times New Roman"/>
          <w:b/>
          <w:sz w:val="24"/>
          <w:szCs w:val="24"/>
        </w:rPr>
        <w:t>Roaring Twenties</w:t>
      </w:r>
      <w:r w:rsidRPr="008634D8">
        <w:rPr>
          <w:rFonts w:ascii="Arial" w:eastAsia="Times New Roman" w:hAnsi="Arial" w:cs="Times New Roman"/>
          <w:sz w:val="24"/>
          <w:szCs w:val="24"/>
        </w:rPr>
        <w:t xml:space="preserve"> – are remembered as a period of great change in America – the time when America became a truly “modern” nation.  At times, new, modern ideas came into conflict with traditional ideas.  Some examples:</w:t>
      </w:r>
    </w:p>
    <w:p w:rsidR="008634D8" w:rsidRPr="008634D8" w:rsidRDefault="008634D8" w:rsidP="008634D8">
      <w:pPr>
        <w:widowControl w:val="0"/>
        <w:numPr>
          <w:ilvl w:val="1"/>
          <w:numId w:val="29"/>
        </w:numPr>
        <w:tabs>
          <w:tab w:val="clear" w:pos="1440"/>
        </w:tabs>
        <w:spacing w:after="60" w:line="240" w:lineRule="auto"/>
        <w:ind w:left="720"/>
        <w:rPr>
          <w:rFonts w:ascii="Arial" w:eastAsia="Times New Roman" w:hAnsi="Arial" w:cs="Times New Roman"/>
          <w:sz w:val="24"/>
          <w:szCs w:val="24"/>
        </w:rPr>
      </w:pPr>
      <w:r w:rsidRPr="008634D8">
        <w:rPr>
          <w:rFonts w:ascii="Arial" w:eastAsia="Times New Roman" w:hAnsi="Arial" w:cs="Times New Roman"/>
          <w:b/>
          <w:sz w:val="24"/>
          <w:szCs w:val="24"/>
        </w:rPr>
        <w:t>jazz music</w:t>
      </w:r>
      <w:r w:rsidRPr="008634D8">
        <w:rPr>
          <w:rFonts w:ascii="Arial" w:eastAsia="Times New Roman" w:hAnsi="Arial" w:cs="Times New Roman"/>
          <w:sz w:val="24"/>
          <w:szCs w:val="24"/>
        </w:rPr>
        <w:t xml:space="preserve"> was seen by many people as kind of evil – especially the dancing.</w:t>
      </w:r>
    </w:p>
    <w:p w:rsidR="008634D8" w:rsidRPr="008634D8" w:rsidRDefault="008634D8" w:rsidP="008634D8">
      <w:pPr>
        <w:widowControl w:val="0"/>
        <w:numPr>
          <w:ilvl w:val="1"/>
          <w:numId w:val="29"/>
        </w:numPr>
        <w:tabs>
          <w:tab w:val="clear" w:pos="1440"/>
        </w:tabs>
        <w:spacing w:after="60" w:line="240" w:lineRule="auto"/>
        <w:ind w:left="720"/>
        <w:rPr>
          <w:rFonts w:ascii="Arial" w:eastAsia="Times New Roman" w:hAnsi="Arial" w:cs="Times New Roman"/>
          <w:sz w:val="24"/>
          <w:szCs w:val="24"/>
        </w:rPr>
      </w:pPr>
      <w:r w:rsidRPr="008634D8">
        <w:rPr>
          <w:rFonts w:ascii="Arial" w:eastAsia="Times New Roman" w:hAnsi="Arial" w:cs="Times New Roman"/>
          <w:sz w:val="24"/>
          <w:szCs w:val="24"/>
        </w:rPr>
        <w:t xml:space="preserve">the </w:t>
      </w:r>
      <w:r w:rsidRPr="008634D8">
        <w:rPr>
          <w:rFonts w:ascii="Arial" w:eastAsia="Times New Roman" w:hAnsi="Arial" w:cs="Times New Roman"/>
          <w:b/>
          <w:sz w:val="24"/>
          <w:szCs w:val="24"/>
        </w:rPr>
        <w:t>flapper</w:t>
      </w:r>
      <w:r w:rsidRPr="008634D8">
        <w:rPr>
          <w:rFonts w:ascii="Arial" w:eastAsia="Times New Roman" w:hAnsi="Arial" w:cs="Times New Roman"/>
          <w:sz w:val="24"/>
          <w:szCs w:val="24"/>
        </w:rPr>
        <w:t xml:space="preserve"> was a symbol of freedom for many young women, but other people saw the flapper as a sign that America was headed down the wrong road.</w:t>
      </w:r>
    </w:p>
    <w:p w:rsidR="008634D8" w:rsidRPr="008634D8" w:rsidRDefault="008634D8" w:rsidP="008634D8">
      <w:pPr>
        <w:widowControl w:val="0"/>
        <w:numPr>
          <w:ilvl w:val="1"/>
          <w:numId w:val="29"/>
        </w:numPr>
        <w:tabs>
          <w:tab w:val="clear" w:pos="1440"/>
        </w:tabs>
        <w:spacing w:after="60" w:line="240" w:lineRule="auto"/>
        <w:ind w:left="720"/>
        <w:rPr>
          <w:rFonts w:ascii="Arial" w:eastAsia="Times New Roman" w:hAnsi="Arial" w:cs="Times New Roman"/>
          <w:sz w:val="24"/>
          <w:szCs w:val="24"/>
        </w:rPr>
      </w:pPr>
      <w:r w:rsidRPr="008634D8">
        <w:rPr>
          <w:rFonts w:ascii="Arial" w:eastAsia="Times New Roman" w:hAnsi="Arial" w:cs="Times New Roman"/>
          <w:sz w:val="24"/>
          <w:szCs w:val="24"/>
        </w:rPr>
        <w:t xml:space="preserve">the </w:t>
      </w:r>
      <w:r w:rsidRPr="008634D8">
        <w:rPr>
          <w:rFonts w:ascii="Arial" w:eastAsia="Times New Roman" w:hAnsi="Arial" w:cs="Times New Roman"/>
          <w:b/>
          <w:sz w:val="24"/>
          <w:szCs w:val="24"/>
        </w:rPr>
        <w:t>Scopes Monkey Trial</w:t>
      </w:r>
      <w:r w:rsidRPr="008634D8">
        <w:rPr>
          <w:rFonts w:ascii="Arial" w:eastAsia="Times New Roman" w:hAnsi="Arial" w:cs="Times New Roman"/>
          <w:sz w:val="24"/>
          <w:szCs w:val="24"/>
        </w:rPr>
        <w:t xml:space="preserve"> was a symbol of the battle between science and religion in the US at the time; new scientific ideas (like “</w:t>
      </w:r>
      <w:r w:rsidRPr="008634D8">
        <w:rPr>
          <w:rFonts w:ascii="Arial" w:eastAsia="Times New Roman" w:hAnsi="Arial" w:cs="Times New Roman"/>
          <w:b/>
          <w:sz w:val="24"/>
          <w:szCs w:val="24"/>
        </w:rPr>
        <w:t>evolution</w:t>
      </w:r>
      <w:r w:rsidRPr="008634D8">
        <w:rPr>
          <w:rFonts w:ascii="Arial" w:eastAsia="Times New Roman" w:hAnsi="Arial" w:cs="Times New Roman"/>
          <w:sz w:val="24"/>
          <w:szCs w:val="24"/>
        </w:rPr>
        <w:t>”) challenged traditional religious beliefs (like “</w:t>
      </w:r>
      <w:r w:rsidRPr="008634D8">
        <w:rPr>
          <w:rFonts w:ascii="Arial" w:eastAsia="Times New Roman" w:hAnsi="Arial" w:cs="Times New Roman"/>
          <w:b/>
          <w:sz w:val="24"/>
          <w:szCs w:val="24"/>
        </w:rPr>
        <w:t>creation</w:t>
      </w:r>
      <w:r w:rsidRPr="008634D8">
        <w:rPr>
          <w:rFonts w:ascii="Arial" w:eastAsia="Times New Roman" w:hAnsi="Arial" w:cs="Times New Roman"/>
          <w:sz w:val="24"/>
          <w:szCs w:val="24"/>
        </w:rPr>
        <w:t>”).</w:t>
      </w:r>
    </w:p>
    <w:p w:rsidR="008634D8" w:rsidRPr="008634D8" w:rsidRDefault="008634D8" w:rsidP="008634D8">
      <w:pPr>
        <w:widowControl w:val="0"/>
        <w:numPr>
          <w:ilvl w:val="1"/>
          <w:numId w:val="29"/>
        </w:numPr>
        <w:tabs>
          <w:tab w:val="clear" w:pos="1440"/>
        </w:tabs>
        <w:spacing w:after="60" w:line="240" w:lineRule="auto"/>
        <w:ind w:left="720"/>
        <w:rPr>
          <w:rFonts w:ascii="Arial" w:eastAsia="Times New Roman" w:hAnsi="Arial" w:cs="Times New Roman"/>
          <w:sz w:val="24"/>
          <w:szCs w:val="24"/>
        </w:rPr>
      </w:pPr>
      <w:r w:rsidRPr="008634D8">
        <w:rPr>
          <w:rFonts w:ascii="Arial" w:eastAsia="Times New Roman" w:hAnsi="Arial" w:cs="Times New Roman"/>
          <w:sz w:val="24"/>
          <w:szCs w:val="24"/>
        </w:rPr>
        <w:t xml:space="preserve">the failure of </w:t>
      </w:r>
      <w:r w:rsidRPr="008634D8">
        <w:rPr>
          <w:rFonts w:ascii="Arial" w:eastAsia="Times New Roman" w:hAnsi="Arial" w:cs="Times New Roman"/>
          <w:b/>
          <w:sz w:val="24"/>
          <w:szCs w:val="24"/>
        </w:rPr>
        <w:t>Prohibition</w:t>
      </w:r>
      <w:r w:rsidRPr="008634D8">
        <w:rPr>
          <w:rFonts w:ascii="Arial" w:eastAsia="Times New Roman" w:hAnsi="Arial" w:cs="Times New Roman"/>
          <w:sz w:val="24"/>
          <w:szCs w:val="24"/>
        </w:rPr>
        <w:t xml:space="preserve"> – banning liquor was supposed to “clean up” America; but instead it created more problems, for example: the rise in organized crime.</w:t>
      </w:r>
    </w:p>
    <w:p w:rsidR="008634D8" w:rsidRPr="008634D8" w:rsidRDefault="008634D8" w:rsidP="008634D8">
      <w:pPr>
        <w:widowControl w:val="0"/>
        <w:numPr>
          <w:ilvl w:val="0"/>
          <w:numId w:val="29"/>
        </w:numPr>
        <w:spacing w:after="6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The 1920s are also remembered as a period that saw an increase in </w:t>
      </w:r>
      <w:r w:rsidRPr="008634D8">
        <w:rPr>
          <w:rFonts w:ascii="Arial" w:eastAsia="Times New Roman" w:hAnsi="Arial" w:cs="Times New Roman"/>
          <w:b/>
          <w:sz w:val="24"/>
          <w:szCs w:val="24"/>
        </w:rPr>
        <w:t>nativism</w:t>
      </w:r>
      <w:r w:rsidRPr="008634D8">
        <w:rPr>
          <w:rFonts w:ascii="Arial" w:eastAsia="Times New Roman" w:hAnsi="Arial" w:cs="Times New Roman"/>
          <w:sz w:val="24"/>
          <w:szCs w:val="24"/>
        </w:rPr>
        <w:t xml:space="preserve"> (prejudice against immigrants); examples: the rebirth of the KKK; the Sacco and Vanzetti Trial; the Red Scare; and the Immigration Acts of 1921 and 1924.</w:t>
      </w:r>
    </w:p>
    <w:p w:rsidR="008634D8" w:rsidRPr="008634D8" w:rsidRDefault="008634D8" w:rsidP="008634D8">
      <w:pPr>
        <w:widowControl w:val="0"/>
        <w:numPr>
          <w:ilvl w:val="0"/>
          <w:numId w:val="29"/>
        </w:numPr>
        <w:spacing w:after="60" w:line="240" w:lineRule="auto"/>
        <w:rPr>
          <w:rFonts w:ascii="Arial" w:eastAsia="Times New Roman" w:hAnsi="Arial" w:cs="Times New Roman"/>
          <w:sz w:val="24"/>
          <w:szCs w:val="24"/>
        </w:rPr>
      </w:pPr>
      <w:r w:rsidRPr="008634D8">
        <w:rPr>
          <w:rFonts w:ascii="Arial" w:eastAsia="Times New Roman" w:hAnsi="Arial" w:cs="Times New Roman"/>
          <w:sz w:val="24"/>
          <w:szCs w:val="24"/>
        </w:rPr>
        <w:t xml:space="preserve">The </w:t>
      </w:r>
      <w:r w:rsidRPr="008634D8">
        <w:rPr>
          <w:rFonts w:ascii="Arial" w:eastAsia="Times New Roman" w:hAnsi="Arial" w:cs="Times New Roman"/>
          <w:b/>
          <w:sz w:val="24"/>
          <w:szCs w:val="24"/>
        </w:rPr>
        <w:t>Harlem Renaissance</w:t>
      </w:r>
      <w:r w:rsidRPr="008634D8">
        <w:rPr>
          <w:rFonts w:ascii="Arial" w:eastAsia="Times New Roman" w:hAnsi="Arial" w:cs="Times New Roman"/>
          <w:sz w:val="24"/>
          <w:szCs w:val="24"/>
        </w:rPr>
        <w:t xml:space="preserve"> was a movement of African American arts and culture; the center of this movement was in Harlem, where many African American writers, artists, musicians, and actors came to live and work.  Langston Hughes and Duke Ellington were main figures.</w:t>
      </w:r>
    </w:p>
    <w:p w:rsidR="008634D8" w:rsidRPr="008634D8" w:rsidRDefault="008634D8" w:rsidP="008634D8">
      <w:pPr>
        <w:widowControl w:val="0"/>
        <w:spacing w:before="120" w:after="0" w:line="240" w:lineRule="auto"/>
        <w:rPr>
          <w:rFonts w:ascii="Arial" w:eastAsia="Times New Roman" w:hAnsi="Arial" w:cs="Times New Roman"/>
          <w:b/>
          <w:sz w:val="24"/>
          <w:szCs w:val="24"/>
          <w:u w:val="single"/>
        </w:rPr>
      </w:pPr>
      <w:r w:rsidRPr="008634D8">
        <w:rPr>
          <w:rFonts w:ascii="Arial" w:eastAsia="Times New Roman" w:hAnsi="Arial" w:cs="Times New Roman"/>
          <w:b/>
          <w:sz w:val="24"/>
          <w:szCs w:val="24"/>
          <w:u w:val="single"/>
        </w:rPr>
        <w:t>Important Terms &amp; People</w:t>
      </w:r>
    </w:p>
    <w:p w:rsidR="008634D8" w:rsidRPr="008634D8" w:rsidRDefault="008634D8" w:rsidP="008634D8">
      <w:pPr>
        <w:widowControl w:val="0"/>
        <w:spacing w:after="0" w:line="240" w:lineRule="auto"/>
        <w:rPr>
          <w:rFonts w:ascii="Arial" w:eastAsia="Times New Roman" w:hAnsi="Arial" w:cs="Times New Roman"/>
          <w:sz w:val="24"/>
          <w:szCs w:val="24"/>
        </w:rPr>
        <w:sectPr w:rsidR="008634D8" w:rsidRPr="008634D8" w:rsidSect="008634D8">
          <w:headerReference w:type="default" r:id="rId44"/>
          <w:type w:val="continuous"/>
          <w:pgSz w:w="12240" w:h="15840"/>
          <w:pgMar w:top="1440" w:right="1440" w:bottom="1440" w:left="1440" w:header="720" w:footer="720" w:gutter="0"/>
          <w:cols w:space="720"/>
          <w:noEndnote/>
        </w:sectPr>
      </w:pP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lastRenderedPageBreak/>
        <w:t>Jazz Age</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consumer goods</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mass consumption</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installment buying</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mass media</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flapper</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Scopes (Monkey) Trial</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lastRenderedPageBreak/>
        <w:t>Prohibition</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18</w:t>
      </w:r>
      <w:r w:rsidRPr="008634D8">
        <w:rPr>
          <w:rFonts w:ascii="Arial" w:eastAsia="Times New Roman" w:hAnsi="Arial" w:cs="Times New Roman"/>
          <w:sz w:val="24"/>
          <w:szCs w:val="24"/>
          <w:vertAlign w:val="superscript"/>
        </w:rPr>
        <w:t>th</w:t>
      </w:r>
      <w:r w:rsidRPr="008634D8">
        <w:rPr>
          <w:rFonts w:ascii="Arial" w:eastAsia="Times New Roman" w:hAnsi="Arial" w:cs="Times New Roman"/>
          <w:sz w:val="24"/>
          <w:szCs w:val="24"/>
        </w:rPr>
        <w:t xml:space="preserve"> Amendment</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21</w:t>
      </w:r>
      <w:r w:rsidRPr="008634D8">
        <w:rPr>
          <w:rFonts w:ascii="Arial" w:eastAsia="Times New Roman" w:hAnsi="Arial" w:cs="Times New Roman"/>
          <w:sz w:val="24"/>
          <w:szCs w:val="24"/>
          <w:vertAlign w:val="superscript"/>
        </w:rPr>
        <w:t>st</w:t>
      </w:r>
      <w:r w:rsidRPr="008634D8">
        <w:rPr>
          <w:rFonts w:ascii="Arial" w:eastAsia="Times New Roman" w:hAnsi="Arial" w:cs="Times New Roman"/>
          <w:sz w:val="24"/>
          <w:szCs w:val="24"/>
        </w:rPr>
        <w:t xml:space="preserve"> Amendment</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nativism</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Ku Klux Klan</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Red Scare</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Palmer Raids</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lastRenderedPageBreak/>
        <w:t>Sacco and Vanzetti</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quota</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Great Migration</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Harlem Renaissance</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Langston Hughes</w:t>
      </w:r>
    </w:p>
    <w:p w:rsidR="008634D8" w:rsidRPr="008634D8" w:rsidRDefault="008634D8" w:rsidP="008634D8">
      <w:pPr>
        <w:widowControl w:val="0"/>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false prosperity</w:t>
      </w:r>
    </w:p>
    <w:p w:rsidR="008634D8" w:rsidRPr="008634D8" w:rsidRDefault="008634D8" w:rsidP="008634D8">
      <w:pPr>
        <w:widowControl w:val="0"/>
        <w:spacing w:after="0" w:line="240" w:lineRule="auto"/>
        <w:rPr>
          <w:rFonts w:ascii="Arial" w:eastAsia="Times New Roman" w:hAnsi="Arial" w:cs="Times New Roman"/>
          <w:sz w:val="24"/>
          <w:szCs w:val="24"/>
        </w:rPr>
        <w:sectPr w:rsidR="008634D8" w:rsidRPr="008634D8" w:rsidSect="000B71F4">
          <w:type w:val="continuous"/>
          <w:pgSz w:w="12240" w:h="15840"/>
          <w:pgMar w:top="1440" w:right="1440" w:bottom="1440" w:left="1440" w:header="720" w:footer="720" w:gutter="0"/>
          <w:cols w:num="3" w:space="288"/>
          <w:noEndnote/>
        </w:sectPr>
      </w:pPr>
    </w:p>
    <w:p w:rsidR="008634D8" w:rsidRPr="008634D8" w:rsidRDefault="008634D8" w:rsidP="008634D8">
      <w:pPr>
        <w:widowControl w:val="0"/>
        <w:spacing w:after="0" w:line="240" w:lineRule="auto"/>
        <w:rPr>
          <w:rFonts w:ascii="Arial" w:eastAsia="Times New Roman" w:hAnsi="Arial" w:cs="Times New Roman"/>
          <w:sz w:val="24"/>
          <w:szCs w:val="24"/>
        </w:rPr>
      </w:pPr>
    </w:p>
    <w:p w:rsidR="008634D8" w:rsidRPr="008634D8" w:rsidRDefault="008634D8" w:rsidP="008634D8">
      <w:pPr>
        <w:widowControl w:val="0"/>
        <w:spacing w:after="0" w:line="240" w:lineRule="auto"/>
        <w:rPr>
          <w:rFonts w:ascii="Arial" w:eastAsia="Times New Roman" w:hAnsi="Arial" w:cs="Times New Roman"/>
          <w:b/>
          <w:sz w:val="24"/>
          <w:szCs w:val="24"/>
        </w:rPr>
      </w:pPr>
      <w:r w:rsidRPr="008634D8">
        <w:rPr>
          <w:rFonts w:ascii="Arial" w:eastAsia="Times New Roman" w:hAnsi="Arial" w:cs="Times New Roman"/>
          <w:b/>
          <w:sz w:val="24"/>
          <w:szCs w:val="24"/>
          <w:u w:val="single"/>
        </w:rPr>
        <w:t>Study Questions</w:t>
      </w:r>
    </w:p>
    <w:p w:rsidR="008634D8" w:rsidRPr="008634D8" w:rsidRDefault="008634D8" w:rsidP="008634D8">
      <w:pPr>
        <w:widowControl w:val="0"/>
        <w:numPr>
          <w:ilvl w:val="0"/>
          <w:numId w:val="30"/>
        </w:numP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What new kinds of consumer products were introduced in the 1920s?  How did the production of new consumer goods affect the economy in the 1920s?</w:t>
      </w:r>
    </w:p>
    <w:p w:rsidR="008634D8" w:rsidRPr="008634D8" w:rsidRDefault="008634D8" w:rsidP="008634D8">
      <w:pPr>
        <w:widowControl w:val="0"/>
        <w:numPr>
          <w:ilvl w:val="0"/>
          <w:numId w:val="30"/>
        </w:numP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How were the Sacco &amp; Vanzetti case, the Scopes Trial, and the debate about “flappers” examples of conflict between traditional and modern values in the 1920s?</w:t>
      </w:r>
    </w:p>
    <w:p w:rsidR="008634D8" w:rsidRPr="008634D8" w:rsidRDefault="008634D8" w:rsidP="008634D8">
      <w:pPr>
        <w:widowControl w:val="0"/>
        <w:numPr>
          <w:ilvl w:val="0"/>
          <w:numId w:val="30"/>
        </w:numP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Why did Prohibition fail?  What were the main effects of its failure?</w:t>
      </w:r>
    </w:p>
    <w:p w:rsidR="008634D8" w:rsidRPr="008634D8" w:rsidRDefault="008634D8" w:rsidP="008634D8">
      <w:pPr>
        <w:widowControl w:val="0"/>
        <w:numPr>
          <w:ilvl w:val="0"/>
          <w:numId w:val="30"/>
        </w:numP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What were the main results of the rise in nativism during the 1920s?</w:t>
      </w:r>
    </w:p>
    <w:p w:rsidR="008634D8" w:rsidRPr="008634D8" w:rsidRDefault="008634D8" w:rsidP="008634D8">
      <w:pPr>
        <w:widowControl w:val="0"/>
        <w:numPr>
          <w:ilvl w:val="0"/>
          <w:numId w:val="30"/>
        </w:numP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What were the goals of the immigration laws of 1921 and 1924?</w:t>
      </w:r>
    </w:p>
    <w:p w:rsidR="008634D8" w:rsidRPr="008634D8" w:rsidRDefault="008634D8" w:rsidP="008634D8">
      <w:pPr>
        <w:widowControl w:val="0"/>
        <w:numPr>
          <w:ilvl w:val="0"/>
          <w:numId w:val="30"/>
        </w:numP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How did the Red Scare threaten the civil liberties of American citizens?</w:t>
      </w:r>
    </w:p>
    <w:p w:rsidR="008634D8" w:rsidRPr="008634D8" w:rsidRDefault="008634D8" w:rsidP="008634D8">
      <w:pPr>
        <w:widowControl w:val="0"/>
        <w:numPr>
          <w:ilvl w:val="0"/>
          <w:numId w:val="30"/>
        </w:numP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What was the Harlem Renaissance and how did it reflect the experiences of African-Americans in the 1920s?  Who were the main figures of the Harlem Renaissance?</w:t>
      </w:r>
    </w:p>
    <w:p w:rsidR="00096604" w:rsidRPr="008634D8" w:rsidRDefault="008634D8" w:rsidP="008634D8">
      <w:pPr>
        <w:widowControl w:val="0"/>
        <w:numPr>
          <w:ilvl w:val="0"/>
          <w:numId w:val="30"/>
        </w:numPr>
        <w:spacing w:after="0" w:line="240" w:lineRule="auto"/>
        <w:rPr>
          <w:rFonts w:ascii="Arial" w:eastAsia="Times New Roman" w:hAnsi="Arial" w:cs="Times New Roman"/>
          <w:sz w:val="24"/>
          <w:szCs w:val="24"/>
        </w:rPr>
      </w:pPr>
      <w:r w:rsidRPr="008634D8">
        <w:rPr>
          <w:rFonts w:ascii="Arial" w:eastAsia="Times New Roman" w:hAnsi="Arial" w:cs="Times New Roman"/>
          <w:sz w:val="24"/>
          <w:szCs w:val="24"/>
        </w:rPr>
        <w:t>Explain how the “boom” economy of the ‘20s was actually an example of “false prosperity.”</w:t>
      </w:r>
    </w:p>
    <w:p w:rsidR="008634D8" w:rsidRDefault="008634D8"/>
    <w:sectPr w:rsidR="008634D8" w:rsidSect="000B71F4">
      <w:type w:val="continuous"/>
      <w:pgSz w:w="12240" w:h="15840"/>
      <w:pgMar w:top="1440" w:right="1440" w:bottom="1440" w:left="1440" w:header="720" w:footer="720" w:gutter="0"/>
      <w:cols w:sep="1" w:space="360" w:equalWidth="0">
        <w:col w:w="93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1F4" w:rsidRDefault="000B71F4" w:rsidP="008634D8">
      <w:pPr>
        <w:spacing w:after="0" w:line="240" w:lineRule="auto"/>
      </w:pPr>
      <w:r>
        <w:separator/>
      </w:r>
    </w:p>
  </w:endnote>
  <w:endnote w:type="continuationSeparator" w:id="0">
    <w:p w:rsidR="000B71F4" w:rsidRDefault="000B71F4" w:rsidP="00863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TimesNewRomanPSMT">
    <w:charset w:val="00"/>
    <w:family w:val="auto"/>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MT">
    <w:charset w:val="00"/>
    <w:family w:val="auto"/>
    <w:pitch w:val="variable"/>
    <w:sig w:usb0="E0002AFF" w:usb1="C0007843" w:usb2="00000009" w:usb3="00000000" w:csb0="000001FF" w:csb1="00000000"/>
  </w:font>
  <w:font w:name="Arial Narrow Bold">
    <w:panose1 w:val="020B0706020202030204"/>
    <w:charset w:val="00"/>
    <w:family w:val="auto"/>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Lucida Sans">
    <w:panose1 w:val="020B06020405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ItalicMT">
    <w:charset w:val="00"/>
    <w:family w:val="auto"/>
    <w:pitch w:val="variable"/>
    <w:sig w:usb0="E0000AFF" w:usb1="00007843" w:usb2="00000001" w:usb3="00000000" w:csb0="000001BF" w:csb1="00000000"/>
  </w:font>
  <w:font w:name="Arial Bold">
    <w:panose1 w:val="020B0704020202020204"/>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Ref">
    <w:altName w:val="Times New Roman"/>
    <w:charset w:val="00"/>
    <w:family w:val="auto"/>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721542"/>
      <w:docPartObj>
        <w:docPartGallery w:val="Page Numbers (Bottom of Page)"/>
        <w:docPartUnique/>
      </w:docPartObj>
    </w:sdtPr>
    <w:sdtEndPr>
      <w:rPr>
        <w:noProof/>
      </w:rPr>
    </w:sdtEndPr>
    <w:sdtContent>
      <w:p w:rsidR="000B71F4" w:rsidRDefault="000B71F4">
        <w:pPr>
          <w:pStyle w:val="Footer"/>
          <w:jc w:val="right"/>
        </w:pPr>
        <w:r>
          <w:fldChar w:fldCharType="begin"/>
        </w:r>
        <w:r>
          <w:instrText xml:space="preserve"> PAGE   \* MERGEFORMAT </w:instrText>
        </w:r>
        <w:r>
          <w:fldChar w:fldCharType="separate"/>
        </w:r>
        <w:r w:rsidR="00A657D2">
          <w:rPr>
            <w:noProof/>
          </w:rPr>
          <w:t>3</w:t>
        </w:r>
        <w:r>
          <w:rPr>
            <w:noProof/>
          </w:rPr>
          <w:fldChar w:fldCharType="end"/>
        </w:r>
      </w:p>
    </w:sdtContent>
  </w:sdt>
  <w:p w:rsidR="000B71F4" w:rsidRDefault="000B71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4" w:rsidRDefault="000B71F4" w:rsidP="000B71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71F4" w:rsidRDefault="000B71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4" w:rsidRDefault="000B71F4" w:rsidP="000B71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57D2">
      <w:rPr>
        <w:rStyle w:val="PageNumber"/>
        <w:noProof/>
      </w:rPr>
      <w:t>72</w:t>
    </w:r>
    <w:r>
      <w:rPr>
        <w:rStyle w:val="PageNumber"/>
      </w:rPr>
      <w:fldChar w:fldCharType="end"/>
    </w:r>
  </w:p>
  <w:p w:rsidR="000B71F4" w:rsidRDefault="000B71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1F4" w:rsidRDefault="000B71F4" w:rsidP="008634D8">
      <w:pPr>
        <w:spacing w:after="0" w:line="240" w:lineRule="auto"/>
      </w:pPr>
      <w:r>
        <w:separator/>
      </w:r>
    </w:p>
  </w:footnote>
  <w:footnote w:type="continuationSeparator" w:id="0">
    <w:p w:rsidR="000B71F4" w:rsidRDefault="000B71F4" w:rsidP="00863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4" w:rsidRPr="00E44F4C" w:rsidRDefault="000B71F4" w:rsidP="000B71F4">
    <w:pPr>
      <w:pStyle w:val="Header"/>
      <w:rPr>
        <w:rFonts w:ascii="Arial Narrow Bold" w:hAnsi="Arial Narrow Bold"/>
        <w:sz w:val="28"/>
      </w:rPr>
    </w:pPr>
    <w:r w:rsidRPr="00E44F4C">
      <w:rPr>
        <w:rFonts w:ascii="Arial Narrow Bold" w:hAnsi="Arial Narrow Bold"/>
        <w:sz w:val="28"/>
      </w:rPr>
      <w:t>Debating U.S. History</w:t>
    </w:r>
    <w:r w:rsidRPr="00E44F4C">
      <w:rPr>
        <w:rFonts w:ascii="Arial Narrow Bold" w:hAnsi="Arial Narrow Bold"/>
        <w:sz w:val="28"/>
      </w:rPr>
      <w:tab/>
      <w:t>Roaring Twenties Lesson 3</w:t>
    </w:r>
    <w:r w:rsidRPr="00E44F4C">
      <w:rPr>
        <w:rFonts w:ascii="Arial Narrow Bold" w:hAnsi="Arial Narrow Bold"/>
        <w:sz w:val="28"/>
      </w:rPr>
      <w:tab/>
      <w:t>Student Handout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4" w:rsidRPr="00E44F4C" w:rsidRDefault="000B71F4" w:rsidP="000B71F4">
    <w:pPr>
      <w:pStyle w:val="Header"/>
      <w:rPr>
        <w:rFonts w:ascii="Arial Narrow Bold" w:hAnsi="Arial Narrow Bold"/>
        <w:sz w:val="28"/>
      </w:rPr>
    </w:pPr>
    <w:r w:rsidRPr="00E44F4C">
      <w:rPr>
        <w:rFonts w:ascii="Arial Narrow Bold" w:hAnsi="Arial Narrow Bold"/>
        <w:sz w:val="28"/>
      </w:rPr>
      <w:t>Debating U.S. History</w:t>
    </w:r>
    <w:r>
      <w:rPr>
        <w:rFonts w:ascii="Arial Narrow Bold" w:hAnsi="Arial Narrow Bold"/>
        <w:sz w:val="28"/>
      </w:rPr>
      <w:t xml:space="preserve">                </w:t>
    </w:r>
    <w:r w:rsidRPr="00E44F4C">
      <w:rPr>
        <w:rFonts w:ascii="Arial Narrow Bold" w:hAnsi="Arial Narrow Bold"/>
        <w:sz w:val="28"/>
      </w:rPr>
      <w:t xml:space="preserve">Roaring Twenties Lesson 4 </w:t>
    </w:r>
    <w:r>
      <w:rPr>
        <w:rFonts w:ascii="Arial Narrow Bold" w:hAnsi="Arial Narrow Bold"/>
        <w:sz w:val="28"/>
      </w:rPr>
      <w:t xml:space="preserve">                 Student Handout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4" w:rsidRPr="00E44F4C" w:rsidRDefault="000B71F4" w:rsidP="000B71F4">
    <w:pPr>
      <w:pStyle w:val="Header"/>
      <w:rPr>
        <w:rFonts w:ascii="Arial Narrow Bold" w:hAnsi="Arial Narrow Bold"/>
        <w:sz w:val="28"/>
      </w:rPr>
    </w:pPr>
    <w:r w:rsidRPr="00E44F4C">
      <w:rPr>
        <w:rFonts w:ascii="Arial Narrow Bold" w:hAnsi="Arial Narrow Bold"/>
        <w:sz w:val="28"/>
      </w:rPr>
      <w:t>Debating U.S. History</w:t>
    </w:r>
    <w:r w:rsidRPr="00E44F4C">
      <w:rPr>
        <w:rFonts w:ascii="Arial Narrow Bold" w:hAnsi="Arial Narrow Bold"/>
        <w:sz w:val="28"/>
      </w:rPr>
      <w:tab/>
      <w:t>Roaring Twenties Lesson 5</w:t>
    </w:r>
    <w:r w:rsidRPr="00E44F4C">
      <w:rPr>
        <w:rFonts w:ascii="Arial Narrow Bold" w:hAnsi="Arial Narrow Bold"/>
        <w:sz w:val="28"/>
      </w:rPr>
      <w:tab/>
      <w:t>Student Handout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4" w:rsidRPr="00E44F4C" w:rsidRDefault="000B71F4" w:rsidP="000B71F4">
    <w:pPr>
      <w:pStyle w:val="Header"/>
      <w:rPr>
        <w:rFonts w:ascii="Arial Narrow Bold" w:hAnsi="Arial Narrow Bold"/>
        <w:sz w:val="28"/>
      </w:rPr>
    </w:pPr>
    <w:r w:rsidRPr="00E44F4C">
      <w:rPr>
        <w:rFonts w:ascii="Arial Narrow Bold" w:hAnsi="Arial Narrow Bold"/>
        <w:sz w:val="28"/>
      </w:rPr>
      <w:t>Debating U.S. History</w:t>
    </w:r>
    <w:r w:rsidRPr="00E44F4C">
      <w:rPr>
        <w:rFonts w:ascii="Arial Narrow Bold" w:hAnsi="Arial Narrow Bold"/>
        <w:sz w:val="28"/>
      </w:rPr>
      <w:tab/>
      <w:t xml:space="preserve">Roaring Twenties Lesson 6 </w:t>
    </w:r>
    <w:r w:rsidRPr="00E44F4C">
      <w:rPr>
        <w:rFonts w:ascii="Arial Narrow Bold" w:hAnsi="Arial Narrow Bold"/>
        <w:sz w:val="28"/>
      </w:rPr>
      <w:tab/>
      <w:t>Student Handout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4" w:rsidRPr="00E44F4C" w:rsidRDefault="000B71F4" w:rsidP="000B71F4">
    <w:pPr>
      <w:pStyle w:val="Header"/>
      <w:tabs>
        <w:tab w:val="center" w:pos="6480"/>
        <w:tab w:val="right" w:pos="12870"/>
      </w:tabs>
      <w:rPr>
        <w:rFonts w:ascii="Arial Narrow Bold" w:hAnsi="Arial Narrow Bold"/>
        <w:sz w:val="28"/>
      </w:rPr>
    </w:pPr>
    <w:r w:rsidRPr="00E44F4C">
      <w:rPr>
        <w:rFonts w:ascii="Arial Narrow Bold" w:hAnsi="Arial Narrow Bold"/>
        <w:sz w:val="28"/>
      </w:rPr>
      <w:t>Debating U.S. History</w:t>
    </w:r>
    <w:r w:rsidRPr="00E44F4C">
      <w:rPr>
        <w:rFonts w:ascii="Arial Narrow Bold" w:hAnsi="Arial Narrow Bold"/>
        <w:sz w:val="28"/>
      </w:rPr>
      <w:tab/>
      <w:t xml:space="preserve">Roaring Twenties Lesson 6 </w:t>
    </w:r>
    <w:r w:rsidRPr="00E44F4C">
      <w:rPr>
        <w:rFonts w:ascii="Arial Narrow Bold" w:hAnsi="Arial Narrow Bold"/>
        <w:sz w:val="28"/>
      </w:rPr>
      <w:tab/>
      <w:t>Student Handout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4" w:rsidRPr="00E44F4C" w:rsidRDefault="000B71F4" w:rsidP="000B71F4">
    <w:pPr>
      <w:pStyle w:val="Header"/>
      <w:rPr>
        <w:rFonts w:ascii="Arial Narrow Bold" w:hAnsi="Arial Narrow Bold"/>
        <w:sz w:val="28"/>
      </w:rPr>
    </w:pPr>
    <w:r w:rsidRPr="00E44F4C">
      <w:rPr>
        <w:rFonts w:ascii="Arial Narrow Bold" w:hAnsi="Arial Narrow Bold"/>
        <w:sz w:val="28"/>
      </w:rPr>
      <w:t>Debating U.S. History</w:t>
    </w:r>
    <w:r>
      <w:rPr>
        <w:rFonts w:ascii="Arial Narrow Bold" w:hAnsi="Arial Narrow Bold"/>
        <w:sz w:val="28"/>
      </w:rPr>
      <w:t xml:space="preserve">             </w:t>
    </w:r>
    <w:r w:rsidRPr="00E44F4C">
      <w:rPr>
        <w:rFonts w:ascii="Arial Narrow Bold" w:hAnsi="Arial Narrow Bold"/>
        <w:sz w:val="28"/>
      </w:rPr>
      <w:t xml:space="preserve">Roaring Twenties Lesson 7 </w:t>
    </w:r>
    <w:r>
      <w:rPr>
        <w:rFonts w:ascii="Arial Narrow Bold" w:hAnsi="Arial Narrow Bold"/>
        <w:sz w:val="28"/>
      </w:rPr>
      <w:t xml:space="preserve">               Student Handout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4" w:rsidRDefault="000B71F4" w:rsidP="000B71F4">
    <w:pPr>
      <w:tabs>
        <w:tab w:val="right" w:pos="9360"/>
      </w:tabs>
      <w:rPr>
        <w:rFonts w:ascii="Arial Black" w:hAnsi="Arial Black"/>
      </w:rPr>
    </w:pPr>
    <w:r>
      <w:rPr>
        <w:rFonts w:ascii="Arial Black" w:hAnsi="Arial Black"/>
      </w:rPr>
      <w:t>Debating U.S. History</w:t>
    </w:r>
    <w:r>
      <w:rPr>
        <w:rFonts w:ascii="Arial Black" w:hAnsi="Arial Black"/>
      </w:rPr>
      <w:tab/>
      <w:t>Unit 7 Study Guide</w:t>
    </w:r>
  </w:p>
  <w:p w:rsidR="000B71F4" w:rsidRDefault="000B71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438A"/>
    <w:multiLevelType w:val="hybridMultilevel"/>
    <w:tmpl w:val="69543530"/>
    <w:lvl w:ilvl="0" w:tplc="31B44232">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026632B2"/>
    <w:multiLevelType w:val="hybridMultilevel"/>
    <w:tmpl w:val="2050F19C"/>
    <w:lvl w:ilvl="0" w:tplc="5A4A27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B02A4"/>
    <w:multiLevelType w:val="hybridMultilevel"/>
    <w:tmpl w:val="0CE04730"/>
    <w:lvl w:ilvl="0" w:tplc="4E22C1D2">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DEA7836"/>
    <w:multiLevelType w:val="hybridMultilevel"/>
    <w:tmpl w:val="1A1E47BC"/>
    <w:lvl w:ilvl="0" w:tplc="70B692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CC72A0"/>
    <w:multiLevelType w:val="hybridMultilevel"/>
    <w:tmpl w:val="65862BC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16B668B4"/>
    <w:multiLevelType w:val="hybridMultilevel"/>
    <w:tmpl w:val="E9BEB0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D50E3"/>
    <w:multiLevelType w:val="hybridMultilevel"/>
    <w:tmpl w:val="B8865BE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A86835"/>
    <w:multiLevelType w:val="hybridMultilevel"/>
    <w:tmpl w:val="BB507476"/>
    <w:lvl w:ilvl="0" w:tplc="5188F256">
      <w:start w:val="1"/>
      <w:numFmt w:val="decimal"/>
      <w:lvlText w:val="%1."/>
      <w:lvlJc w:val="left"/>
      <w:pPr>
        <w:tabs>
          <w:tab w:val="num" w:pos="288"/>
        </w:tabs>
        <w:ind w:left="288" w:hanging="288"/>
      </w:pPr>
      <w:rPr>
        <w:rFonts w:hint="default"/>
        <w:b/>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8685575"/>
    <w:multiLevelType w:val="hybridMultilevel"/>
    <w:tmpl w:val="4E1A8BCA"/>
    <w:lvl w:ilvl="0" w:tplc="72DE27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404379"/>
    <w:multiLevelType w:val="hybridMultilevel"/>
    <w:tmpl w:val="54B2B784"/>
    <w:lvl w:ilvl="0" w:tplc="04090017">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3271523C"/>
    <w:multiLevelType w:val="hybridMultilevel"/>
    <w:tmpl w:val="3C8645B8"/>
    <w:lvl w:ilvl="0" w:tplc="822A0F4E">
      <w:start w:val="1"/>
      <w:numFmt w:val="lowerLetter"/>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DF010F"/>
    <w:multiLevelType w:val="hybridMultilevel"/>
    <w:tmpl w:val="3162E472"/>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3ACB2F96"/>
    <w:multiLevelType w:val="hybridMultilevel"/>
    <w:tmpl w:val="B07AE2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D731CB2"/>
    <w:multiLevelType w:val="hybridMultilevel"/>
    <w:tmpl w:val="FB687268"/>
    <w:lvl w:ilvl="0" w:tplc="69FA06C6">
      <w:start w:val="3"/>
      <w:numFmt w:val="decimal"/>
      <w:lvlText w:val="%1."/>
      <w:lvlJc w:val="left"/>
      <w:pPr>
        <w:ind w:left="611" w:hanging="251"/>
      </w:pPr>
      <w:rPr>
        <w:rFonts w:ascii="Calibri" w:eastAsia="Calibri" w:hAnsi="Calibri" w:cs="Calibri" w:hint="default"/>
        <w:color w:val="231F20"/>
        <w:w w:val="109"/>
        <w:position w:val="1"/>
        <w:sz w:val="20"/>
        <w:szCs w:val="20"/>
      </w:rPr>
    </w:lvl>
    <w:lvl w:ilvl="1" w:tplc="223A5210">
      <w:numFmt w:val="bullet"/>
      <w:lvlText w:val="•"/>
      <w:lvlJc w:val="left"/>
      <w:pPr>
        <w:ind w:left="892" w:hanging="251"/>
      </w:pPr>
      <w:rPr>
        <w:rFonts w:hint="default"/>
      </w:rPr>
    </w:lvl>
    <w:lvl w:ilvl="2" w:tplc="AA2ABE26">
      <w:numFmt w:val="bullet"/>
      <w:lvlText w:val="•"/>
      <w:lvlJc w:val="left"/>
      <w:pPr>
        <w:ind w:left="1104" w:hanging="251"/>
      </w:pPr>
      <w:rPr>
        <w:rFonts w:hint="default"/>
      </w:rPr>
    </w:lvl>
    <w:lvl w:ilvl="3" w:tplc="2BB4FEC2">
      <w:numFmt w:val="bullet"/>
      <w:lvlText w:val="•"/>
      <w:lvlJc w:val="left"/>
      <w:pPr>
        <w:ind w:left="1317" w:hanging="251"/>
      </w:pPr>
      <w:rPr>
        <w:rFonts w:hint="default"/>
      </w:rPr>
    </w:lvl>
    <w:lvl w:ilvl="4" w:tplc="20A6F028">
      <w:numFmt w:val="bullet"/>
      <w:lvlText w:val="•"/>
      <w:lvlJc w:val="left"/>
      <w:pPr>
        <w:ind w:left="1529" w:hanging="251"/>
      </w:pPr>
      <w:rPr>
        <w:rFonts w:hint="default"/>
      </w:rPr>
    </w:lvl>
    <w:lvl w:ilvl="5" w:tplc="BB48574C">
      <w:numFmt w:val="bullet"/>
      <w:lvlText w:val="•"/>
      <w:lvlJc w:val="left"/>
      <w:pPr>
        <w:ind w:left="1741" w:hanging="251"/>
      </w:pPr>
      <w:rPr>
        <w:rFonts w:hint="default"/>
      </w:rPr>
    </w:lvl>
    <w:lvl w:ilvl="6" w:tplc="8BA80E6C">
      <w:numFmt w:val="bullet"/>
      <w:lvlText w:val="•"/>
      <w:lvlJc w:val="left"/>
      <w:pPr>
        <w:ind w:left="1954" w:hanging="251"/>
      </w:pPr>
      <w:rPr>
        <w:rFonts w:hint="default"/>
      </w:rPr>
    </w:lvl>
    <w:lvl w:ilvl="7" w:tplc="AC667542">
      <w:numFmt w:val="bullet"/>
      <w:lvlText w:val="•"/>
      <w:lvlJc w:val="left"/>
      <w:pPr>
        <w:ind w:left="2166" w:hanging="251"/>
      </w:pPr>
      <w:rPr>
        <w:rFonts w:hint="default"/>
      </w:rPr>
    </w:lvl>
    <w:lvl w:ilvl="8" w:tplc="E70EC606">
      <w:numFmt w:val="bullet"/>
      <w:lvlText w:val="•"/>
      <w:lvlJc w:val="left"/>
      <w:pPr>
        <w:ind w:left="2378" w:hanging="251"/>
      </w:pPr>
      <w:rPr>
        <w:rFonts w:hint="default"/>
      </w:rPr>
    </w:lvl>
  </w:abstractNum>
  <w:abstractNum w:abstractNumId="14">
    <w:nsid w:val="3F5B4921"/>
    <w:multiLevelType w:val="hybridMultilevel"/>
    <w:tmpl w:val="778CA86C"/>
    <w:lvl w:ilvl="0" w:tplc="C7801742">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7107CDF"/>
    <w:multiLevelType w:val="hybridMultilevel"/>
    <w:tmpl w:val="71DC75DA"/>
    <w:lvl w:ilvl="0" w:tplc="6A548052">
      <w:start w:val="3"/>
      <w:numFmt w:val="decimal"/>
      <w:lvlText w:val="%1."/>
      <w:lvlJc w:val="left"/>
      <w:pPr>
        <w:ind w:left="720" w:hanging="360"/>
      </w:pPr>
      <w:rPr>
        <w:rFonts w:hint="default"/>
        <w:color w:val="231F20"/>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8943F6"/>
    <w:multiLevelType w:val="multilevel"/>
    <w:tmpl w:val="F31AC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DB43800"/>
    <w:multiLevelType w:val="hybridMultilevel"/>
    <w:tmpl w:val="3BEC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3C1D25"/>
    <w:multiLevelType w:val="hybridMultilevel"/>
    <w:tmpl w:val="7CFC3086"/>
    <w:lvl w:ilvl="0" w:tplc="C7801742">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538A1FBC"/>
    <w:multiLevelType w:val="hybridMultilevel"/>
    <w:tmpl w:val="2C0AD214"/>
    <w:lvl w:ilvl="0" w:tplc="972A84F2">
      <w:start w:val="1"/>
      <w:numFmt w:val="decimal"/>
      <w:lvlText w:val="%1."/>
      <w:lvlJc w:val="left"/>
      <w:pPr>
        <w:tabs>
          <w:tab w:val="num" w:pos="360"/>
        </w:tabs>
        <w:ind w:left="360" w:hanging="360"/>
      </w:pPr>
      <w:rPr>
        <w:rFonts w:hint="default"/>
        <w:b/>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5A5D76DA"/>
    <w:multiLevelType w:val="hybridMultilevel"/>
    <w:tmpl w:val="B088F40C"/>
    <w:lvl w:ilvl="0" w:tplc="C7801742">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681E012E"/>
    <w:multiLevelType w:val="hybridMultilevel"/>
    <w:tmpl w:val="FC1EAC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127DB7"/>
    <w:multiLevelType w:val="hybridMultilevel"/>
    <w:tmpl w:val="8A86C5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E3077E1"/>
    <w:multiLevelType w:val="hybridMultilevel"/>
    <w:tmpl w:val="82FC9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112C62"/>
    <w:multiLevelType w:val="hybridMultilevel"/>
    <w:tmpl w:val="DE5E6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10676B"/>
    <w:multiLevelType w:val="hybridMultilevel"/>
    <w:tmpl w:val="3306B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3B5608"/>
    <w:multiLevelType w:val="hybridMultilevel"/>
    <w:tmpl w:val="4DC01E7A"/>
    <w:lvl w:ilvl="0" w:tplc="C7801742">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71006658"/>
    <w:multiLevelType w:val="hybridMultilevel"/>
    <w:tmpl w:val="AF0E2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E0AC0"/>
    <w:multiLevelType w:val="hybridMultilevel"/>
    <w:tmpl w:val="163EA274"/>
    <w:lvl w:ilvl="0" w:tplc="C7801742">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789C58FE"/>
    <w:multiLevelType w:val="hybridMultilevel"/>
    <w:tmpl w:val="ECE0E2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A74162A"/>
    <w:multiLevelType w:val="hybridMultilevel"/>
    <w:tmpl w:val="E1C846E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0"/>
  </w:num>
  <w:num w:numId="2">
    <w:abstractNumId w:val="24"/>
  </w:num>
  <w:num w:numId="3">
    <w:abstractNumId w:val="6"/>
  </w:num>
  <w:num w:numId="4">
    <w:abstractNumId w:val="5"/>
  </w:num>
  <w:num w:numId="5">
    <w:abstractNumId w:val="21"/>
  </w:num>
  <w:num w:numId="6">
    <w:abstractNumId w:val="25"/>
  </w:num>
  <w:num w:numId="7">
    <w:abstractNumId w:val="9"/>
  </w:num>
  <w:num w:numId="8">
    <w:abstractNumId w:val="0"/>
  </w:num>
  <w:num w:numId="9">
    <w:abstractNumId w:val="2"/>
  </w:num>
  <w:num w:numId="10">
    <w:abstractNumId w:val="1"/>
  </w:num>
  <w:num w:numId="11">
    <w:abstractNumId w:val="8"/>
  </w:num>
  <w:num w:numId="12">
    <w:abstractNumId w:val="10"/>
  </w:num>
  <w:num w:numId="13">
    <w:abstractNumId w:val="23"/>
  </w:num>
  <w:num w:numId="14">
    <w:abstractNumId w:val="28"/>
  </w:num>
  <w:num w:numId="15">
    <w:abstractNumId w:val="26"/>
  </w:num>
  <w:num w:numId="16">
    <w:abstractNumId w:val="14"/>
  </w:num>
  <w:num w:numId="17">
    <w:abstractNumId w:val="18"/>
  </w:num>
  <w:num w:numId="18">
    <w:abstractNumId w:val="12"/>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3"/>
  </w:num>
  <w:num w:numId="24">
    <w:abstractNumId w:val="15"/>
  </w:num>
  <w:num w:numId="25">
    <w:abstractNumId w:val="27"/>
  </w:num>
  <w:num w:numId="26">
    <w:abstractNumId w:val="3"/>
  </w:num>
  <w:num w:numId="27">
    <w:abstractNumId w:val="17"/>
  </w:num>
  <w:num w:numId="28">
    <w:abstractNumId w:val="19"/>
  </w:num>
  <w:num w:numId="29">
    <w:abstractNumId w:val="11"/>
  </w:num>
  <w:num w:numId="30">
    <w:abstractNumId w:val="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4D8"/>
    <w:rsid w:val="00096604"/>
    <w:rsid w:val="000B71F4"/>
    <w:rsid w:val="001570D6"/>
    <w:rsid w:val="005219A1"/>
    <w:rsid w:val="008634D8"/>
    <w:rsid w:val="009943B7"/>
    <w:rsid w:val="00A657D2"/>
    <w:rsid w:val="00AD2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634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4D8"/>
  </w:style>
  <w:style w:type="paragraph" w:styleId="Footer">
    <w:name w:val="footer"/>
    <w:basedOn w:val="Normal"/>
    <w:link w:val="FooterChar"/>
    <w:uiPriority w:val="99"/>
    <w:unhideWhenUsed/>
    <w:rsid w:val="00863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4D8"/>
  </w:style>
  <w:style w:type="character" w:styleId="PageNumber">
    <w:name w:val="page number"/>
    <w:basedOn w:val="DefaultParagraphFont"/>
    <w:rsid w:val="008634D8"/>
  </w:style>
  <w:style w:type="paragraph" w:styleId="BalloonText">
    <w:name w:val="Balloon Text"/>
    <w:basedOn w:val="Normal"/>
    <w:link w:val="BalloonTextChar"/>
    <w:uiPriority w:val="99"/>
    <w:semiHidden/>
    <w:unhideWhenUsed/>
    <w:rsid w:val="00863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4D8"/>
    <w:rPr>
      <w:rFonts w:ascii="Tahoma" w:hAnsi="Tahoma" w:cs="Tahoma"/>
      <w:sz w:val="16"/>
      <w:szCs w:val="16"/>
    </w:rPr>
  </w:style>
  <w:style w:type="paragraph" w:styleId="BodyText">
    <w:name w:val="Body Text"/>
    <w:basedOn w:val="Normal"/>
    <w:link w:val="BodyTextChar"/>
    <w:uiPriority w:val="99"/>
    <w:semiHidden/>
    <w:unhideWhenUsed/>
    <w:rsid w:val="008634D8"/>
    <w:pPr>
      <w:spacing w:after="120"/>
    </w:pPr>
  </w:style>
  <w:style w:type="character" w:customStyle="1" w:styleId="BodyTextChar">
    <w:name w:val="Body Text Char"/>
    <w:basedOn w:val="DefaultParagraphFont"/>
    <w:link w:val="BodyText"/>
    <w:uiPriority w:val="99"/>
    <w:semiHidden/>
    <w:rsid w:val="008634D8"/>
  </w:style>
  <w:style w:type="character" w:styleId="Hyperlink">
    <w:name w:val="Hyperlink"/>
    <w:rsid w:val="008634D8"/>
    <w:rPr>
      <w:color w:val="0000FF"/>
      <w:u w:val="single"/>
    </w:rPr>
  </w:style>
  <w:style w:type="character" w:styleId="Emphasis">
    <w:name w:val="Emphasis"/>
    <w:uiPriority w:val="20"/>
    <w:qFormat/>
    <w:rsid w:val="008634D8"/>
    <w:rPr>
      <w:i/>
      <w:iCs/>
    </w:rPr>
  </w:style>
  <w:style w:type="character" w:customStyle="1" w:styleId="Heading1Char">
    <w:name w:val="Heading 1 Char"/>
    <w:basedOn w:val="DefaultParagraphFont"/>
    <w:link w:val="Heading1"/>
    <w:uiPriority w:val="9"/>
    <w:rsid w:val="008634D8"/>
    <w:rPr>
      <w:rFonts w:ascii="Times New Roman" w:eastAsia="Times New Roman" w:hAnsi="Times New Roman" w:cs="Times New Roman"/>
      <w:b/>
      <w:bCs/>
      <w:kern w:val="36"/>
      <w:sz w:val="48"/>
      <w:szCs w:val="48"/>
    </w:rPr>
  </w:style>
  <w:style w:type="paragraph" w:customStyle="1" w:styleId="MediumGrid21">
    <w:name w:val="Medium Grid 21"/>
    <w:uiPriority w:val="1"/>
    <w:qFormat/>
    <w:rsid w:val="008634D8"/>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634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34D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8634D8"/>
    <w:pPr>
      <w:widowControl w:val="0"/>
      <w:autoSpaceDE w:val="0"/>
      <w:autoSpaceDN w:val="0"/>
      <w:spacing w:before="93" w:after="0" w:line="240" w:lineRule="auto"/>
      <w:ind w:left="675" w:hanging="292"/>
    </w:pPr>
    <w:rPr>
      <w:rFonts w:ascii="Calibri" w:eastAsia="Calibri" w:hAnsi="Calibri" w:cs="Calibri"/>
    </w:rPr>
  </w:style>
  <w:style w:type="character" w:customStyle="1" w:styleId="quiet">
    <w:name w:val="quiet"/>
    <w:basedOn w:val="DefaultParagraphFont"/>
    <w:rsid w:val="008634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634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4D8"/>
  </w:style>
  <w:style w:type="paragraph" w:styleId="Footer">
    <w:name w:val="footer"/>
    <w:basedOn w:val="Normal"/>
    <w:link w:val="FooterChar"/>
    <w:uiPriority w:val="99"/>
    <w:unhideWhenUsed/>
    <w:rsid w:val="00863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4D8"/>
  </w:style>
  <w:style w:type="character" w:styleId="PageNumber">
    <w:name w:val="page number"/>
    <w:basedOn w:val="DefaultParagraphFont"/>
    <w:rsid w:val="008634D8"/>
  </w:style>
  <w:style w:type="paragraph" w:styleId="BalloonText">
    <w:name w:val="Balloon Text"/>
    <w:basedOn w:val="Normal"/>
    <w:link w:val="BalloonTextChar"/>
    <w:uiPriority w:val="99"/>
    <w:semiHidden/>
    <w:unhideWhenUsed/>
    <w:rsid w:val="00863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4D8"/>
    <w:rPr>
      <w:rFonts w:ascii="Tahoma" w:hAnsi="Tahoma" w:cs="Tahoma"/>
      <w:sz w:val="16"/>
      <w:szCs w:val="16"/>
    </w:rPr>
  </w:style>
  <w:style w:type="paragraph" w:styleId="BodyText">
    <w:name w:val="Body Text"/>
    <w:basedOn w:val="Normal"/>
    <w:link w:val="BodyTextChar"/>
    <w:uiPriority w:val="99"/>
    <w:semiHidden/>
    <w:unhideWhenUsed/>
    <w:rsid w:val="008634D8"/>
    <w:pPr>
      <w:spacing w:after="120"/>
    </w:pPr>
  </w:style>
  <w:style w:type="character" w:customStyle="1" w:styleId="BodyTextChar">
    <w:name w:val="Body Text Char"/>
    <w:basedOn w:val="DefaultParagraphFont"/>
    <w:link w:val="BodyText"/>
    <w:uiPriority w:val="99"/>
    <w:semiHidden/>
    <w:rsid w:val="008634D8"/>
  </w:style>
  <w:style w:type="character" w:styleId="Hyperlink">
    <w:name w:val="Hyperlink"/>
    <w:rsid w:val="008634D8"/>
    <w:rPr>
      <w:color w:val="0000FF"/>
      <w:u w:val="single"/>
    </w:rPr>
  </w:style>
  <w:style w:type="character" w:styleId="Emphasis">
    <w:name w:val="Emphasis"/>
    <w:uiPriority w:val="20"/>
    <w:qFormat/>
    <w:rsid w:val="008634D8"/>
    <w:rPr>
      <w:i/>
      <w:iCs/>
    </w:rPr>
  </w:style>
  <w:style w:type="character" w:customStyle="1" w:styleId="Heading1Char">
    <w:name w:val="Heading 1 Char"/>
    <w:basedOn w:val="DefaultParagraphFont"/>
    <w:link w:val="Heading1"/>
    <w:uiPriority w:val="9"/>
    <w:rsid w:val="008634D8"/>
    <w:rPr>
      <w:rFonts w:ascii="Times New Roman" w:eastAsia="Times New Roman" w:hAnsi="Times New Roman" w:cs="Times New Roman"/>
      <w:b/>
      <w:bCs/>
      <w:kern w:val="36"/>
      <w:sz w:val="48"/>
      <w:szCs w:val="48"/>
    </w:rPr>
  </w:style>
  <w:style w:type="paragraph" w:customStyle="1" w:styleId="MediumGrid21">
    <w:name w:val="Medium Grid 21"/>
    <w:uiPriority w:val="1"/>
    <w:qFormat/>
    <w:rsid w:val="008634D8"/>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634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34D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8634D8"/>
    <w:pPr>
      <w:widowControl w:val="0"/>
      <w:autoSpaceDE w:val="0"/>
      <w:autoSpaceDN w:val="0"/>
      <w:spacing w:before="93" w:after="0" w:line="240" w:lineRule="auto"/>
      <w:ind w:left="675" w:hanging="292"/>
    </w:pPr>
    <w:rPr>
      <w:rFonts w:ascii="Calibri" w:eastAsia="Calibri" w:hAnsi="Calibri" w:cs="Calibri"/>
    </w:rPr>
  </w:style>
  <w:style w:type="character" w:customStyle="1" w:styleId="quiet">
    <w:name w:val="quiet"/>
    <w:basedOn w:val="DefaultParagraphFont"/>
    <w:rsid w:val="00863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hyperlink" Target="http://chroniclingamerica.loc.gov/lccn/sn83030214/1920-01-03/ed-1/seq-1/;words=Palmer+raid+raids+Raids+Raided?date1=11%2F06%2F1919&amp;date2=11%2F12%2F1922&amp;searchType=advanced&amp;sequence=1&amp;proxdistance=5&amp;rows=20&amp;ortext=&amp;proxtext=&amp;phrasetext=&amp;andtext=palmer+raid&amp;dateFilterType=range&amp;index=3" TargetMode="External"/><Relationship Id="rId39" Type="http://schemas.openxmlformats.org/officeDocument/2006/relationships/hyperlink" Target="http://www.americanyawp.com/text/22-the-twenties/"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microsoft.com/office/2007/relationships/hdphoto" Target="media/hdphoto1.wdp"/><Relationship Id="rId37" Type="http://schemas.openxmlformats.org/officeDocument/2006/relationships/image" Target="media/image18.jpe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hyperlink" Target="https://catalog.archives.gov/id/541885" TargetMode="Externa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http://newman.baruch.cuny.edu/digital/redscare/HTMLCODE/CHRON/RS003.HTM" TargetMode="External"/><Relationship Id="rId27" Type="http://schemas.openxmlformats.org/officeDocument/2006/relationships/image" Target="media/image12.png"/><Relationship Id="rId30" Type="http://schemas.openxmlformats.org/officeDocument/2006/relationships/header" Target="header3.xml"/><Relationship Id="rId35" Type="http://schemas.openxmlformats.org/officeDocument/2006/relationships/image" Target="media/image17.jpeg"/><Relationship Id="rId43" Type="http://schemas.openxmlformats.org/officeDocument/2006/relationships/header" Target="header6.xml"/><Relationship Id="rId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chroniclingamerica.loc.gov/lccn/sn83030214/1920-01-03/ed-1/seq-1/;words=Palmer+raid+raids+Raids+Raided?date1=11%2F06%2F1919&amp;date2=11%2F12%2F1922&amp;searchType=advanced&amp;sequence=1&amp;proxdistance=5&amp;rows=20&amp;ortext=&amp;proxtext=&amp;phrasetext=&amp;andtext=palmer+raid&amp;dateFilterType=range&amp;index=3" TargetMode="External"/><Relationship Id="rId33" Type="http://schemas.openxmlformats.org/officeDocument/2006/relationships/hyperlink" Target="http://hdl.loc.gov/loc.pnp/cph.3a44285" TargetMode="External"/><Relationship Id="rId38" Type="http://schemas.openxmlformats.org/officeDocument/2006/relationships/hyperlink" Target="https://catalog.archives.gov/id/7455592" TargetMode="External"/><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12880</Words>
  <Characters>73421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Finneran</dc:creator>
  <cp:lastModifiedBy>Beth Finneran</cp:lastModifiedBy>
  <cp:revision>2</cp:revision>
  <cp:lastPrinted>2019-03-19T19:54:00Z</cp:lastPrinted>
  <dcterms:created xsi:type="dcterms:W3CDTF">2019-03-19T19:54:00Z</dcterms:created>
  <dcterms:modified xsi:type="dcterms:W3CDTF">2019-03-19T19:54:00Z</dcterms:modified>
</cp:coreProperties>
</file>